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Regionalni program lokalne demokratije na Zapadnom Balkanu kojeg finansira Evropska unija (EU), a implementira Razvojni program Ujedinjenih nacija (UNDP) poziva mlade osobe na besplatni program neformalnog obrazovanja iz oblasti </w:t>
      </w:r>
      <w:r>
        <w:rPr>
          <w:rStyle w:val="Strong"/>
          <w:rFonts w:ascii="Calibri Light" w:hAnsi="Calibri Light" w:cs="Calibri Light"/>
          <w:sz w:val="22"/>
          <w:szCs w:val="22"/>
          <w:bdr w:val="none" w:sz="0" w:space="0" w:color="auto" w:frame="1"/>
          <w:lang w:val="bs-Cyrl-BA"/>
        </w:rPr>
        <w:t>„Grafički Dizajn“ i „Web Dizajn“</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sz w:val="22"/>
          <w:szCs w:val="22"/>
          <w:bdr w:val="none" w:sz="0" w:space="0" w:color="auto" w:frame="1"/>
          <w:lang w:val="bs-Cyrl-BA"/>
        </w:rPr>
        <w:t>PRAVO UČEŠĆA</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Učešće u obukama mogu ostvariti mlade osobe uzrasta od </w:t>
      </w:r>
      <w:r>
        <w:rPr>
          <w:rStyle w:val="Strong"/>
          <w:rFonts w:ascii="Calibri Light" w:hAnsi="Calibri Light" w:cs="Calibri Light"/>
          <w:sz w:val="22"/>
          <w:szCs w:val="22"/>
          <w:bdr w:val="none" w:sz="0" w:space="0" w:color="auto" w:frame="1"/>
          <w:lang w:val="bs-Cyrl-BA"/>
        </w:rPr>
        <w:t xml:space="preserve">18 do 35 </w:t>
      </w:r>
      <w:r>
        <w:rPr>
          <w:rStyle w:val="textrun"/>
          <w:rFonts w:ascii="Calibri Light" w:hAnsi="Calibri Light" w:cs="Calibri Light"/>
          <w:sz w:val="22"/>
          <w:szCs w:val="22"/>
          <w:bdr w:val="none" w:sz="0" w:space="0" w:color="auto" w:frame="1"/>
          <w:lang w:val="bs-Cyrl-BA"/>
        </w:rPr>
        <w:t>godina, a koji imaju sljedeći status: </w:t>
      </w:r>
      <w:r>
        <w:rPr>
          <w:rStyle w:val="eop"/>
          <w:rFonts w:ascii="Calibri Light" w:hAnsi="Calibri Light" w:cs="Calibri Light"/>
          <w:sz w:val="22"/>
          <w:szCs w:val="22"/>
          <w:bdr w:val="none" w:sz="0" w:space="0" w:color="auto" w:frame="1"/>
        </w:rPr>
        <w:t> </w:t>
      </w:r>
    </w:p>
    <w:p w:rsidR="00A6569D" w:rsidRDefault="00A6569D" w:rsidP="00A6569D">
      <w:pPr>
        <w:pStyle w:val="text-align-justify"/>
        <w:numPr>
          <w:ilvl w:val="0"/>
          <w:numId w:val="1"/>
        </w:numPr>
        <w:spacing w:before="0" w:beforeAutospacing="0" w:after="0" w:afterAutospacing="0"/>
        <w:ind w:left="240" w:firstLine="0"/>
        <w:jc w:val="both"/>
        <w:textAlignment w:val="baseline"/>
        <w:rPr>
          <w:rFonts w:ascii="Calibri Light" w:hAnsi="Calibri Light" w:cs="Calibri Light"/>
          <w:sz w:val="22"/>
          <w:szCs w:val="22"/>
        </w:rPr>
      </w:pPr>
      <w:r>
        <w:rPr>
          <w:rStyle w:val="textrun"/>
          <w:rFonts w:ascii="Calibri Light" w:hAnsi="Calibri Light" w:cs="Calibri Light"/>
          <w:sz w:val="22"/>
          <w:szCs w:val="22"/>
          <w:bdr w:val="none" w:sz="0" w:space="0" w:color="auto" w:frame="1"/>
          <w:lang w:val="bs-Cyrl-BA"/>
        </w:rPr>
        <w:t xml:space="preserve">Nezaposlane mlade osobe (dokaz: </w:t>
      </w:r>
      <w:r>
        <w:rPr>
          <w:rStyle w:val="Strong"/>
          <w:rFonts w:ascii="Calibri Light" w:hAnsi="Calibri Light" w:cs="Calibri Light"/>
          <w:sz w:val="22"/>
          <w:szCs w:val="22"/>
          <w:bdr w:val="none" w:sz="0" w:space="0" w:color="auto" w:frame="1"/>
          <w:lang w:val="bs-Cyrl-BA"/>
        </w:rPr>
        <w:t>potvrda sa evidencija Zavoda / Službe za zapošljavanje ili potvrda o izmirenim poreskim obavezama</w:t>
      </w:r>
      <w:r>
        <w:rPr>
          <w:rStyle w:val="textrun"/>
          <w:rFonts w:ascii="Calibri Light" w:hAnsi="Calibri Light" w:cs="Calibri Light"/>
          <w:sz w:val="22"/>
          <w:szCs w:val="22"/>
          <w:bdr w:val="none" w:sz="0" w:space="0" w:color="auto" w:frame="1"/>
          <w:lang w:val="bs-Latn-BA"/>
        </w:rPr>
        <w:t>)</w:t>
      </w:r>
      <w:r>
        <w:rPr>
          <w:rStyle w:val="eop"/>
          <w:rFonts w:ascii="Calibri Light" w:hAnsi="Calibri Light" w:cs="Calibri Light"/>
          <w:sz w:val="22"/>
          <w:szCs w:val="22"/>
          <w:bdr w:val="none" w:sz="0" w:space="0" w:color="auto" w:frame="1"/>
        </w:rPr>
        <w:t> </w:t>
      </w:r>
    </w:p>
    <w:p w:rsidR="00A6569D" w:rsidRDefault="00A6569D" w:rsidP="00A6569D">
      <w:pPr>
        <w:pStyle w:val="text-align-justify"/>
        <w:numPr>
          <w:ilvl w:val="0"/>
          <w:numId w:val="1"/>
        </w:numPr>
        <w:spacing w:before="0" w:beforeAutospacing="0" w:after="0" w:afterAutospacing="0"/>
        <w:ind w:left="240" w:firstLine="0"/>
        <w:jc w:val="both"/>
        <w:textAlignment w:val="baseline"/>
        <w:rPr>
          <w:rFonts w:ascii="Calibri Light" w:hAnsi="Calibri Light" w:cs="Calibri Light"/>
          <w:sz w:val="22"/>
          <w:szCs w:val="22"/>
        </w:rPr>
      </w:pPr>
      <w:r>
        <w:rPr>
          <w:rStyle w:val="textrun"/>
          <w:rFonts w:ascii="Calibri Light" w:hAnsi="Calibri Light" w:cs="Calibri Light"/>
          <w:sz w:val="22"/>
          <w:szCs w:val="22"/>
          <w:bdr w:val="none" w:sz="0" w:space="0" w:color="auto" w:frame="1"/>
          <w:lang w:val="bs-Cyrl-BA"/>
        </w:rPr>
        <w:t xml:space="preserve">Studenti/ice prvog i drugog ciklusa studija (dokaz: </w:t>
      </w:r>
      <w:r>
        <w:rPr>
          <w:rStyle w:val="Strong"/>
          <w:rFonts w:ascii="Calibri Light" w:hAnsi="Calibri Light" w:cs="Calibri Light"/>
          <w:sz w:val="22"/>
          <w:szCs w:val="22"/>
          <w:bdr w:val="none" w:sz="0" w:space="0" w:color="auto" w:frame="1"/>
          <w:lang w:val="bs-Cyrl-BA"/>
        </w:rPr>
        <w:t>potvrda o studiranju</w:t>
      </w:r>
      <w:r>
        <w:rPr>
          <w:rStyle w:val="textrun"/>
          <w:rFonts w:ascii="Calibri Light" w:hAnsi="Calibri Light" w:cs="Calibri Light"/>
          <w:sz w:val="22"/>
          <w:szCs w:val="22"/>
          <w:bdr w:val="none" w:sz="0" w:space="0" w:color="auto" w:frame="1"/>
          <w:lang w:val="bs-Cyrl-BA"/>
        </w:rPr>
        <w:t>) </w:t>
      </w:r>
      <w:r>
        <w:rPr>
          <w:rStyle w:val="eop"/>
          <w:rFonts w:ascii="Calibri Light" w:hAnsi="Calibri Light" w:cs="Calibri Light"/>
          <w:sz w:val="22"/>
          <w:szCs w:val="22"/>
          <w:bdr w:val="none" w:sz="0" w:space="0" w:color="auto" w:frame="1"/>
        </w:rPr>
        <w:t> </w:t>
      </w:r>
    </w:p>
    <w:p w:rsidR="00A6569D" w:rsidRDefault="00A6569D" w:rsidP="00A6569D">
      <w:pPr>
        <w:pStyle w:val="text-align-justify"/>
        <w:numPr>
          <w:ilvl w:val="0"/>
          <w:numId w:val="1"/>
        </w:numPr>
        <w:spacing w:before="0" w:beforeAutospacing="0" w:after="0" w:afterAutospacing="0"/>
        <w:ind w:left="240" w:firstLine="0"/>
        <w:jc w:val="both"/>
        <w:textAlignment w:val="baseline"/>
        <w:rPr>
          <w:rFonts w:ascii="Calibri Light" w:hAnsi="Calibri Light" w:cs="Calibri Light"/>
          <w:sz w:val="22"/>
          <w:szCs w:val="22"/>
        </w:rPr>
      </w:pPr>
      <w:r>
        <w:rPr>
          <w:rStyle w:val="textrun"/>
          <w:rFonts w:ascii="Calibri Light" w:hAnsi="Calibri Light" w:cs="Calibri Light"/>
          <w:sz w:val="22"/>
          <w:szCs w:val="22"/>
          <w:bdr w:val="none" w:sz="0" w:space="0" w:color="auto" w:frame="1"/>
          <w:lang w:val="bs-Cyrl-BA"/>
        </w:rPr>
        <w:t xml:space="preserve">Prebivalište na području jedne od 13 partnerskih gradova/općina/opština ReLOaD2 projekta: Bihać, Centar Sarajevo, Gacko, Goražde, Istočno Sarajevo, Gradiška, Mostar, Novo Sarajevo, Prijedor, Prozor-Rama, Rudo, Ugljevik i Vitez (dokaz: </w:t>
      </w:r>
      <w:r>
        <w:rPr>
          <w:rStyle w:val="Strong"/>
          <w:rFonts w:ascii="Calibri Light" w:hAnsi="Calibri Light" w:cs="Calibri Light"/>
          <w:sz w:val="22"/>
          <w:szCs w:val="22"/>
          <w:bdr w:val="none" w:sz="0" w:space="0" w:color="auto" w:frame="1"/>
          <w:lang w:val="bs-Cyrl-BA"/>
        </w:rPr>
        <w:t>potvrda o prebivalištu</w:t>
      </w:r>
      <w:r>
        <w:rPr>
          <w:rStyle w:val="textrun"/>
          <w:rFonts w:ascii="Calibri Light" w:hAnsi="Calibri Light" w:cs="Calibri Light"/>
          <w:sz w:val="22"/>
          <w:szCs w:val="22"/>
          <w:bdr w:val="none" w:sz="0" w:space="0" w:color="auto" w:frame="1"/>
          <w:lang w:val="bs-Cyrl-BA"/>
        </w:rPr>
        <w:t>)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sz w:val="22"/>
          <w:szCs w:val="22"/>
          <w:u w:val="single"/>
          <w:bdr w:val="none" w:sz="0" w:space="0" w:color="auto" w:frame="1"/>
          <w:lang w:val="bs-Cyrl-BA"/>
        </w:rPr>
        <w:t>Obuka iz oblasti Grafičkog Dizajna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Obuka iz </w:t>
      </w:r>
      <w:r>
        <w:rPr>
          <w:rStyle w:val="Strong"/>
          <w:rFonts w:ascii="Calibri Light" w:hAnsi="Calibri Light" w:cs="Calibri Light"/>
          <w:sz w:val="22"/>
          <w:szCs w:val="22"/>
          <w:bdr w:val="none" w:sz="0" w:space="0" w:color="auto" w:frame="1"/>
          <w:lang w:val="bs-Latn-BA"/>
        </w:rPr>
        <w:t>g</w:t>
      </w:r>
      <w:r>
        <w:rPr>
          <w:rStyle w:val="Strong"/>
          <w:rFonts w:ascii="Calibri Light" w:hAnsi="Calibri Light" w:cs="Calibri Light"/>
          <w:sz w:val="22"/>
          <w:szCs w:val="22"/>
          <w:bdr w:val="none" w:sz="0" w:space="0" w:color="auto" w:frame="1"/>
          <w:lang w:val="bs-Cyrl-BA"/>
        </w:rPr>
        <w:t xml:space="preserve">rafičkog </w:t>
      </w:r>
      <w:r>
        <w:rPr>
          <w:rStyle w:val="Strong"/>
          <w:rFonts w:ascii="Calibri Light" w:hAnsi="Calibri Light" w:cs="Calibri Light"/>
          <w:sz w:val="22"/>
          <w:szCs w:val="22"/>
          <w:bdr w:val="none" w:sz="0" w:space="0" w:color="auto" w:frame="1"/>
          <w:lang w:val="bs-Latn-BA"/>
        </w:rPr>
        <w:t>d</w:t>
      </w:r>
      <w:r>
        <w:rPr>
          <w:rStyle w:val="Strong"/>
          <w:rFonts w:ascii="Calibri Light" w:hAnsi="Calibri Light" w:cs="Calibri Light"/>
          <w:sz w:val="22"/>
          <w:szCs w:val="22"/>
          <w:bdr w:val="none" w:sz="0" w:space="0" w:color="auto" w:frame="1"/>
          <w:lang w:val="bs-Cyrl-BA"/>
        </w:rPr>
        <w:t>izajna</w:t>
      </w:r>
      <w:r>
        <w:rPr>
          <w:rStyle w:val="textrun"/>
          <w:rFonts w:ascii="Calibri Light" w:hAnsi="Calibri Light" w:cs="Calibri Light"/>
          <w:sz w:val="22"/>
          <w:szCs w:val="22"/>
          <w:bdr w:val="none" w:sz="0" w:space="0" w:color="auto" w:frame="1"/>
          <w:lang w:val="bs-Cyrl-BA"/>
        </w:rPr>
        <w:t xml:space="preserve"> pruža temeljno razumijevanje osnovnih principa dizajna, pripremajući polaznike za uspješan ulazak na tržište rada. Namijenjena je mladim, kreativnim pojedincima željnima usavršavanja, težnjom za sticanjem novih vještina. Kroz program obuke, polaznici će imati priliku produbiti svoje znanje o ključnim aspektima dizajna, uključujući pripremu za printanje, kreaciju logotipa, dizajn vizuala za društvene mreže, izradu postera i mnogo drugih relevantnih područja. Uz predavanja, radionice i praktične projekte, polaznici će dobiti priliku razviti vještine, koje će im pomoći pri pronalasku poslovnih prilika nakon završetka obuke. Svi zainteresirani mladi ljudi pozvani su da se pridruže ovoj inspirativnoj obuci, gdje će im se otvoriti vrata ka dinamičnom svijetu grafičkog dizajna.</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sz w:val="22"/>
          <w:szCs w:val="22"/>
          <w:u w:val="single"/>
          <w:bdr w:val="none" w:sz="0" w:space="0" w:color="auto" w:frame="1"/>
          <w:lang w:val="bs-Cyrl-BA"/>
        </w:rPr>
        <w:t>Dodatne informacije</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Trajanje obuke: 3 mjeseca, dva do tri puta sedmično (8. januar – 7. april 2024. godine)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Format izvođenja obuke: online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Uslov: poznavanje rada na računaru, posjedovan</w:t>
      </w:r>
      <w:r w:rsidR="003B115F">
        <w:rPr>
          <w:rStyle w:val="textrun"/>
          <w:rFonts w:ascii="Calibri Light" w:hAnsi="Calibri Light" w:cs="Calibri Light"/>
          <w:sz w:val="22"/>
          <w:szCs w:val="22"/>
          <w:bdr w:val="none" w:sz="0" w:space="0" w:color="auto" w:frame="1"/>
          <w:lang w:val="sr-Latn-BA"/>
        </w:rPr>
        <w:t>j</w:t>
      </w:r>
      <w:r>
        <w:rPr>
          <w:rStyle w:val="textrun"/>
          <w:rFonts w:ascii="Calibri Light" w:hAnsi="Calibri Light" w:cs="Calibri Light"/>
          <w:sz w:val="22"/>
          <w:szCs w:val="22"/>
          <w:bdr w:val="none" w:sz="0" w:space="0" w:color="auto" w:frame="1"/>
          <w:lang w:val="bs-Cyrl-BA"/>
        </w:rPr>
        <w:t>e računara i stabilna internet veza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Planirani broj učesnika/ica: </w:t>
      </w:r>
      <w:r>
        <w:rPr>
          <w:rStyle w:val="Strong"/>
          <w:rFonts w:ascii="Calibri Light" w:hAnsi="Calibri Light" w:cs="Calibri Light"/>
          <w:sz w:val="22"/>
          <w:szCs w:val="22"/>
          <w:bdr w:val="none" w:sz="0" w:space="0" w:color="auto" w:frame="1"/>
          <w:lang w:val="bs-Cyrl-BA"/>
        </w:rPr>
        <w:t>16 mladih osoba</w:t>
      </w:r>
      <w:r>
        <w:rPr>
          <w:rStyle w:val="textrun"/>
          <w:rFonts w:ascii="Calibri Light" w:hAnsi="Calibri Light" w:cs="Calibri Light"/>
          <w:sz w:val="22"/>
          <w:szCs w:val="22"/>
          <w:bdr w:val="none" w:sz="0" w:space="0" w:color="auto" w:frame="1"/>
          <w:lang w:val="bs-Cyrl-BA"/>
        </w:rPr>
        <w:t>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Fonts w:ascii="Segoe UI" w:hAnsi="Segoe UI" w:cs="Segoe UI"/>
          <w:sz w:val="12"/>
          <w:szCs w:val="12"/>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sz w:val="22"/>
          <w:szCs w:val="22"/>
          <w:u w:val="single"/>
          <w:bdr w:val="none" w:sz="0" w:space="0" w:color="auto" w:frame="1"/>
          <w:lang w:val="bs-Cyrl-BA"/>
        </w:rPr>
        <w:t>Obuke iz oblasti Web Dizajna</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Polaznici/polaznice obuke će kroz napredni i dinamičan program imati priliku istražiti fascinantan svijet </w:t>
      </w:r>
      <w:r>
        <w:rPr>
          <w:rStyle w:val="Strong"/>
          <w:rFonts w:ascii="Calibri Light" w:hAnsi="Calibri Light" w:cs="Calibri Light"/>
          <w:sz w:val="22"/>
          <w:szCs w:val="22"/>
          <w:bdr w:val="none" w:sz="0" w:space="0" w:color="auto" w:frame="1"/>
          <w:lang w:val="bs-Cyrl-BA"/>
        </w:rPr>
        <w:t>web dizajna</w:t>
      </w:r>
      <w:r>
        <w:rPr>
          <w:rStyle w:val="textrun"/>
          <w:rFonts w:ascii="Calibri Light" w:hAnsi="Calibri Light" w:cs="Calibri Light"/>
          <w:sz w:val="22"/>
          <w:szCs w:val="22"/>
          <w:bdr w:val="none" w:sz="0" w:space="0" w:color="auto" w:frame="1"/>
          <w:lang w:val="bs-Cyrl-BA"/>
        </w:rPr>
        <w:t>. Glavni cilj obuke je osnažiti učesnike/ice za samostalno planiranje, oblikovanje i kreiranje web sadržaja. Ova obuka je posebno prilagođena mladima koji su zainteres</w:t>
      </w:r>
      <w:r>
        <w:rPr>
          <w:rStyle w:val="textrun"/>
          <w:rFonts w:ascii="Calibri Light" w:hAnsi="Calibri Light" w:cs="Calibri Light"/>
          <w:sz w:val="22"/>
          <w:szCs w:val="22"/>
          <w:bdr w:val="none" w:sz="0" w:space="0" w:color="auto" w:frame="1"/>
          <w:lang w:val="bs-Latn-BA"/>
        </w:rPr>
        <w:t>ovani</w:t>
      </w:r>
      <w:r>
        <w:rPr>
          <w:rStyle w:val="textrun"/>
          <w:rFonts w:ascii="Calibri Light" w:hAnsi="Calibri Light" w:cs="Calibri Light"/>
          <w:sz w:val="22"/>
          <w:szCs w:val="22"/>
          <w:bdr w:val="none" w:sz="0" w:space="0" w:color="auto" w:frame="1"/>
          <w:lang w:val="bs-Cyrl-BA"/>
        </w:rPr>
        <w:t xml:space="preserve"> za preusmjeravanje svoje karijere, proširenje već postojećih ili usvajanje potpuno novih znanja. Kroz strukturiran program obuke, polaznici će steći temeljno razumijevanje ključnih principa web dizajna, od povećanja korisničke interakcije do estetskog oblikovanja web stranica. Ova prilika nije samo za one koji žele unaprijediti svoje profesionalne vještine, već i za one koji su željni istražiti inovativni svijet web dizajna i razviti svoju kreativnost. </w:t>
      </w:r>
      <w:r>
        <w:rPr>
          <w:rStyle w:val="eop"/>
          <w:rFonts w:ascii="Calibri Light" w:hAnsi="Calibri Light" w:cs="Calibri Light"/>
          <w:sz w:val="22"/>
          <w:szCs w:val="22"/>
          <w:bdr w:val="none" w:sz="0" w:space="0" w:color="auto" w:frame="1"/>
        </w:rPr>
        <w:t xml:space="preserve">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sz w:val="22"/>
          <w:szCs w:val="22"/>
          <w:u w:val="single"/>
          <w:bdr w:val="none" w:sz="0" w:space="0" w:color="auto" w:frame="1"/>
          <w:lang w:val="bs-Cyrl-BA"/>
        </w:rPr>
        <w:t>Dodatne informacije</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Trajanje obuke: 3 mjeseca, dva do tri puta sedmično (8. januar – 7. april 2024. godine)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Format izvođenja obuke: online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Uslov: poznavanje rada na računaru, posjedovan</w:t>
      </w:r>
      <w:r w:rsidR="003B115F">
        <w:rPr>
          <w:rStyle w:val="textrun"/>
          <w:rFonts w:ascii="Calibri Light" w:hAnsi="Calibri Light" w:cs="Calibri Light"/>
          <w:sz w:val="22"/>
          <w:szCs w:val="22"/>
          <w:bdr w:val="none" w:sz="0" w:space="0" w:color="auto" w:frame="1"/>
          <w:lang w:val="sr-Latn-BA"/>
        </w:rPr>
        <w:t>j</w:t>
      </w:r>
      <w:r>
        <w:rPr>
          <w:rStyle w:val="textrun"/>
          <w:rFonts w:ascii="Calibri Light" w:hAnsi="Calibri Light" w:cs="Calibri Light"/>
          <w:sz w:val="22"/>
          <w:szCs w:val="22"/>
          <w:bdr w:val="none" w:sz="0" w:space="0" w:color="auto" w:frame="1"/>
          <w:lang w:val="bs-Cyrl-BA"/>
        </w:rPr>
        <w:t>e računara i stabilna internet veza</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Planirani broj učesnika /ica: </w:t>
      </w:r>
      <w:r>
        <w:rPr>
          <w:rStyle w:val="Strong"/>
          <w:rFonts w:ascii="Calibri Light" w:hAnsi="Calibri Light" w:cs="Calibri Light"/>
          <w:sz w:val="22"/>
          <w:szCs w:val="22"/>
          <w:bdr w:val="none" w:sz="0" w:space="0" w:color="auto" w:frame="1"/>
          <w:lang w:val="bs-Cyrl-BA"/>
        </w:rPr>
        <w:t>16 mladih osoba</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sz w:val="22"/>
          <w:szCs w:val="22"/>
          <w:bdr w:val="none" w:sz="0" w:space="0" w:color="auto" w:frame="1"/>
          <w:lang w:val="bs-Cyrl-BA"/>
        </w:rPr>
        <w:lastRenderedPageBreak/>
        <w:t>VAŽNA NAPOMENA:</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color w:val="000000"/>
          <w:sz w:val="22"/>
          <w:szCs w:val="22"/>
          <w:bdr w:val="none" w:sz="0" w:space="0" w:color="auto" w:frame="1"/>
          <w:lang w:val="bs-Cyrl-BA"/>
        </w:rPr>
        <w:t>U slučaju većeg broja prijava od predviđenog broja učesnika, ReLOaD2 projekat zadržav</w:t>
      </w:r>
      <w:r w:rsidR="003B115F">
        <w:rPr>
          <w:rStyle w:val="Strong"/>
          <w:rFonts w:ascii="Calibri Light" w:hAnsi="Calibri Light" w:cs="Calibri Light"/>
          <w:color w:val="000000"/>
          <w:sz w:val="22"/>
          <w:szCs w:val="22"/>
          <w:bdr w:val="none" w:sz="0" w:space="0" w:color="auto" w:frame="1"/>
          <w:lang w:val="bs-Cyrl-BA"/>
        </w:rPr>
        <w:t>a pravo da obavi dodatni interv</w:t>
      </w:r>
      <w:r>
        <w:rPr>
          <w:rStyle w:val="Strong"/>
          <w:rFonts w:ascii="Calibri Light" w:hAnsi="Calibri Light" w:cs="Calibri Light"/>
          <w:color w:val="000000"/>
          <w:sz w:val="22"/>
          <w:szCs w:val="22"/>
          <w:bdr w:val="none" w:sz="0" w:space="0" w:color="auto" w:frame="1"/>
          <w:lang w:val="bs-Cyrl-BA"/>
        </w:rPr>
        <w:t>ju sa prijavljenim kandidatima. Prednost prilikom izbora učesnika/ca imaju nezaposlene mlade osobe koje se vode na evidenciji službi/zavoda za zapošljavanje</w:t>
      </w:r>
      <w:r>
        <w:rPr>
          <w:rStyle w:val="Strong"/>
          <w:rFonts w:ascii="Calibri Light" w:hAnsi="Calibri Light" w:cs="Calibri Light"/>
          <w:color w:val="000000"/>
          <w:sz w:val="22"/>
          <w:szCs w:val="22"/>
          <w:bdr w:val="none" w:sz="0" w:space="0" w:color="auto" w:frame="1"/>
          <w:lang w:val="bs-Latn-BA"/>
        </w:rPr>
        <w:t>,</w:t>
      </w:r>
      <w:r>
        <w:rPr>
          <w:rStyle w:val="Strong"/>
          <w:rFonts w:ascii="Calibri Light" w:hAnsi="Calibri Light" w:cs="Calibri Light"/>
          <w:color w:val="000000"/>
          <w:sz w:val="22"/>
          <w:szCs w:val="22"/>
          <w:bdr w:val="none" w:sz="0" w:space="0" w:color="auto" w:frame="1"/>
          <w:lang w:val="bs-Cyrl-BA"/>
        </w:rPr>
        <w:t xml:space="preserve"> a nakon toga studenti/c</w:t>
      </w:r>
      <w:r>
        <w:rPr>
          <w:rStyle w:val="Strong"/>
          <w:rFonts w:ascii="Calibri Light" w:hAnsi="Calibri Light" w:cs="Calibri Light"/>
          <w:color w:val="000000"/>
          <w:sz w:val="22"/>
          <w:szCs w:val="22"/>
          <w:bdr w:val="none" w:sz="0" w:space="0" w:color="auto" w:frame="1"/>
          <w:lang w:val="bs-Latn-BA"/>
        </w:rPr>
        <w:t>e</w:t>
      </w:r>
      <w:r>
        <w:rPr>
          <w:rStyle w:val="Strong"/>
          <w:rFonts w:ascii="Calibri Light" w:hAnsi="Calibri Light" w:cs="Calibri Light"/>
          <w:color w:val="000000"/>
          <w:sz w:val="22"/>
          <w:szCs w:val="22"/>
          <w:bdr w:val="none" w:sz="0" w:space="0" w:color="auto" w:frame="1"/>
          <w:lang w:val="bs-Cyrl-BA"/>
        </w:rPr>
        <w:t>.</w:t>
      </w:r>
      <w:r>
        <w:rPr>
          <w:rStyle w:val="eop"/>
          <w:rFonts w:ascii="Calibri Light" w:hAnsi="Calibri Light" w:cs="Calibri Light"/>
          <w:color w:val="000000"/>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color w:val="000000"/>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color w:val="000000"/>
          <w:sz w:val="22"/>
          <w:szCs w:val="22"/>
          <w:bdr w:val="none" w:sz="0" w:space="0" w:color="auto" w:frame="1"/>
          <w:lang w:val="bs-Cyrl-BA"/>
        </w:rPr>
        <w:t>Prednost u svakoj od kategorija će imati osobe sa invaliditetom ili poteškoćama.</w:t>
      </w:r>
      <w:r>
        <w:rPr>
          <w:rStyle w:val="eop"/>
          <w:rFonts w:ascii="Calibri Light" w:hAnsi="Calibri Light" w:cs="Calibri Light"/>
          <w:color w:val="000000"/>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Strong"/>
          <w:rFonts w:ascii="Calibri Light" w:hAnsi="Calibri Light" w:cs="Calibri Light"/>
          <w:sz w:val="22"/>
          <w:szCs w:val="22"/>
          <w:bdr w:val="none" w:sz="0" w:space="0" w:color="auto" w:frame="1"/>
          <w:lang w:val="bs-Cyrl-BA"/>
        </w:rPr>
        <w:t>NAČIN PRIJAVE:</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Polaznici/ce se prijavljuju putem: </w:t>
      </w:r>
      <w:hyperlink r:id="rId5" w:tgtFrame="_blank" w:history="1">
        <w:r>
          <w:rPr>
            <w:rStyle w:val="textrun"/>
            <w:rFonts w:ascii="Calibri Light" w:hAnsi="Calibri Light" w:cs="Calibri Light"/>
            <w:color w:val="0563C1"/>
            <w:sz w:val="22"/>
            <w:szCs w:val="22"/>
            <w:u w:val="single"/>
            <w:bdr w:val="none" w:sz="0" w:space="0" w:color="auto" w:frame="1"/>
            <w:lang w:val="bs-Cyrl-BA"/>
          </w:rPr>
          <w:t>ONLINE FORMULARA</w:t>
        </w:r>
      </w:hyperlink>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Pored obaveze popunjavanja linka, neophodno je priložiti sljedeće dokumente:</w:t>
      </w:r>
      <w:r>
        <w:rPr>
          <w:rStyle w:val="eop"/>
          <w:rFonts w:ascii="Calibri Light" w:hAnsi="Calibri Light" w:cs="Calibri Light"/>
          <w:sz w:val="22"/>
          <w:szCs w:val="22"/>
          <w:bdr w:val="none" w:sz="0" w:space="0" w:color="auto" w:frame="1"/>
        </w:rPr>
        <w:t> </w:t>
      </w:r>
    </w:p>
    <w:p w:rsidR="00A6569D" w:rsidRDefault="00A6569D" w:rsidP="00A6569D">
      <w:pPr>
        <w:pStyle w:val="text-align-justify"/>
        <w:numPr>
          <w:ilvl w:val="0"/>
          <w:numId w:val="2"/>
        </w:numPr>
        <w:spacing w:before="0" w:beforeAutospacing="0" w:after="0" w:afterAutospacing="0"/>
        <w:ind w:left="240" w:firstLine="0"/>
        <w:jc w:val="both"/>
        <w:textAlignment w:val="baseline"/>
        <w:rPr>
          <w:rFonts w:ascii="Calibri Light" w:hAnsi="Calibri Light" w:cs="Calibri Light"/>
          <w:sz w:val="22"/>
          <w:szCs w:val="22"/>
        </w:rPr>
      </w:pPr>
      <w:r>
        <w:rPr>
          <w:rStyle w:val="textrun"/>
          <w:rFonts w:ascii="Calibri Light" w:hAnsi="Calibri Light" w:cs="Calibri Light"/>
          <w:sz w:val="22"/>
          <w:szCs w:val="22"/>
          <w:bdr w:val="none" w:sz="0" w:space="0" w:color="auto" w:frame="1"/>
          <w:lang w:val="bs-Cyrl-BA"/>
        </w:rPr>
        <w:t>Potvrda o evidenciji koju izdaje Zavod / Služba za nezaposlene (za nezaposlene osobe)</w:t>
      </w:r>
      <w:r>
        <w:rPr>
          <w:rStyle w:val="eop"/>
          <w:rFonts w:ascii="Calibri Light" w:hAnsi="Calibri Light" w:cs="Calibri Light"/>
          <w:sz w:val="22"/>
          <w:szCs w:val="22"/>
          <w:bdr w:val="none" w:sz="0" w:space="0" w:color="auto" w:frame="1"/>
        </w:rPr>
        <w:t> </w:t>
      </w:r>
    </w:p>
    <w:p w:rsidR="00A6569D" w:rsidRDefault="00A6569D" w:rsidP="00A6569D">
      <w:pPr>
        <w:pStyle w:val="text-align-justify"/>
        <w:numPr>
          <w:ilvl w:val="0"/>
          <w:numId w:val="3"/>
        </w:numPr>
        <w:spacing w:before="0" w:beforeAutospacing="0" w:after="0" w:afterAutospacing="0"/>
        <w:ind w:left="240" w:firstLine="0"/>
        <w:jc w:val="both"/>
        <w:textAlignment w:val="baseline"/>
        <w:rPr>
          <w:rFonts w:ascii="Calibri Light" w:hAnsi="Calibri Light" w:cs="Calibri Light"/>
          <w:sz w:val="22"/>
          <w:szCs w:val="22"/>
        </w:rPr>
      </w:pPr>
      <w:r>
        <w:rPr>
          <w:rStyle w:val="textrun"/>
          <w:rFonts w:ascii="Calibri Light" w:hAnsi="Calibri Light" w:cs="Calibri Light"/>
          <w:sz w:val="22"/>
          <w:szCs w:val="22"/>
          <w:bdr w:val="none" w:sz="0" w:space="0" w:color="auto" w:frame="1"/>
          <w:lang w:val="bs-Cyrl-BA"/>
        </w:rPr>
        <w:t>Potvrda o studiranju (za studente)</w:t>
      </w:r>
      <w:r>
        <w:rPr>
          <w:rStyle w:val="eop"/>
          <w:rFonts w:ascii="Calibri Light" w:hAnsi="Calibri Light" w:cs="Calibri Light"/>
          <w:sz w:val="22"/>
          <w:szCs w:val="22"/>
          <w:bdr w:val="none" w:sz="0" w:space="0" w:color="auto" w:frame="1"/>
        </w:rPr>
        <w:t> </w:t>
      </w:r>
    </w:p>
    <w:p w:rsidR="00A6569D" w:rsidRDefault="00A6569D" w:rsidP="00A6569D">
      <w:pPr>
        <w:pStyle w:val="text-align-justify"/>
        <w:numPr>
          <w:ilvl w:val="0"/>
          <w:numId w:val="3"/>
        </w:numPr>
        <w:spacing w:before="0" w:beforeAutospacing="0" w:after="0" w:afterAutospacing="0"/>
        <w:ind w:left="240" w:firstLine="0"/>
        <w:jc w:val="both"/>
        <w:textAlignment w:val="baseline"/>
        <w:rPr>
          <w:rFonts w:ascii="Calibri Light" w:hAnsi="Calibri Light" w:cs="Calibri Light"/>
          <w:sz w:val="22"/>
          <w:szCs w:val="22"/>
        </w:rPr>
      </w:pPr>
      <w:r>
        <w:rPr>
          <w:rStyle w:val="textrun"/>
          <w:rFonts w:ascii="Calibri Light" w:hAnsi="Calibri Light" w:cs="Calibri Light"/>
          <w:sz w:val="22"/>
          <w:szCs w:val="22"/>
          <w:bdr w:val="none" w:sz="0" w:space="0" w:color="auto" w:frame="1"/>
          <w:lang w:val="bs-Cyrl-BA"/>
        </w:rPr>
        <w:t>Potvrda o prebivalištu (CIPS) za sve koji se prijavljuju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Ovaj poziv ostaje otvoren najkasnije do </w:t>
      </w:r>
      <w:r>
        <w:rPr>
          <w:rStyle w:val="Strong"/>
          <w:rFonts w:ascii="Calibri Light" w:hAnsi="Calibri Light" w:cs="Calibri Light"/>
          <w:sz w:val="22"/>
          <w:szCs w:val="22"/>
          <w:bdr w:val="none" w:sz="0" w:space="0" w:color="auto" w:frame="1"/>
          <w:lang w:val="bs-Cyrl-BA"/>
        </w:rPr>
        <w:t>22. decembra 2023. do 15.00 časova.</w:t>
      </w:r>
      <w:r>
        <w:rPr>
          <w:rStyle w:val="textrun"/>
          <w:rFonts w:ascii="Calibri Light" w:hAnsi="Calibri Light" w:cs="Calibri Light"/>
          <w:sz w:val="22"/>
          <w:szCs w:val="22"/>
          <w:bdr w:val="none" w:sz="0" w:space="0" w:color="auto" w:frame="1"/>
          <w:lang w:val="bs-Cyrl-BA"/>
        </w:rPr>
        <w:t>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Nakon što se provede konkursna procedura (koja može uključivati intervju), primljeni kandidati/kinje će dobiti obavještenje putem emaila. </w:t>
      </w: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eop"/>
          <w:rFonts w:ascii="Calibri Light" w:hAnsi="Calibri Light" w:cs="Calibri Light"/>
          <w:sz w:val="22"/>
          <w:szCs w:val="22"/>
          <w:bdr w:val="none" w:sz="0" w:space="0" w:color="auto" w:frame="1"/>
        </w:rPr>
        <w:t> </w:t>
      </w:r>
    </w:p>
    <w:p w:rsidR="00A6569D" w:rsidRDefault="00A6569D" w:rsidP="00A6569D">
      <w:pPr>
        <w:pStyle w:val="text-align-justify"/>
        <w:spacing w:before="0" w:beforeAutospacing="0" w:after="0" w:afterAutospacing="0"/>
        <w:jc w:val="both"/>
        <w:textAlignment w:val="baseline"/>
        <w:rPr>
          <w:rFonts w:ascii="Segoe UI" w:hAnsi="Segoe UI" w:cs="Segoe UI"/>
          <w:sz w:val="12"/>
          <w:szCs w:val="12"/>
        </w:rPr>
      </w:pPr>
      <w:r>
        <w:rPr>
          <w:rStyle w:val="textrun"/>
          <w:rFonts w:ascii="Calibri Light" w:hAnsi="Calibri Light" w:cs="Calibri Light"/>
          <w:sz w:val="22"/>
          <w:szCs w:val="22"/>
          <w:bdr w:val="none" w:sz="0" w:space="0" w:color="auto" w:frame="1"/>
          <w:lang w:val="bs-Cyrl-BA"/>
        </w:rPr>
        <w:t xml:space="preserve">Za sva dodatna pitanja pošaljite email na </w:t>
      </w:r>
      <w:hyperlink r:id="rId6" w:tgtFrame="_blank" w:history="1">
        <w:r>
          <w:rPr>
            <w:rStyle w:val="textrun"/>
            <w:rFonts w:ascii="Calibri Light" w:hAnsi="Calibri Light" w:cs="Calibri Light"/>
            <w:color w:val="0563C1"/>
            <w:sz w:val="22"/>
            <w:szCs w:val="22"/>
            <w:u w:val="single"/>
            <w:bdr w:val="none" w:sz="0" w:space="0" w:color="auto" w:frame="1"/>
            <w:lang w:val="bs-Cyrl-BA"/>
          </w:rPr>
          <w:t>registry.ba@undp.org</w:t>
        </w:r>
      </w:hyperlink>
      <w:r>
        <w:rPr>
          <w:rStyle w:val="textrun"/>
          <w:rFonts w:ascii="Calibri Light" w:hAnsi="Calibri Light" w:cs="Calibri Light"/>
          <w:sz w:val="22"/>
          <w:szCs w:val="22"/>
          <w:bdr w:val="none" w:sz="0" w:space="0" w:color="auto" w:frame="1"/>
          <w:lang w:val="bs-Cyrl-BA"/>
        </w:rPr>
        <w:t xml:space="preserve"> sa naznakom – Besplatne certificirane obuke ReLoaD2 projekat.</w:t>
      </w:r>
      <w:r>
        <w:rPr>
          <w:rStyle w:val="eop"/>
          <w:rFonts w:ascii="Calibri Light" w:hAnsi="Calibri Light" w:cs="Calibri Light"/>
          <w:sz w:val="22"/>
          <w:szCs w:val="22"/>
          <w:bdr w:val="none" w:sz="0" w:space="0" w:color="auto" w:frame="1"/>
        </w:rPr>
        <w:t> </w:t>
      </w:r>
    </w:p>
    <w:p w:rsidR="008C5345" w:rsidRPr="00A6569D" w:rsidRDefault="008C5345">
      <w:pPr>
        <w:rPr>
          <w:lang w:val="sr-Latn-BA"/>
        </w:rPr>
      </w:pPr>
    </w:p>
    <w:sectPr w:rsidR="008C5345" w:rsidRPr="00A6569D" w:rsidSect="008C534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13F9D"/>
    <w:multiLevelType w:val="multilevel"/>
    <w:tmpl w:val="7346D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FD2F7D"/>
    <w:multiLevelType w:val="multilevel"/>
    <w:tmpl w:val="6FB8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D794E26"/>
    <w:multiLevelType w:val="multilevel"/>
    <w:tmpl w:val="941C8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569D"/>
    <w:rsid w:val="003B115F"/>
    <w:rsid w:val="00882D05"/>
    <w:rsid w:val="008C5345"/>
    <w:rsid w:val="00A656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A656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A6569D"/>
  </w:style>
  <w:style w:type="character" w:styleId="Strong">
    <w:name w:val="Strong"/>
    <w:basedOn w:val="DefaultParagraphFont"/>
    <w:uiPriority w:val="22"/>
    <w:qFormat/>
    <w:rsid w:val="00A6569D"/>
    <w:rPr>
      <w:b/>
      <w:bCs/>
    </w:rPr>
  </w:style>
  <w:style w:type="character" w:customStyle="1" w:styleId="eop">
    <w:name w:val="eop"/>
    <w:basedOn w:val="DefaultParagraphFont"/>
    <w:rsid w:val="00A6569D"/>
  </w:style>
</w:styles>
</file>

<file path=word/webSettings.xml><?xml version="1.0" encoding="utf-8"?>
<w:webSettings xmlns:r="http://schemas.openxmlformats.org/officeDocument/2006/relationships" xmlns:w="http://schemas.openxmlformats.org/wordprocessingml/2006/main">
  <w:divs>
    <w:div w:id="1358198388">
      <w:bodyDiv w:val="1"/>
      <w:marLeft w:val="0"/>
      <w:marRight w:val="0"/>
      <w:marTop w:val="0"/>
      <w:marBottom w:val="0"/>
      <w:divBdr>
        <w:top w:val="none" w:sz="0" w:space="0" w:color="auto"/>
        <w:left w:val="none" w:sz="0" w:space="0" w:color="auto"/>
        <w:bottom w:val="none" w:sz="0" w:space="0" w:color="auto"/>
        <w:right w:val="none" w:sz="0" w:space="0" w:color="auto"/>
      </w:divBdr>
      <w:divsChild>
        <w:div w:id="1514105817">
          <w:marLeft w:val="0"/>
          <w:marRight w:val="0"/>
          <w:marTop w:val="0"/>
          <w:marBottom w:val="0"/>
          <w:divBdr>
            <w:top w:val="none" w:sz="0" w:space="0" w:color="auto"/>
            <w:left w:val="none" w:sz="0" w:space="0" w:color="auto"/>
            <w:bottom w:val="none" w:sz="0" w:space="0" w:color="auto"/>
            <w:right w:val="none" w:sz="0" w:space="0" w:color="auto"/>
          </w:divBdr>
          <w:divsChild>
            <w:div w:id="169222370">
              <w:marLeft w:val="0"/>
              <w:marRight w:val="0"/>
              <w:marTop w:val="0"/>
              <w:marBottom w:val="0"/>
              <w:divBdr>
                <w:top w:val="none" w:sz="0" w:space="0" w:color="auto"/>
                <w:left w:val="none" w:sz="0" w:space="0" w:color="auto"/>
                <w:bottom w:val="none" w:sz="0" w:space="0" w:color="auto"/>
                <w:right w:val="none" w:sz="0" w:space="0" w:color="auto"/>
              </w:divBdr>
            </w:div>
            <w:div w:id="78137097">
              <w:marLeft w:val="0"/>
              <w:marRight w:val="0"/>
              <w:marTop w:val="0"/>
              <w:marBottom w:val="0"/>
              <w:divBdr>
                <w:top w:val="none" w:sz="0" w:space="0" w:color="auto"/>
                <w:left w:val="none" w:sz="0" w:space="0" w:color="auto"/>
                <w:bottom w:val="none" w:sz="0" w:space="0" w:color="auto"/>
                <w:right w:val="none" w:sz="0" w:space="0" w:color="auto"/>
              </w:divBdr>
            </w:div>
            <w:div w:id="1411389974">
              <w:marLeft w:val="0"/>
              <w:marRight w:val="0"/>
              <w:marTop w:val="0"/>
              <w:marBottom w:val="0"/>
              <w:divBdr>
                <w:top w:val="none" w:sz="0" w:space="0" w:color="auto"/>
                <w:left w:val="none" w:sz="0" w:space="0" w:color="auto"/>
                <w:bottom w:val="none" w:sz="0" w:space="0" w:color="auto"/>
                <w:right w:val="none" w:sz="0" w:space="0" w:color="auto"/>
              </w:divBdr>
            </w:div>
            <w:div w:id="1303266007">
              <w:marLeft w:val="0"/>
              <w:marRight w:val="0"/>
              <w:marTop w:val="0"/>
              <w:marBottom w:val="0"/>
              <w:divBdr>
                <w:top w:val="none" w:sz="0" w:space="0" w:color="auto"/>
                <w:left w:val="none" w:sz="0" w:space="0" w:color="auto"/>
                <w:bottom w:val="none" w:sz="0" w:space="0" w:color="auto"/>
                <w:right w:val="none" w:sz="0" w:space="0" w:color="auto"/>
              </w:divBdr>
            </w:div>
            <w:div w:id="665599322">
              <w:marLeft w:val="0"/>
              <w:marRight w:val="0"/>
              <w:marTop w:val="0"/>
              <w:marBottom w:val="0"/>
              <w:divBdr>
                <w:top w:val="none" w:sz="0" w:space="0" w:color="auto"/>
                <w:left w:val="none" w:sz="0" w:space="0" w:color="auto"/>
                <w:bottom w:val="none" w:sz="0" w:space="0" w:color="auto"/>
                <w:right w:val="none" w:sz="0" w:space="0" w:color="auto"/>
              </w:divBdr>
            </w:div>
            <w:div w:id="1337535171">
              <w:marLeft w:val="0"/>
              <w:marRight w:val="0"/>
              <w:marTop w:val="0"/>
              <w:marBottom w:val="0"/>
              <w:divBdr>
                <w:top w:val="none" w:sz="0" w:space="0" w:color="auto"/>
                <w:left w:val="none" w:sz="0" w:space="0" w:color="auto"/>
                <w:bottom w:val="none" w:sz="0" w:space="0" w:color="auto"/>
                <w:right w:val="none" w:sz="0" w:space="0" w:color="auto"/>
              </w:divBdr>
            </w:div>
            <w:div w:id="318656280">
              <w:marLeft w:val="0"/>
              <w:marRight w:val="0"/>
              <w:marTop w:val="0"/>
              <w:marBottom w:val="0"/>
              <w:divBdr>
                <w:top w:val="none" w:sz="0" w:space="0" w:color="auto"/>
                <w:left w:val="none" w:sz="0" w:space="0" w:color="auto"/>
                <w:bottom w:val="none" w:sz="0" w:space="0" w:color="auto"/>
                <w:right w:val="none" w:sz="0" w:space="0" w:color="auto"/>
              </w:divBdr>
            </w:div>
            <w:div w:id="1895963536">
              <w:marLeft w:val="0"/>
              <w:marRight w:val="0"/>
              <w:marTop w:val="0"/>
              <w:marBottom w:val="0"/>
              <w:divBdr>
                <w:top w:val="none" w:sz="0" w:space="0" w:color="auto"/>
                <w:left w:val="none" w:sz="0" w:space="0" w:color="auto"/>
                <w:bottom w:val="none" w:sz="0" w:space="0" w:color="auto"/>
                <w:right w:val="none" w:sz="0" w:space="0" w:color="auto"/>
              </w:divBdr>
            </w:div>
            <w:div w:id="2061513393">
              <w:marLeft w:val="0"/>
              <w:marRight w:val="0"/>
              <w:marTop w:val="0"/>
              <w:marBottom w:val="0"/>
              <w:divBdr>
                <w:top w:val="none" w:sz="0" w:space="0" w:color="auto"/>
                <w:left w:val="none" w:sz="0" w:space="0" w:color="auto"/>
                <w:bottom w:val="none" w:sz="0" w:space="0" w:color="auto"/>
                <w:right w:val="none" w:sz="0" w:space="0" w:color="auto"/>
              </w:divBdr>
            </w:div>
            <w:div w:id="1312558389">
              <w:marLeft w:val="0"/>
              <w:marRight w:val="0"/>
              <w:marTop w:val="0"/>
              <w:marBottom w:val="0"/>
              <w:divBdr>
                <w:top w:val="none" w:sz="0" w:space="0" w:color="auto"/>
                <w:left w:val="none" w:sz="0" w:space="0" w:color="auto"/>
                <w:bottom w:val="none" w:sz="0" w:space="0" w:color="auto"/>
                <w:right w:val="none" w:sz="0" w:space="0" w:color="auto"/>
              </w:divBdr>
            </w:div>
            <w:div w:id="816799904">
              <w:marLeft w:val="0"/>
              <w:marRight w:val="0"/>
              <w:marTop w:val="0"/>
              <w:marBottom w:val="0"/>
              <w:divBdr>
                <w:top w:val="none" w:sz="0" w:space="0" w:color="auto"/>
                <w:left w:val="none" w:sz="0" w:space="0" w:color="auto"/>
                <w:bottom w:val="none" w:sz="0" w:space="0" w:color="auto"/>
                <w:right w:val="none" w:sz="0" w:space="0" w:color="auto"/>
              </w:divBdr>
            </w:div>
            <w:div w:id="225342699">
              <w:marLeft w:val="0"/>
              <w:marRight w:val="0"/>
              <w:marTop w:val="0"/>
              <w:marBottom w:val="0"/>
              <w:divBdr>
                <w:top w:val="none" w:sz="0" w:space="0" w:color="auto"/>
                <w:left w:val="none" w:sz="0" w:space="0" w:color="auto"/>
                <w:bottom w:val="none" w:sz="0" w:space="0" w:color="auto"/>
                <w:right w:val="none" w:sz="0" w:space="0" w:color="auto"/>
              </w:divBdr>
            </w:div>
            <w:div w:id="320349219">
              <w:marLeft w:val="0"/>
              <w:marRight w:val="0"/>
              <w:marTop w:val="0"/>
              <w:marBottom w:val="0"/>
              <w:divBdr>
                <w:top w:val="none" w:sz="0" w:space="0" w:color="auto"/>
                <w:left w:val="none" w:sz="0" w:space="0" w:color="auto"/>
                <w:bottom w:val="none" w:sz="0" w:space="0" w:color="auto"/>
                <w:right w:val="none" w:sz="0" w:space="0" w:color="auto"/>
              </w:divBdr>
            </w:div>
            <w:div w:id="1607345491">
              <w:marLeft w:val="0"/>
              <w:marRight w:val="0"/>
              <w:marTop w:val="0"/>
              <w:marBottom w:val="0"/>
              <w:divBdr>
                <w:top w:val="none" w:sz="0" w:space="0" w:color="auto"/>
                <w:left w:val="none" w:sz="0" w:space="0" w:color="auto"/>
                <w:bottom w:val="none" w:sz="0" w:space="0" w:color="auto"/>
                <w:right w:val="none" w:sz="0" w:space="0" w:color="auto"/>
              </w:divBdr>
            </w:div>
            <w:div w:id="2003779158">
              <w:marLeft w:val="0"/>
              <w:marRight w:val="0"/>
              <w:marTop w:val="0"/>
              <w:marBottom w:val="0"/>
              <w:divBdr>
                <w:top w:val="none" w:sz="0" w:space="0" w:color="auto"/>
                <w:left w:val="none" w:sz="0" w:space="0" w:color="auto"/>
                <w:bottom w:val="none" w:sz="0" w:space="0" w:color="auto"/>
                <w:right w:val="none" w:sz="0" w:space="0" w:color="auto"/>
              </w:divBdr>
            </w:div>
            <w:div w:id="91703877">
              <w:marLeft w:val="0"/>
              <w:marRight w:val="0"/>
              <w:marTop w:val="0"/>
              <w:marBottom w:val="0"/>
              <w:divBdr>
                <w:top w:val="none" w:sz="0" w:space="0" w:color="auto"/>
                <w:left w:val="none" w:sz="0" w:space="0" w:color="auto"/>
                <w:bottom w:val="none" w:sz="0" w:space="0" w:color="auto"/>
                <w:right w:val="none" w:sz="0" w:space="0" w:color="auto"/>
              </w:divBdr>
            </w:div>
          </w:divsChild>
        </w:div>
        <w:div w:id="677999862">
          <w:marLeft w:val="0"/>
          <w:marRight w:val="0"/>
          <w:marTop w:val="0"/>
          <w:marBottom w:val="0"/>
          <w:divBdr>
            <w:top w:val="none" w:sz="0" w:space="0" w:color="auto"/>
            <w:left w:val="none" w:sz="0" w:space="0" w:color="auto"/>
            <w:bottom w:val="none" w:sz="0" w:space="0" w:color="auto"/>
            <w:right w:val="none" w:sz="0" w:space="0" w:color="auto"/>
          </w:divBdr>
          <w:divsChild>
            <w:div w:id="2103406063">
              <w:marLeft w:val="0"/>
              <w:marRight w:val="0"/>
              <w:marTop w:val="0"/>
              <w:marBottom w:val="0"/>
              <w:divBdr>
                <w:top w:val="none" w:sz="0" w:space="0" w:color="auto"/>
                <w:left w:val="none" w:sz="0" w:space="0" w:color="auto"/>
                <w:bottom w:val="none" w:sz="0" w:space="0" w:color="auto"/>
                <w:right w:val="none" w:sz="0" w:space="0" w:color="auto"/>
              </w:divBdr>
            </w:div>
            <w:div w:id="585070140">
              <w:marLeft w:val="0"/>
              <w:marRight w:val="0"/>
              <w:marTop w:val="0"/>
              <w:marBottom w:val="0"/>
              <w:divBdr>
                <w:top w:val="none" w:sz="0" w:space="0" w:color="auto"/>
                <w:left w:val="none" w:sz="0" w:space="0" w:color="auto"/>
                <w:bottom w:val="none" w:sz="0" w:space="0" w:color="auto"/>
                <w:right w:val="none" w:sz="0" w:space="0" w:color="auto"/>
              </w:divBdr>
            </w:div>
            <w:div w:id="1960143819">
              <w:marLeft w:val="0"/>
              <w:marRight w:val="0"/>
              <w:marTop w:val="0"/>
              <w:marBottom w:val="0"/>
              <w:divBdr>
                <w:top w:val="none" w:sz="0" w:space="0" w:color="auto"/>
                <w:left w:val="none" w:sz="0" w:space="0" w:color="auto"/>
                <w:bottom w:val="none" w:sz="0" w:space="0" w:color="auto"/>
                <w:right w:val="none" w:sz="0" w:space="0" w:color="auto"/>
              </w:divBdr>
            </w:div>
            <w:div w:id="2132942602">
              <w:marLeft w:val="0"/>
              <w:marRight w:val="0"/>
              <w:marTop w:val="0"/>
              <w:marBottom w:val="0"/>
              <w:divBdr>
                <w:top w:val="none" w:sz="0" w:space="0" w:color="auto"/>
                <w:left w:val="none" w:sz="0" w:space="0" w:color="auto"/>
                <w:bottom w:val="none" w:sz="0" w:space="0" w:color="auto"/>
                <w:right w:val="none" w:sz="0" w:space="0" w:color="auto"/>
              </w:divBdr>
            </w:div>
            <w:div w:id="1275403823">
              <w:marLeft w:val="0"/>
              <w:marRight w:val="0"/>
              <w:marTop w:val="0"/>
              <w:marBottom w:val="0"/>
              <w:divBdr>
                <w:top w:val="none" w:sz="0" w:space="0" w:color="auto"/>
                <w:left w:val="none" w:sz="0" w:space="0" w:color="auto"/>
                <w:bottom w:val="none" w:sz="0" w:space="0" w:color="auto"/>
                <w:right w:val="none" w:sz="0" w:space="0" w:color="auto"/>
              </w:divBdr>
            </w:div>
            <w:div w:id="71392740">
              <w:marLeft w:val="0"/>
              <w:marRight w:val="0"/>
              <w:marTop w:val="0"/>
              <w:marBottom w:val="0"/>
              <w:divBdr>
                <w:top w:val="none" w:sz="0" w:space="0" w:color="auto"/>
                <w:left w:val="none" w:sz="0" w:space="0" w:color="auto"/>
                <w:bottom w:val="none" w:sz="0" w:space="0" w:color="auto"/>
                <w:right w:val="none" w:sz="0" w:space="0" w:color="auto"/>
              </w:divBdr>
            </w:div>
            <w:div w:id="551038526">
              <w:marLeft w:val="0"/>
              <w:marRight w:val="0"/>
              <w:marTop w:val="0"/>
              <w:marBottom w:val="0"/>
              <w:divBdr>
                <w:top w:val="none" w:sz="0" w:space="0" w:color="auto"/>
                <w:left w:val="none" w:sz="0" w:space="0" w:color="auto"/>
                <w:bottom w:val="none" w:sz="0" w:space="0" w:color="auto"/>
                <w:right w:val="none" w:sz="0" w:space="0" w:color="auto"/>
              </w:divBdr>
            </w:div>
            <w:div w:id="673726205">
              <w:marLeft w:val="0"/>
              <w:marRight w:val="0"/>
              <w:marTop w:val="0"/>
              <w:marBottom w:val="0"/>
              <w:divBdr>
                <w:top w:val="none" w:sz="0" w:space="0" w:color="auto"/>
                <w:left w:val="none" w:sz="0" w:space="0" w:color="auto"/>
                <w:bottom w:val="none" w:sz="0" w:space="0" w:color="auto"/>
                <w:right w:val="none" w:sz="0" w:space="0" w:color="auto"/>
              </w:divBdr>
            </w:div>
            <w:div w:id="253981542">
              <w:marLeft w:val="0"/>
              <w:marRight w:val="0"/>
              <w:marTop w:val="0"/>
              <w:marBottom w:val="0"/>
              <w:divBdr>
                <w:top w:val="none" w:sz="0" w:space="0" w:color="auto"/>
                <w:left w:val="none" w:sz="0" w:space="0" w:color="auto"/>
                <w:bottom w:val="none" w:sz="0" w:space="0" w:color="auto"/>
                <w:right w:val="none" w:sz="0" w:space="0" w:color="auto"/>
              </w:divBdr>
            </w:div>
            <w:div w:id="1228802256">
              <w:marLeft w:val="0"/>
              <w:marRight w:val="0"/>
              <w:marTop w:val="0"/>
              <w:marBottom w:val="0"/>
              <w:divBdr>
                <w:top w:val="none" w:sz="0" w:space="0" w:color="auto"/>
                <w:left w:val="none" w:sz="0" w:space="0" w:color="auto"/>
                <w:bottom w:val="none" w:sz="0" w:space="0" w:color="auto"/>
                <w:right w:val="none" w:sz="0" w:space="0" w:color="auto"/>
              </w:divBdr>
            </w:div>
            <w:div w:id="749084298">
              <w:marLeft w:val="0"/>
              <w:marRight w:val="0"/>
              <w:marTop w:val="0"/>
              <w:marBottom w:val="0"/>
              <w:divBdr>
                <w:top w:val="none" w:sz="0" w:space="0" w:color="auto"/>
                <w:left w:val="none" w:sz="0" w:space="0" w:color="auto"/>
                <w:bottom w:val="none" w:sz="0" w:space="0" w:color="auto"/>
                <w:right w:val="none" w:sz="0" w:space="0" w:color="auto"/>
              </w:divBdr>
            </w:div>
            <w:div w:id="727581452">
              <w:marLeft w:val="0"/>
              <w:marRight w:val="0"/>
              <w:marTop w:val="0"/>
              <w:marBottom w:val="0"/>
              <w:divBdr>
                <w:top w:val="none" w:sz="0" w:space="0" w:color="auto"/>
                <w:left w:val="none" w:sz="0" w:space="0" w:color="auto"/>
                <w:bottom w:val="none" w:sz="0" w:space="0" w:color="auto"/>
                <w:right w:val="none" w:sz="0" w:space="0" w:color="auto"/>
              </w:divBdr>
            </w:div>
            <w:div w:id="1636567004">
              <w:marLeft w:val="0"/>
              <w:marRight w:val="0"/>
              <w:marTop w:val="0"/>
              <w:marBottom w:val="0"/>
              <w:divBdr>
                <w:top w:val="none" w:sz="0" w:space="0" w:color="auto"/>
                <w:left w:val="none" w:sz="0" w:space="0" w:color="auto"/>
                <w:bottom w:val="none" w:sz="0" w:space="0" w:color="auto"/>
                <w:right w:val="none" w:sz="0" w:space="0" w:color="auto"/>
              </w:divBdr>
            </w:div>
            <w:div w:id="493255422">
              <w:marLeft w:val="0"/>
              <w:marRight w:val="0"/>
              <w:marTop w:val="0"/>
              <w:marBottom w:val="0"/>
              <w:divBdr>
                <w:top w:val="none" w:sz="0" w:space="0" w:color="auto"/>
                <w:left w:val="none" w:sz="0" w:space="0" w:color="auto"/>
                <w:bottom w:val="none" w:sz="0" w:space="0" w:color="auto"/>
                <w:right w:val="none" w:sz="0" w:space="0" w:color="auto"/>
              </w:divBdr>
            </w:div>
            <w:div w:id="250773445">
              <w:marLeft w:val="0"/>
              <w:marRight w:val="0"/>
              <w:marTop w:val="0"/>
              <w:marBottom w:val="0"/>
              <w:divBdr>
                <w:top w:val="none" w:sz="0" w:space="0" w:color="auto"/>
                <w:left w:val="none" w:sz="0" w:space="0" w:color="auto"/>
                <w:bottom w:val="none" w:sz="0" w:space="0" w:color="auto"/>
                <w:right w:val="none" w:sz="0" w:space="0" w:color="auto"/>
              </w:divBdr>
            </w:div>
            <w:div w:id="1560480663">
              <w:marLeft w:val="0"/>
              <w:marRight w:val="0"/>
              <w:marTop w:val="0"/>
              <w:marBottom w:val="0"/>
              <w:divBdr>
                <w:top w:val="none" w:sz="0" w:space="0" w:color="auto"/>
                <w:left w:val="none" w:sz="0" w:space="0" w:color="auto"/>
                <w:bottom w:val="none" w:sz="0" w:space="0" w:color="auto"/>
                <w:right w:val="none" w:sz="0" w:space="0" w:color="auto"/>
              </w:divBdr>
            </w:div>
            <w:div w:id="462620629">
              <w:marLeft w:val="0"/>
              <w:marRight w:val="0"/>
              <w:marTop w:val="0"/>
              <w:marBottom w:val="0"/>
              <w:divBdr>
                <w:top w:val="none" w:sz="0" w:space="0" w:color="auto"/>
                <w:left w:val="none" w:sz="0" w:space="0" w:color="auto"/>
                <w:bottom w:val="none" w:sz="0" w:space="0" w:color="auto"/>
                <w:right w:val="none" w:sz="0" w:space="0" w:color="auto"/>
              </w:divBdr>
            </w:div>
            <w:div w:id="253441601">
              <w:marLeft w:val="0"/>
              <w:marRight w:val="0"/>
              <w:marTop w:val="0"/>
              <w:marBottom w:val="0"/>
              <w:divBdr>
                <w:top w:val="none" w:sz="0" w:space="0" w:color="auto"/>
                <w:left w:val="none" w:sz="0" w:space="0" w:color="auto"/>
                <w:bottom w:val="none" w:sz="0" w:space="0" w:color="auto"/>
                <w:right w:val="none" w:sz="0" w:space="0" w:color="auto"/>
              </w:divBdr>
            </w:div>
            <w:div w:id="633676587">
              <w:marLeft w:val="0"/>
              <w:marRight w:val="0"/>
              <w:marTop w:val="0"/>
              <w:marBottom w:val="0"/>
              <w:divBdr>
                <w:top w:val="none" w:sz="0" w:space="0" w:color="auto"/>
                <w:left w:val="none" w:sz="0" w:space="0" w:color="auto"/>
                <w:bottom w:val="none" w:sz="0" w:space="0" w:color="auto"/>
                <w:right w:val="none" w:sz="0" w:space="0" w:color="auto"/>
              </w:divBdr>
            </w:div>
          </w:divsChild>
        </w:div>
        <w:div w:id="367024423">
          <w:marLeft w:val="0"/>
          <w:marRight w:val="0"/>
          <w:marTop w:val="0"/>
          <w:marBottom w:val="0"/>
          <w:divBdr>
            <w:top w:val="none" w:sz="0" w:space="0" w:color="auto"/>
            <w:left w:val="none" w:sz="0" w:space="0" w:color="auto"/>
            <w:bottom w:val="none" w:sz="0" w:space="0" w:color="auto"/>
            <w:right w:val="none" w:sz="0" w:space="0" w:color="auto"/>
          </w:divBdr>
          <w:divsChild>
            <w:div w:id="135225446">
              <w:marLeft w:val="0"/>
              <w:marRight w:val="0"/>
              <w:marTop w:val="0"/>
              <w:marBottom w:val="0"/>
              <w:divBdr>
                <w:top w:val="none" w:sz="0" w:space="0" w:color="auto"/>
                <w:left w:val="none" w:sz="0" w:space="0" w:color="auto"/>
                <w:bottom w:val="none" w:sz="0" w:space="0" w:color="auto"/>
                <w:right w:val="none" w:sz="0" w:space="0" w:color="auto"/>
              </w:divBdr>
            </w:div>
            <w:div w:id="1286424752">
              <w:marLeft w:val="0"/>
              <w:marRight w:val="0"/>
              <w:marTop w:val="0"/>
              <w:marBottom w:val="0"/>
              <w:divBdr>
                <w:top w:val="none" w:sz="0" w:space="0" w:color="auto"/>
                <w:left w:val="none" w:sz="0" w:space="0" w:color="auto"/>
                <w:bottom w:val="none" w:sz="0" w:space="0" w:color="auto"/>
                <w:right w:val="none" w:sz="0" w:space="0" w:color="auto"/>
              </w:divBdr>
            </w:div>
            <w:div w:id="747193738">
              <w:marLeft w:val="0"/>
              <w:marRight w:val="0"/>
              <w:marTop w:val="0"/>
              <w:marBottom w:val="0"/>
              <w:divBdr>
                <w:top w:val="none" w:sz="0" w:space="0" w:color="auto"/>
                <w:left w:val="none" w:sz="0" w:space="0" w:color="auto"/>
                <w:bottom w:val="none" w:sz="0" w:space="0" w:color="auto"/>
                <w:right w:val="none" w:sz="0" w:space="0" w:color="auto"/>
              </w:divBdr>
            </w:div>
            <w:div w:id="1778980433">
              <w:marLeft w:val="0"/>
              <w:marRight w:val="0"/>
              <w:marTop w:val="0"/>
              <w:marBottom w:val="0"/>
              <w:divBdr>
                <w:top w:val="none" w:sz="0" w:space="0" w:color="auto"/>
                <w:left w:val="none" w:sz="0" w:space="0" w:color="auto"/>
                <w:bottom w:val="none" w:sz="0" w:space="0" w:color="auto"/>
                <w:right w:val="none" w:sz="0" w:space="0" w:color="auto"/>
              </w:divBdr>
            </w:div>
            <w:div w:id="827525031">
              <w:marLeft w:val="0"/>
              <w:marRight w:val="0"/>
              <w:marTop w:val="0"/>
              <w:marBottom w:val="0"/>
              <w:divBdr>
                <w:top w:val="none" w:sz="0" w:space="0" w:color="auto"/>
                <w:left w:val="none" w:sz="0" w:space="0" w:color="auto"/>
                <w:bottom w:val="none" w:sz="0" w:space="0" w:color="auto"/>
                <w:right w:val="none" w:sz="0" w:space="0" w:color="auto"/>
              </w:divBdr>
            </w:div>
            <w:div w:id="473304149">
              <w:marLeft w:val="0"/>
              <w:marRight w:val="0"/>
              <w:marTop w:val="0"/>
              <w:marBottom w:val="0"/>
              <w:divBdr>
                <w:top w:val="none" w:sz="0" w:space="0" w:color="auto"/>
                <w:left w:val="none" w:sz="0" w:space="0" w:color="auto"/>
                <w:bottom w:val="none" w:sz="0" w:space="0" w:color="auto"/>
                <w:right w:val="none" w:sz="0" w:space="0" w:color="auto"/>
              </w:divBdr>
            </w:div>
            <w:div w:id="7036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gistry.ba@undp.org" TargetMode="External"/><Relationship Id="rId5" Type="http://schemas.openxmlformats.org/officeDocument/2006/relationships/hyperlink" Target="https://forms.gle/ejFta6jijSeLcdXj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634</Words>
  <Characters>3614</Characters>
  <Application>Microsoft Office Word</Application>
  <DocSecurity>0</DocSecurity>
  <Lines>30</Lines>
  <Paragraphs>8</Paragraphs>
  <ScaleCrop>false</ScaleCrop>
  <Company/>
  <LinksUpToDate>false</LinksUpToDate>
  <CharactersWithSpaces>4240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UNDP</dc:creator>
  <cp:lastModifiedBy>UNDP</cp:lastModifiedBy>
  <cp:revision>2</cp:revision>
  <dcterms:created xsi:type="dcterms:W3CDTF">2023-12-15T07:17:00Z</dcterms:created>
  <dcterms:modified xsi:type="dcterms:W3CDTF">2023-12-15T07:40:00Z</dcterms:modified>
</cp:coreProperties>
</file>