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B2" w:rsidRPr="003F40B2" w:rsidRDefault="00E97256" w:rsidP="003F40B2">
      <w:pPr>
        <w:ind w:firstLine="708"/>
        <w:rPr>
          <w:rFonts w:ascii="Arial" w:hAnsi="Arial" w:cs="Arial"/>
          <w:color w:val="auto"/>
          <w:sz w:val="22"/>
          <w:szCs w:val="22"/>
        </w:rPr>
      </w:pPr>
      <w:r w:rsidRPr="00E97256">
        <w:rPr>
          <w:noProof/>
          <w:sz w:val="22"/>
          <w:szCs w:val="22"/>
          <w:lang w:val="en-US" w:eastAsia="en-US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224155</wp:posOffset>
            </wp:positionV>
            <wp:extent cx="1114425" cy="120081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40" cy="120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40B2" w:rsidRDefault="003F40B2" w:rsidP="003F40B2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3F40B2" w:rsidRPr="00F43CBA" w:rsidRDefault="003F40B2" w:rsidP="003F40B2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РЕПУБЛИКА СРПСКА</w:t>
      </w:r>
    </w:p>
    <w:p w:rsidR="003F40B2" w:rsidRPr="00F43CBA" w:rsidRDefault="003F40B2" w:rsidP="003F40B2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ГРАД ГРАДИШКА</w:t>
      </w:r>
    </w:p>
    <w:p w:rsidR="003F40B2" w:rsidRPr="00F43CBA" w:rsidRDefault="003F40B2" w:rsidP="003F40B2">
      <w:pPr>
        <w:ind w:left="708" w:firstLine="708"/>
      </w:pPr>
      <w:r w:rsidRPr="00F43CBA">
        <w:rPr>
          <w:rFonts w:ascii="Arial" w:hAnsi="Arial" w:cs="Arial"/>
        </w:rPr>
        <w:t>СКУПШТИНА ГРАДА</w:t>
      </w:r>
    </w:p>
    <w:p w:rsidR="003F40B2" w:rsidRPr="00F43CBA" w:rsidRDefault="003F40B2" w:rsidP="003F40B2">
      <w:pPr>
        <w:rPr>
          <w:rFonts w:ascii="Arial" w:hAnsi="Arial" w:cs="Arial"/>
        </w:rPr>
      </w:pPr>
    </w:p>
    <w:p w:rsidR="003F40B2" w:rsidRPr="00F43CBA" w:rsidRDefault="003F40B2" w:rsidP="003F40B2">
      <w:pPr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center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Обрађивач: Стручна служба</w:t>
      </w:r>
    </w:p>
    <w:p w:rsidR="003F40B2" w:rsidRPr="00F43CBA" w:rsidRDefault="003F40B2" w:rsidP="003F40B2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                       Скупштине града</w:t>
      </w: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ИНФОРМАЦИЈА О РЕАЛИЗАЦИЈИ</w:t>
      </w:r>
      <w:r w:rsidR="00AB59FF">
        <w:rPr>
          <w:rFonts w:ascii="Arial" w:hAnsi="Arial" w:cs="Arial"/>
        </w:rPr>
        <w:t xml:space="preserve"> АКАТА СА 28</w:t>
      </w:r>
      <w:r w:rsidRPr="00F43CBA">
        <w:rPr>
          <w:rFonts w:ascii="Arial" w:hAnsi="Arial" w:cs="Arial"/>
        </w:rPr>
        <w:t xml:space="preserve">. РЕДОВНЕ СЈЕДНИЦЕ </w:t>
      </w:r>
    </w:p>
    <w:p w:rsidR="003F40B2" w:rsidRPr="00F43CBA" w:rsidRDefault="003F40B2" w:rsidP="003F40B2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СКУПШТИНЕ ГРАДА ГРАДИШКА</w:t>
      </w:r>
    </w:p>
    <w:p w:rsidR="003F40B2" w:rsidRPr="00F43CBA" w:rsidRDefault="003F40B2" w:rsidP="003F40B2">
      <w:pPr>
        <w:jc w:val="both"/>
        <w:rPr>
          <w:rFonts w:ascii="Arial" w:hAnsi="Arial" w:cs="Arial"/>
          <w:b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8F23CB" w:rsidP="003F40B2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 xml:space="preserve">Градишка, </w:t>
      </w:r>
      <w:r w:rsidR="00AB59FF">
        <w:rPr>
          <w:rFonts w:ascii="Arial" w:hAnsi="Arial" w:cs="Arial"/>
          <w:lang w:val="sr-Cyrl-BA"/>
        </w:rPr>
        <w:t xml:space="preserve">новембар </w:t>
      </w:r>
      <w:r w:rsidR="003F40B2" w:rsidRPr="00F43CBA">
        <w:rPr>
          <w:rFonts w:ascii="Arial" w:hAnsi="Arial" w:cs="Arial"/>
        </w:rPr>
        <w:t>2023. године</w:t>
      </w:r>
    </w:p>
    <w:p w:rsidR="00E97256" w:rsidRDefault="00E97256" w:rsidP="00E97256">
      <w:pPr>
        <w:rPr>
          <w:rFonts w:ascii="Arial" w:hAnsi="Arial" w:cs="Arial"/>
        </w:rPr>
        <w:sectPr w:rsidR="00E97256" w:rsidSect="001C69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3CBA" w:rsidRPr="00F43CBA" w:rsidRDefault="00F43CBA" w:rsidP="00E97256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</w:p>
    <w:p w:rsidR="00F43CBA" w:rsidRDefault="00F43CBA" w:rsidP="00E97256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sectPr w:rsidR="00F43CBA" w:rsidSect="00F43CBA">
          <w:pgSz w:w="11906" w:h="16838"/>
          <w:pgMar w:top="1411" w:right="1411" w:bottom="1411" w:left="1411" w:header="706" w:footer="706" w:gutter="0"/>
          <w:cols w:space="708"/>
          <w:docGrid w:linePitch="360"/>
        </w:sectPr>
      </w:pPr>
    </w:p>
    <w:p w:rsidR="00F43CBA" w:rsidRDefault="00F43CBA" w:rsidP="00E97256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:rsidR="00E97256" w:rsidRPr="006134B5" w:rsidRDefault="00E97256" w:rsidP="00E97256">
      <w:pPr>
        <w:suppressAutoHyphens w:val="0"/>
        <w:jc w:val="center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ИНФОР</w:t>
      </w:r>
      <w:r w:rsidR="00933969"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МАЦИЈА О РЕАЛИЗАЦИЈИ АКАТА СА 28</w:t>
      </w: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. РЕДОВНЕ СЈЕДНИЦЕ </w:t>
      </w:r>
    </w:p>
    <w:p w:rsidR="00E97256" w:rsidRPr="006134B5" w:rsidRDefault="00E97256" w:rsidP="006134B5">
      <w:pPr>
        <w:suppressAutoHyphens w:val="0"/>
        <w:jc w:val="center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СКУПШТИНЕ ГРАДА ГРАДИШКА</w:t>
      </w:r>
    </w:p>
    <w:p w:rsidR="00E97256" w:rsidRPr="00E97256" w:rsidRDefault="00E97256" w:rsidP="00E97256">
      <w:pPr>
        <w:suppressAutoHyphens w:val="0"/>
        <w:jc w:val="center"/>
        <w:rPr>
          <w:rFonts w:ascii="Arial" w:eastAsia="Calibri" w:hAnsi="Arial" w:cs="Arial"/>
          <w:color w:val="auto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5292"/>
        <w:gridCol w:w="2280"/>
        <w:gridCol w:w="5576"/>
      </w:tblGrid>
      <w:tr w:rsidR="006134B5" w:rsidRPr="006134B5" w:rsidTr="009C026E">
        <w:tc>
          <w:tcPr>
            <w:tcW w:w="84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en-US" w:eastAsia="en-US"/>
              </w:rPr>
              <w:t>Р.БР.</w:t>
            </w:r>
          </w:p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en-US" w:eastAsia="en-US"/>
              </w:rPr>
              <w:t>АКТ</w:t>
            </w:r>
          </w:p>
        </w:tc>
        <w:tc>
          <w:tcPr>
            <w:tcW w:w="2280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en-US" w:eastAsia="en-US"/>
              </w:rPr>
              <w:t>РЕАЛИЗАЦИЈА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en-US" w:eastAsia="en-US"/>
              </w:rPr>
              <w:t>НАПОМЕНА</w:t>
            </w:r>
          </w:p>
        </w:tc>
      </w:tr>
      <w:tr w:rsidR="006134B5" w:rsidRPr="006134B5" w:rsidTr="009C026E">
        <w:tc>
          <w:tcPr>
            <w:tcW w:w="846" w:type="dxa"/>
          </w:tcPr>
          <w:p w:rsidR="006134B5" w:rsidRPr="006134B5" w:rsidRDefault="006134B5" w:rsidP="006134B5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both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 xml:space="preserve">Одлукa о доношењу </w:t>
            </w:r>
            <w:r w:rsidRPr="006134B5">
              <w:rPr>
                <w:rFonts w:ascii="Arial" w:hAnsi="Arial" w:cs="Arial"/>
              </w:rPr>
              <w:t>измјене дијела Регулаци-оног плана „Кеј“</w:t>
            </w:r>
          </w:p>
        </w:tc>
        <w:tc>
          <w:tcPr>
            <w:tcW w:w="2280" w:type="dxa"/>
            <w:vAlign w:val="center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sr-Cyrl-BA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sr-Cyrl-BA" w:eastAsia="en-US"/>
              </w:rPr>
              <w:t>Р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</w:tr>
      <w:tr w:rsidR="006134B5" w:rsidRPr="006134B5" w:rsidTr="009C026E">
        <w:tc>
          <w:tcPr>
            <w:tcW w:w="846" w:type="dxa"/>
          </w:tcPr>
          <w:p w:rsidR="006134B5" w:rsidRPr="006134B5" w:rsidRDefault="006134B5" w:rsidP="006134B5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both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hAnsi="Arial" w:cs="Arial"/>
                <w:lang w:val="sr-Latn-BA"/>
              </w:rPr>
              <w:t>Одлука о приступању изради измјене Регулаци-оног плана „Нова Топола- исток“</w:t>
            </w:r>
          </w:p>
        </w:tc>
        <w:tc>
          <w:tcPr>
            <w:tcW w:w="2280" w:type="dxa"/>
            <w:vAlign w:val="center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sr-Cyrl-BA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sr-Cyrl-BA" w:eastAsia="en-US"/>
              </w:rPr>
              <w:t>РТ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</w:tr>
      <w:tr w:rsidR="006134B5" w:rsidRPr="006134B5" w:rsidTr="009C026E">
        <w:tc>
          <w:tcPr>
            <w:tcW w:w="846" w:type="dxa"/>
          </w:tcPr>
          <w:p w:rsidR="006134B5" w:rsidRPr="006134B5" w:rsidRDefault="006134B5" w:rsidP="006134B5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both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>Одлука о давању на коришћење непокретности у својини Града Градишка Планинарско – спо</w:t>
            </w:r>
            <w:r w:rsidRPr="006134B5">
              <w:rPr>
                <w:rFonts w:ascii="Arial" w:eastAsia="Arial" w:hAnsi="Arial" w:cs="Arial"/>
                <w:color w:val="000000"/>
                <w:lang w:val="sr-Latn-BA"/>
              </w:rPr>
              <w:t>-</w:t>
            </w: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>ртском друштву „Патрија“ Градишка</w:t>
            </w:r>
          </w:p>
        </w:tc>
        <w:tc>
          <w:tcPr>
            <w:tcW w:w="2280" w:type="dxa"/>
            <w:vAlign w:val="center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sr-Cyrl-BA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en-US" w:eastAsia="en-US"/>
              </w:rPr>
              <w:t>Р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</w:tr>
      <w:tr w:rsidR="006134B5" w:rsidRPr="006134B5" w:rsidTr="009C026E">
        <w:tc>
          <w:tcPr>
            <w:tcW w:w="846" w:type="dxa"/>
          </w:tcPr>
          <w:p w:rsidR="006134B5" w:rsidRPr="006134B5" w:rsidRDefault="006134B5" w:rsidP="006134B5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both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>Одлука о продаји непокретности непосредном погодбом Стојнић Жељку из Градишке</w:t>
            </w:r>
          </w:p>
        </w:tc>
        <w:tc>
          <w:tcPr>
            <w:tcW w:w="2280" w:type="dxa"/>
            <w:vAlign w:val="center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sr-Cyrl-BA" w:eastAsia="en-US"/>
              </w:rPr>
              <w:t>РТ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</w:tr>
      <w:tr w:rsidR="006134B5" w:rsidRPr="006134B5" w:rsidTr="009C026E">
        <w:tc>
          <w:tcPr>
            <w:tcW w:w="846" w:type="dxa"/>
          </w:tcPr>
          <w:p w:rsidR="006134B5" w:rsidRPr="006134B5" w:rsidRDefault="006134B5" w:rsidP="006134B5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both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>Одлука о продаји непокретности непосредном погодбом Тошић Нади из Горњих Подградаца</w:t>
            </w:r>
          </w:p>
        </w:tc>
        <w:tc>
          <w:tcPr>
            <w:tcW w:w="2280" w:type="dxa"/>
            <w:vAlign w:val="center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sr-Cyrl-BA" w:eastAsia="en-US"/>
              </w:rPr>
              <w:t>РТ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</w:tr>
      <w:tr w:rsidR="006134B5" w:rsidRPr="006134B5" w:rsidTr="009C026E">
        <w:tc>
          <w:tcPr>
            <w:tcW w:w="846" w:type="dxa"/>
          </w:tcPr>
          <w:p w:rsidR="006134B5" w:rsidRPr="006134B5" w:rsidRDefault="006134B5" w:rsidP="006134B5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both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>Одлука о продаји непокретности непосредном погодбом Петковић Анђелку из Градишке</w:t>
            </w:r>
          </w:p>
        </w:tc>
        <w:tc>
          <w:tcPr>
            <w:tcW w:w="2280" w:type="dxa"/>
            <w:vAlign w:val="center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sr-Cyrl-BA" w:eastAsia="en-US"/>
              </w:rPr>
              <w:t>РТ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</w:tr>
      <w:tr w:rsidR="006134B5" w:rsidRPr="006134B5" w:rsidTr="006134B5">
        <w:trPr>
          <w:trHeight w:val="694"/>
        </w:trPr>
        <w:tc>
          <w:tcPr>
            <w:tcW w:w="846" w:type="dxa"/>
          </w:tcPr>
          <w:p w:rsidR="006134B5" w:rsidRPr="006134B5" w:rsidRDefault="006134B5" w:rsidP="006134B5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  <w:tc>
          <w:tcPr>
            <w:tcW w:w="5292" w:type="dxa"/>
          </w:tcPr>
          <w:p w:rsidR="006134B5" w:rsidRPr="006134B5" w:rsidRDefault="006134B5" w:rsidP="006134B5">
            <w:pPr>
              <w:suppressAutoHyphens w:val="0"/>
              <w:jc w:val="both"/>
              <w:rPr>
                <w:rFonts w:ascii="Arial" w:hAnsi="Arial" w:cs="Arial"/>
              </w:rPr>
            </w:pP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 xml:space="preserve">Одлука </w:t>
            </w:r>
            <w:r w:rsidRPr="006134B5">
              <w:rPr>
                <w:rFonts w:ascii="Arial" w:eastAsia="Arial" w:hAnsi="Arial" w:cs="Arial"/>
                <w:color w:val="000000"/>
              </w:rPr>
              <w:t xml:space="preserve">о  допуни Одлуке о продаји грађевинског земљишта  у оквиру Регулационог плана подру-чја </w:t>
            </w: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>„</w:t>
            </w:r>
            <w:r w:rsidRPr="006134B5">
              <w:rPr>
                <w:rFonts w:ascii="Arial" w:eastAsia="Arial" w:hAnsi="Arial" w:cs="Arial"/>
                <w:color w:val="000000"/>
              </w:rPr>
              <w:t>Агроиндустријска зона-Нова Топола</w:t>
            </w:r>
            <w:r w:rsidRPr="006134B5">
              <w:rPr>
                <w:rFonts w:ascii="Arial" w:eastAsia="Arial" w:hAnsi="Arial" w:cs="Arial"/>
                <w:color w:val="000000"/>
                <w:lang w:val="sr-Cyrl-BA"/>
              </w:rPr>
              <w:t>“</w:t>
            </w:r>
            <w:r w:rsidRPr="006134B5">
              <w:rPr>
                <w:rFonts w:ascii="Arial" w:eastAsia="Arial" w:hAnsi="Arial" w:cs="Arial"/>
                <w:color w:val="000000"/>
              </w:rPr>
              <w:t xml:space="preserve"> број 01.01-022-33/23 од 02.03.2023. године</w:t>
            </w:r>
          </w:p>
        </w:tc>
        <w:tc>
          <w:tcPr>
            <w:tcW w:w="2280" w:type="dxa"/>
            <w:vAlign w:val="center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  <w:r w:rsidRPr="006134B5">
              <w:rPr>
                <w:rFonts w:ascii="Arial" w:eastAsia="Calibri" w:hAnsi="Arial" w:cs="Arial"/>
                <w:color w:val="auto"/>
                <w:lang w:val="en-US" w:eastAsia="en-US"/>
              </w:rPr>
              <w:t>Р</w:t>
            </w:r>
          </w:p>
        </w:tc>
        <w:tc>
          <w:tcPr>
            <w:tcW w:w="5576" w:type="dxa"/>
          </w:tcPr>
          <w:p w:rsidR="006134B5" w:rsidRPr="006134B5" w:rsidRDefault="006134B5" w:rsidP="006134B5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lang w:val="en-US" w:eastAsia="en-US"/>
              </w:rPr>
            </w:pPr>
          </w:p>
        </w:tc>
      </w:tr>
    </w:tbl>
    <w:p w:rsidR="00F43CBA" w:rsidRPr="00E97256" w:rsidRDefault="00F43CBA" w:rsidP="00E97256">
      <w:pPr>
        <w:suppressAutoHyphens w:val="0"/>
        <w:rPr>
          <w:rFonts w:ascii="Arial" w:eastAsia="Calibri" w:hAnsi="Arial" w:cs="Arial"/>
          <w:color w:val="auto"/>
          <w:lang w:val="en-US" w:eastAsia="en-US"/>
        </w:rPr>
      </w:pPr>
    </w:p>
    <w:p w:rsidR="00F43CBA" w:rsidRPr="006134B5" w:rsidRDefault="00E97256" w:rsidP="00E97256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ЛЕГЕНДА:</w:t>
      </w:r>
    </w:p>
    <w:p w:rsidR="00F43CBA" w:rsidRPr="006134B5" w:rsidRDefault="00E97256" w:rsidP="00E97256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Р- </w:t>
      </w:r>
      <w:proofErr w:type="spellStart"/>
      <w:proofErr w:type="gram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реализовано</w:t>
      </w:r>
      <w:proofErr w:type="spellEnd"/>
      <w:proofErr w:type="gram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;</w:t>
      </w:r>
      <w:r w:rsidRPr="006134B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:rsidR="00F43CBA" w:rsidRPr="006134B5" w:rsidRDefault="00E97256" w:rsidP="00E97256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НР-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није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реализовано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; </w:t>
      </w:r>
    </w:p>
    <w:p w:rsidR="00F43CBA" w:rsidRPr="006134B5" w:rsidRDefault="00E97256" w:rsidP="00E97256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П- </w:t>
      </w:r>
      <w:proofErr w:type="spellStart"/>
      <w:proofErr w:type="gram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проводи</w:t>
      </w:r>
      <w:proofErr w:type="spellEnd"/>
      <w:proofErr w:type="gram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се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;  </w:t>
      </w:r>
    </w:p>
    <w:p w:rsidR="00F43CBA" w:rsidRPr="006134B5" w:rsidRDefault="00E97256" w:rsidP="00E97256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НП-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не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проводи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се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;</w:t>
      </w:r>
      <w:r w:rsidRPr="006134B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:rsidR="00F43CBA" w:rsidRDefault="00E97256" w:rsidP="00E97256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РТ-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реализација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у </w:t>
      </w:r>
      <w:proofErr w:type="spellStart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току</w:t>
      </w:r>
      <w:proofErr w:type="spellEnd"/>
      <w:r w:rsidRPr="006134B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. </w:t>
      </w:r>
    </w:p>
    <w:p w:rsidR="006134B5" w:rsidRPr="006134B5" w:rsidRDefault="006134B5" w:rsidP="00E97256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p w:rsidR="00F43CBA" w:rsidRPr="006134B5" w:rsidRDefault="006134B5" w:rsidP="006134B5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Градишка, новем</w:t>
      </w:r>
      <w:r w:rsidR="00F43CBA" w:rsidRPr="006134B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бар 2023. године</w:t>
      </w:r>
      <w:r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F43CBA" w:rsidRPr="006134B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ПРЕДСЈЕДНИК</w:t>
      </w:r>
    </w:p>
    <w:p w:rsidR="00F43CBA" w:rsidRPr="006134B5" w:rsidRDefault="00F43CBA" w:rsidP="00F43CBA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СКУПШТИНЕ ГРАДА</w:t>
      </w:r>
    </w:p>
    <w:p w:rsidR="00F43CBA" w:rsidRPr="006134B5" w:rsidRDefault="00F43CBA" w:rsidP="00F43CBA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6134B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Миленко Павловић</w:t>
      </w:r>
    </w:p>
    <w:sectPr w:rsidR="00F43CBA" w:rsidRPr="006134B5" w:rsidSect="00E97256">
      <w:pgSz w:w="16838" w:h="11906" w:orient="landscape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64D4"/>
    <w:multiLevelType w:val="hybridMultilevel"/>
    <w:tmpl w:val="D2FA7A2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40B2"/>
    <w:rsid w:val="001C69A5"/>
    <w:rsid w:val="003F40B2"/>
    <w:rsid w:val="006134B5"/>
    <w:rsid w:val="006A72E3"/>
    <w:rsid w:val="008F23CB"/>
    <w:rsid w:val="00933969"/>
    <w:rsid w:val="00AA2CDB"/>
    <w:rsid w:val="00AB59FF"/>
    <w:rsid w:val="00E97256"/>
    <w:rsid w:val="00F4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0D6698-D541-4597-AF46-F5A3B277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B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25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3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CBA"/>
    <w:rPr>
      <w:rFonts w:ascii="Segoe UI" w:eastAsia="Times New Roman" w:hAnsi="Segoe UI" w:cs="Segoe UI"/>
      <w:color w:val="00000A"/>
      <w:sz w:val="18"/>
      <w:szCs w:val="1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Maja Zrnić</cp:lastModifiedBy>
  <cp:revision>9</cp:revision>
  <cp:lastPrinted>2023-10-17T06:51:00Z</cp:lastPrinted>
  <dcterms:created xsi:type="dcterms:W3CDTF">2023-08-31T10:24:00Z</dcterms:created>
  <dcterms:modified xsi:type="dcterms:W3CDTF">2023-11-10T13:54:00Z</dcterms:modified>
</cp:coreProperties>
</file>