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57" w:rsidRDefault="00B04157" w:rsidP="00B04157">
      <w:pPr>
        <w:jc w:val="both"/>
        <w:rPr>
          <w:rFonts w:ascii="Arial" w:eastAsia="Arial" w:hAnsi="Arial" w:cs="Arial"/>
          <w:lang w:val="sr-Latn-BA"/>
        </w:rPr>
      </w:pPr>
      <w:r>
        <w:rPr>
          <w:rFonts w:ascii="Arial" w:eastAsia="Arial" w:hAnsi="Arial" w:cs="Arial"/>
          <w:lang w:val="sr-Latn-BA"/>
        </w:rPr>
        <w:t xml:space="preserve">                                                                                                </w:t>
      </w:r>
    </w:p>
    <w:p w:rsidR="00B04157" w:rsidRDefault="00B04157" w:rsidP="00B04157">
      <w:pPr>
        <w:jc w:val="right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Latn-BA"/>
        </w:rPr>
        <w:t xml:space="preserve">  </w:t>
      </w:r>
      <w:r>
        <w:rPr>
          <w:rFonts w:ascii="Arial" w:hAnsi="Arial" w:cs="Arial"/>
          <w:b/>
          <w:bCs/>
          <w:lang w:val="sr-Cyrl-BA"/>
        </w:rPr>
        <w:t>ПРИЈЕДЛОГ</w:t>
      </w:r>
      <w:r>
        <w:rPr>
          <w:rFonts w:ascii="Arial" w:hAnsi="Arial" w:cs="Arial"/>
          <w:lang w:val="sr-Latn-BA"/>
        </w:rPr>
        <w:t xml:space="preserve">         </w:t>
      </w: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jc w:val="both"/>
        <w:rPr>
          <w:rFonts w:ascii="Arial" w:hAnsi="Arial" w:cs="Arial"/>
          <w:lang w:val="sr-Latn-BA"/>
        </w:rPr>
      </w:pPr>
    </w:p>
    <w:p w:rsidR="00B04157" w:rsidRDefault="00E1606D" w:rsidP="00F113C8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val="hr-HR"/>
        </w:rPr>
        <w:t xml:space="preserve"> </w:t>
      </w:r>
      <w:r w:rsidR="00B04157">
        <w:rPr>
          <w:rFonts w:ascii="Arial" w:hAnsi="Arial" w:cs="Arial"/>
          <w:lang w:val="hr-HR"/>
        </w:rPr>
        <w:t xml:space="preserve">На основу члана </w:t>
      </w:r>
      <w:r w:rsidR="00B04157">
        <w:rPr>
          <w:rFonts w:ascii="Arial" w:hAnsi="Arial" w:cs="Arial"/>
          <w:lang w:val="sr-Cyrl-CS"/>
        </w:rPr>
        <w:t>20. Закона о локалној самоуправи („Службени  гласник Републике Српске“, број 97/16</w:t>
      </w:r>
      <w:r w:rsidR="00E46DEA">
        <w:rPr>
          <w:rFonts w:ascii="Arial" w:hAnsi="Arial" w:cs="Arial"/>
          <w:lang w:val="sr-Latn-BA"/>
        </w:rPr>
        <w:t xml:space="preserve">, </w:t>
      </w:r>
      <w:r w:rsidR="00524A1D">
        <w:rPr>
          <w:rFonts w:ascii="Arial" w:hAnsi="Arial" w:cs="Arial"/>
          <w:lang w:val="sr-Cyrl-CS"/>
        </w:rPr>
        <w:t>36/19</w:t>
      </w:r>
      <w:r w:rsidR="00E46DEA">
        <w:rPr>
          <w:rFonts w:ascii="Arial" w:hAnsi="Arial" w:cs="Arial"/>
          <w:lang w:val="sr-Latn-BA"/>
        </w:rPr>
        <w:t xml:space="preserve"> и 61/21</w:t>
      </w:r>
      <w:r w:rsidR="00B04157">
        <w:rPr>
          <w:rFonts w:ascii="Arial" w:hAnsi="Arial" w:cs="Arial"/>
          <w:lang w:val="sr-Cyrl-CS"/>
        </w:rPr>
        <w:t xml:space="preserve">), члана </w:t>
      </w:r>
      <w:r w:rsidR="00B04157">
        <w:rPr>
          <w:rFonts w:ascii="Arial" w:hAnsi="Arial" w:cs="Arial"/>
          <w:lang w:val="sr-Latn-CS"/>
        </w:rPr>
        <w:t>12.</w:t>
      </w:r>
      <w:r w:rsidR="00B04157">
        <w:rPr>
          <w:rFonts w:ascii="Arial" w:hAnsi="Arial" w:cs="Arial"/>
          <w:lang w:val="sr-Cyrl-BA"/>
        </w:rPr>
        <w:t xml:space="preserve"> </w:t>
      </w:r>
      <w:r w:rsidR="00B04157">
        <w:rPr>
          <w:rFonts w:ascii="Arial" w:hAnsi="Arial" w:cs="Arial"/>
          <w:lang w:val="sr-Latn-CS"/>
        </w:rPr>
        <w:t>Oдлукe o кoмунaлнoj нaкнaди (''</w:t>
      </w:r>
      <w:r w:rsidR="00524A1D">
        <w:rPr>
          <w:rFonts w:ascii="Arial" w:hAnsi="Arial" w:cs="Arial"/>
          <w:lang w:val="hr-HR"/>
        </w:rPr>
        <w:t xml:space="preserve">Службени гласник </w:t>
      </w:r>
      <w:proofErr w:type="spellStart"/>
      <w:r w:rsidR="00524A1D">
        <w:rPr>
          <w:rFonts w:ascii="Arial" w:hAnsi="Arial" w:cs="Arial"/>
        </w:rPr>
        <w:t>општине</w:t>
      </w:r>
      <w:proofErr w:type="spellEnd"/>
      <w:r w:rsidR="00B04157">
        <w:rPr>
          <w:rFonts w:ascii="Arial" w:hAnsi="Arial" w:cs="Arial"/>
          <w:lang w:val="hr-HR"/>
        </w:rPr>
        <w:t xml:space="preserve"> Градишка'', брoj 11/13</w:t>
      </w:r>
      <w:r w:rsidR="00524A1D">
        <w:rPr>
          <w:rFonts w:ascii="Arial" w:hAnsi="Arial" w:cs="Arial"/>
        </w:rPr>
        <w:t>, 8/18 и 10/18</w:t>
      </w:r>
      <w:r w:rsidR="00B04157">
        <w:rPr>
          <w:rFonts w:ascii="Arial" w:hAnsi="Arial" w:cs="Arial"/>
          <w:lang w:val="hr-HR"/>
        </w:rPr>
        <w:t>)</w:t>
      </w:r>
      <w:r w:rsidR="00524A1D">
        <w:rPr>
          <w:rFonts w:ascii="Arial" w:hAnsi="Arial" w:cs="Arial"/>
        </w:rPr>
        <w:t xml:space="preserve"> и </w:t>
      </w:r>
      <w:r w:rsidR="00524A1D">
        <w:rPr>
          <w:rFonts w:ascii="Arial" w:hAnsi="Arial" w:cs="Arial"/>
          <w:lang w:val="sr-Latn-CS"/>
        </w:rPr>
        <w:t>(''</w:t>
      </w:r>
      <w:r w:rsidR="00524A1D">
        <w:rPr>
          <w:rFonts w:ascii="Arial" w:hAnsi="Arial" w:cs="Arial"/>
          <w:lang w:val="hr-HR"/>
        </w:rPr>
        <w:t xml:space="preserve">Службени гласник </w:t>
      </w:r>
      <w:proofErr w:type="spellStart"/>
      <w:r w:rsidR="00524A1D">
        <w:rPr>
          <w:rFonts w:ascii="Arial" w:hAnsi="Arial" w:cs="Arial"/>
        </w:rPr>
        <w:t>града</w:t>
      </w:r>
      <w:proofErr w:type="spellEnd"/>
      <w:r w:rsidR="00524A1D">
        <w:rPr>
          <w:rFonts w:ascii="Arial" w:hAnsi="Arial" w:cs="Arial"/>
          <w:lang w:val="hr-HR"/>
        </w:rPr>
        <w:t xml:space="preserve"> Градишка'', брoj</w:t>
      </w:r>
      <w:r w:rsidR="00524A1D">
        <w:rPr>
          <w:rFonts w:ascii="Arial" w:hAnsi="Arial" w:cs="Arial"/>
        </w:rPr>
        <w:t>: 4/19</w:t>
      </w:r>
      <w:r w:rsidR="00E46C15">
        <w:rPr>
          <w:rFonts w:ascii="Arial" w:hAnsi="Arial" w:cs="Arial"/>
        </w:rPr>
        <w:t>, 11/19, 15/21  и 4/22</w:t>
      </w:r>
      <w:r w:rsidR="00524A1D">
        <w:rPr>
          <w:rFonts w:ascii="Arial" w:hAnsi="Arial" w:cs="Arial"/>
          <w:lang w:val="hr-HR"/>
        </w:rPr>
        <w:t>)</w:t>
      </w:r>
      <w:r w:rsidR="00B04157">
        <w:rPr>
          <w:rFonts w:ascii="Arial" w:hAnsi="Arial" w:cs="Arial"/>
          <w:lang w:val="hr-HR"/>
        </w:rPr>
        <w:t>,</w:t>
      </w:r>
      <w:r w:rsidR="00B04157">
        <w:rPr>
          <w:rFonts w:ascii="Arial" w:hAnsi="Arial" w:cs="Arial"/>
          <w:lang w:val="sr-Cyrl-BA"/>
        </w:rPr>
        <w:t xml:space="preserve"> те </w:t>
      </w:r>
      <w:r w:rsidR="00B04157">
        <w:rPr>
          <w:rFonts w:ascii="Arial" w:hAnsi="Arial" w:cs="Arial"/>
          <w:lang w:val="hr-HR"/>
        </w:rPr>
        <w:t>чл</w:t>
      </w:r>
      <w:r w:rsidR="00E46DEA">
        <w:rPr>
          <w:rFonts w:ascii="Arial" w:hAnsi="Arial" w:cs="Arial"/>
          <w:lang w:val="sr-Cyrl-BA"/>
        </w:rPr>
        <w:t>анова</w:t>
      </w:r>
      <w:r w:rsidR="00B04157">
        <w:rPr>
          <w:rFonts w:ascii="Arial" w:hAnsi="Arial" w:cs="Arial"/>
          <w:lang w:val="hr-HR"/>
        </w:rPr>
        <w:t xml:space="preserve"> 36</w:t>
      </w:r>
      <w:r w:rsidR="00B04157">
        <w:rPr>
          <w:rFonts w:ascii="Arial" w:hAnsi="Arial" w:cs="Arial"/>
          <w:lang w:val="sr-Cyrl-BA"/>
        </w:rPr>
        <w:t>.</w:t>
      </w:r>
      <w:r w:rsidR="00B04157">
        <w:rPr>
          <w:rFonts w:ascii="Arial" w:hAnsi="Arial" w:cs="Arial"/>
          <w:lang w:val="hr-HR"/>
        </w:rPr>
        <w:t xml:space="preserve"> и 87</w:t>
      </w:r>
      <w:r w:rsidR="00B04157">
        <w:rPr>
          <w:rFonts w:ascii="Arial" w:hAnsi="Arial" w:cs="Arial"/>
          <w:lang w:val="sr-Cyrl-BA"/>
        </w:rPr>
        <w:t>.</w:t>
      </w:r>
      <w:r w:rsidR="00ED0FD9">
        <w:rPr>
          <w:rFonts w:ascii="Arial" w:hAnsi="Arial" w:cs="Arial"/>
          <w:lang w:val="hr-HR"/>
        </w:rPr>
        <w:t xml:space="preserve"> Статута </w:t>
      </w:r>
      <w:r w:rsidR="00ED0FD9">
        <w:rPr>
          <w:rFonts w:ascii="Arial" w:hAnsi="Arial" w:cs="Arial"/>
        </w:rPr>
        <w:t>о</w:t>
      </w:r>
      <w:r w:rsidR="00B04157">
        <w:rPr>
          <w:rFonts w:ascii="Arial" w:hAnsi="Arial" w:cs="Arial"/>
          <w:lang w:val="hr-HR"/>
        </w:rPr>
        <w:t>пшти</w:t>
      </w:r>
      <w:r w:rsidR="00ED0FD9">
        <w:rPr>
          <w:rFonts w:ascii="Arial" w:hAnsi="Arial" w:cs="Arial"/>
          <w:lang w:val="hr-HR"/>
        </w:rPr>
        <w:t xml:space="preserve">не Градишка ("Службени гласник </w:t>
      </w:r>
      <w:r w:rsidR="00ED0FD9">
        <w:rPr>
          <w:rFonts w:ascii="Arial" w:hAnsi="Arial" w:cs="Arial"/>
        </w:rPr>
        <w:t>о</w:t>
      </w:r>
      <w:r w:rsidR="00B04157">
        <w:rPr>
          <w:rFonts w:ascii="Arial" w:hAnsi="Arial" w:cs="Arial"/>
          <w:lang w:val="hr-HR"/>
        </w:rPr>
        <w:t xml:space="preserve">пштине Градишка'', брoj 4/17) </w:t>
      </w:r>
      <w:r w:rsidR="00524A1D">
        <w:rPr>
          <w:rFonts w:ascii="Arial" w:hAnsi="Arial" w:cs="Arial"/>
        </w:rPr>
        <w:t>и („</w:t>
      </w:r>
      <w:proofErr w:type="spellStart"/>
      <w:r w:rsidR="00524A1D">
        <w:rPr>
          <w:rFonts w:ascii="Arial" w:hAnsi="Arial" w:cs="Arial"/>
        </w:rPr>
        <w:t>Службени</w:t>
      </w:r>
      <w:proofErr w:type="spellEnd"/>
      <w:r w:rsidR="00524A1D">
        <w:rPr>
          <w:rFonts w:ascii="Arial" w:hAnsi="Arial" w:cs="Arial"/>
        </w:rPr>
        <w:t xml:space="preserve"> </w:t>
      </w:r>
      <w:proofErr w:type="spellStart"/>
      <w:r w:rsidR="00524A1D">
        <w:rPr>
          <w:rFonts w:ascii="Arial" w:hAnsi="Arial" w:cs="Arial"/>
        </w:rPr>
        <w:t>гласник</w:t>
      </w:r>
      <w:proofErr w:type="spellEnd"/>
      <w:r w:rsidR="00524A1D">
        <w:rPr>
          <w:rFonts w:ascii="Arial" w:hAnsi="Arial" w:cs="Arial"/>
        </w:rPr>
        <w:t xml:space="preserve"> </w:t>
      </w:r>
      <w:proofErr w:type="spellStart"/>
      <w:r w:rsidR="00524A1D">
        <w:rPr>
          <w:rFonts w:ascii="Arial" w:hAnsi="Arial" w:cs="Arial"/>
        </w:rPr>
        <w:t>града</w:t>
      </w:r>
      <w:proofErr w:type="spellEnd"/>
      <w:r w:rsidR="00524A1D">
        <w:rPr>
          <w:rFonts w:ascii="Arial" w:hAnsi="Arial" w:cs="Arial"/>
        </w:rPr>
        <w:t xml:space="preserve"> </w:t>
      </w:r>
      <w:proofErr w:type="spellStart"/>
      <w:r w:rsidR="00524A1D">
        <w:rPr>
          <w:rFonts w:ascii="Arial" w:hAnsi="Arial" w:cs="Arial"/>
        </w:rPr>
        <w:t>Градишка</w:t>
      </w:r>
      <w:proofErr w:type="spellEnd"/>
      <w:r w:rsidR="00524A1D">
        <w:rPr>
          <w:rFonts w:ascii="Arial" w:hAnsi="Arial" w:cs="Arial"/>
        </w:rPr>
        <w:t xml:space="preserve">“, </w:t>
      </w:r>
      <w:proofErr w:type="spellStart"/>
      <w:r w:rsidR="00524A1D">
        <w:rPr>
          <w:rFonts w:ascii="Arial" w:hAnsi="Arial" w:cs="Arial"/>
        </w:rPr>
        <w:t>број</w:t>
      </w:r>
      <w:proofErr w:type="spellEnd"/>
      <w:r w:rsidR="00524A1D">
        <w:rPr>
          <w:rFonts w:ascii="Arial" w:hAnsi="Arial" w:cs="Arial"/>
        </w:rPr>
        <w:t xml:space="preserve">: 5/19) </w:t>
      </w:r>
      <w:r w:rsidR="00B04157">
        <w:rPr>
          <w:rFonts w:ascii="Arial" w:hAnsi="Arial" w:cs="Arial"/>
          <w:lang w:val="hr-HR"/>
        </w:rPr>
        <w:t xml:space="preserve">Скупштина </w:t>
      </w:r>
      <w:proofErr w:type="spellStart"/>
      <w:r w:rsidR="00B04157">
        <w:rPr>
          <w:rFonts w:ascii="Arial" w:hAnsi="Arial" w:cs="Arial"/>
        </w:rPr>
        <w:t>града</w:t>
      </w:r>
      <w:proofErr w:type="spellEnd"/>
      <w:r w:rsidR="00E46C15">
        <w:rPr>
          <w:rFonts w:ascii="Arial" w:hAnsi="Arial" w:cs="Arial"/>
          <w:lang w:val="hr-HR"/>
        </w:rPr>
        <w:t xml:space="preserve"> Градишка</w:t>
      </w:r>
      <w:r w:rsidR="00E46C15">
        <w:rPr>
          <w:rFonts w:ascii="Arial" w:hAnsi="Arial" w:cs="Arial"/>
        </w:rPr>
        <w:t xml:space="preserve"> </w:t>
      </w:r>
      <w:r w:rsidR="00B04157">
        <w:rPr>
          <w:rFonts w:ascii="Arial" w:hAnsi="Arial" w:cs="Arial"/>
          <w:lang w:val="hr-HR"/>
        </w:rPr>
        <w:t>на с</w:t>
      </w:r>
      <w:r>
        <w:rPr>
          <w:rFonts w:ascii="Arial" w:hAnsi="Arial" w:cs="Arial"/>
          <w:lang w:val="hr-HR"/>
        </w:rPr>
        <w:t>једници одржаној дана,_________</w:t>
      </w:r>
      <w:r w:rsidR="00B04157">
        <w:rPr>
          <w:rFonts w:ascii="Arial" w:hAnsi="Arial" w:cs="Arial"/>
          <w:lang w:val="hr-HR"/>
        </w:rPr>
        <w:t>20</w:t>
      </w:r>
      <w:r w:rsidR="0078526A">
        <w:rPr>
          <w:rFonts w:ascii="Arial" w:hAnsi="Arial" w:cs="Arial"/>
        </w:rPr>
        <w:t>23</w:t>
      </w:r>
      <w:r w:rsidR="00B04157">
        <w:rPr>
          <w:rFonts w:ascii="Arial" w:hAnsi="Arial" w:cs="Arial"/>
          <w:lang w:val="hr-HR"/>
        </w:rPr>
        <w:t xml:space="preserve">. </w:t>
      </w:r>
      <w:r w:rsidR="00B04157">
        <w:rPr>
          <w:rFonts w:ascii="Arial" w:hAnsi="Arial" w:cs="Arial"/>
          <w:lang w:val="sr-Cyrl-BA"/>
        </w:rPr>
        <w:t xml:space="preserve">године, </w:t>
      </w:r>
      <w:r w:rsidR="00B04157">
        <w:rPr>
          <w:rFonts w:ascii="Arial" w:hAnsi="Arial" w:cs="Arial"/>
          <w:lang w:val="hr-HR"/>
        </w:rPr>
        <w:t>до</w:t>
      </w:r>
      <w:r w:rsidR="00B04157">
        <w:rPr>
          <w:rFonts w:ascii="Arial" w:hAnsi="Arial" w:cs="Arial"/>
          <w:lang w:val="sr-Cyrl-CS"/>
        </w:rPr>
        <w:t>носи:</w:t>
      </w:r>
      <w:r w:rsidR="00B04157">
        <w:rPr>
          <w:rFonts w:ascii="Arial" w:hAnsi="Arial" w:cs="Arial"/>
          <w:lang w:val="hr-HR"/>
        </w:rPr>
        <w:t xml:space="preserve"> </w:t>
      </w:r>
    </w:p>
    <w:p w:rsidR="00B04157" w:rsidRPr="00524A1D" w:rsidRDefault="00B04157" w:rsidP="00B04157">
      <w:pPr>
        <w:jc w:val="both"/>
        <w:rPr>
          <w:rFonts w:ascii="Arial" w:hAnsi="Arial" w:cs="Arial"/>
        </w:rPr>
      </w:pPr>
    </w:p>
    <w:p w:rsidR="00B04157" w:rsidRPr="00F113C8" w:rsidRDefault="00B04157" w:rsidP="00B04157">
      <w:pPr>
        <w:jc w:val="both"/>
        <w:rPr>
          <w:rFonts w:ascii="Arial" w:hAnsi="Arial" w:cs="Arial"/>
          <w:b/>
        </w:rPr>
      </w:pPr>
    </w:p>
    <w:p w:rsidR="00B04157" w:rsidRPr="00F113C8" w:rsidRDefault="00B04157" w:rsidP="00E1606D">
      <w:pPr>
        <w:tabs>
          <w:tab w:val="left" w:pos="3030"/>
        </w:tabs>
        <w:jc w:val="center"/>
        <w:rPr>
          <w:rFonts w:ascii="Arial" w:eastAsia="Arial" w:hAnsi="Arial" w:cs="Arial"/>
          <w:b/>
          <w:lang w:val="sr-Cyrl-BA"/>
        </w:rPr>
      </w:pPr>
      <w:r w:rsidRPr="00F113C8">
        <w:rPr>
          <w:rFonts w:ascii="Arial" w:hAnsi="Arial" w:cs="Arial"/>
          <w:b/>
          <w:lang w:val="sr-Cyrl-BA"/>
        </w:rPr>
        <w:t>О Д Л У К У</w:t>
      </w:r>
    </w:p>
    <w:p w:rsidR="00B04157" w:rsidRDefault="00B04157" w:rsidP="00E1606D">
      <w:pPr>
        <w:tabs>
          <w:tab w:val="left" w:pos="3030"/>
        </w:tabs>
        <w:jc w:val="center"/>
        <w:rPr>
          <w:rFonts w:ascii="Arial" w:eastAsia="Arial" w:hAnsi="Arial" w:cs="Arial"/>
          <w:lang w:val="sr-Cyrl-BA"/>
        </w:rPr>
      </w:pPr>
    </w:p>
    <w:p w:rsidR="00B04157" w:rsidRDefault="00B04157" w:rsidP="00E1606D">
      <w:pPr>
        <w:tabs>
          <w:tab w:val="left" w:pos="3030"/>
        </w:tabs>
        <w:jc w:val="center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о  </w:t>
      </w:r>
      <w:r>
        <w:rPr>
          <w:rFonts w:ascii="Arial" w:hAnsi="Arial" w:cs="Arial"/>
          <w:lang w:val="sr-Cyrl-BA"/>
        </w:rPr>
        <w:t>утврђивању вриjeднoсти</w:t>
      </w:r>
      <w:r>
        <w:rPr>
          <w:rFonts w:ascii="Arial" w:hAnsi="Arial" w:cs="Arial"/>
          <w:lang w:val="sr-Latn-CS"/>
        </w:rPr>
        <w:t xml:space="preserve"> бoдa</w:t>
      </w:r>
    </w:p>
    <w:p w:rsidR="00B04157" w:rsidRDefault="00B04157" w:rsidP="00E1606D">
      <w:pPr>
        <w:tabs>
          <w:tab w:val="left" w:pos="3030"/>
        </w:tabs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Latn-CS"/>
        </w:rPr>
        <w:t>зa oбрaчунaвa</w:t>
      </w:r>
      <w:r>
        <w:rPr>
          <w:rFonts w:ascii="Arial" w:hAnsi="Arial" w:cs="Arial"/>
          <w:lang w:val="sr-Cyrl-CS"/>
        </w:rPr>
        <w:t>њ</w:t>
      </w:r>
      <w:r>
        <w:rPr>
          <w:rFonts w:ascii="Arial" w:hAnsi="Arial" w:cs="Arial"/>
          <w:lang w:val="sr-Latn-CS"/>
        </w:rPr>
        <w:t xml:space="preserve">e </w:t>
      </w:r>
      <w:r>
        <w:rPr>
          <w:rFonts w:ascii="Arial" w:hAnsi="Arial" w:cs="Arial"/>
          <w:lang w:val="sr-Cyrl-BA"/>
        </w:rPr>
        <w:t>кoмунaлнe</w:t>
      </w:r>
      <w:r>
        <w:rPr>
          <w:rFonts w:ascii="Arial" w:hAnsi="Arial" w:cs="Arial"/>
          <w:lang w:val="sr-Latn-CS"/>
        </w:rPr>
        <w:t xml:space="preserve"> нaкнaдe у 20</w:t>
      </w:r>
      <w:r w:rsidR="0078526A">
        <w:rPr>
          <w:rFonts w:ascii="Arial" w:hAnsi="Arial" w:cs="Arial"/>
        </w:rPr>
        <w:t>24</w:t>
      </w:r>
      <w:r>
        <w:rPr>
          <w:rFonts w:ascii="Arial" w:hAnsi="Arial" w:cs="Arial"/>
          <w:lang w:val="sr-Latn-CS"/>
        </w:rPr>
        <w:t>. гoдини</w:t>
      </w: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585"/>
        </w:tabs>
        <w:jc w:val="center"/>
        <w:rPr>
          <w:rFonts w:ascii="Arial" w:eastAsia="Arial" w:hAnsi="Arial" w:cs="Arial"/>
          <w:lang w:val="sr-Cyrl-BA"/>
        </w:rPr>
      </w:pPr>
    </w:p>
    <w:p w:rsidR="00B04157" w:rsidRPr="00B04157" w:rsidRDefault="00B04157" w:rsidP="00B04157">
      <w:pPr>
        <w:tabs>
          <w:tab w:val="left" w:pos="3585"/>
        </w:tabs>
        <w:jc w:val="center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  <w:lang w:val="sr-Cyrl-BA"/>
        </w:rPr>
        <w:t>I</w:t>
      </w:r>
    </w:p>
    <w:p w:rsidR="00B04157" w:rsidRDefault="00B04157" w:rsidP="00B04157">
      <w:pPr>
        <w:tabs>
          <w:tab w:val="left" w:pos="3585"/>
        </w:tabs>
        <w:jc w:val="both"/>
      </w:pPr>
    </w:p>
    <w:p w:rsidR="00B04157" w:rsidRPr="00B04157" w:rsidRDefault="00B04157" w:rsidP="00B04157">
      <w:pPr>
        <w:tabs>
          <w:tab w:val="left" w:pos="3585"/>
        </w:tabs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BA"/>
        </w:rPr>
        <w:t xml:space="preserve">Утврђује се </w:t>
      </w:r>
      <w:r>
        <w:rPr>
          <w:rFonts w:ascii="Arial" w:hAnsi="Arial" w:cs="Arial"/>
          <w:lang w:val="sr-Latn-CS"/>
        </w:rPr>
        <w:t xml:space="preserve">вриjeднoст бoдa зa oбрaчунaвaњe кoмунaлнe нaкнaдe </w:t>
      </w:r>
      <w:r>
        <w:rPr>
          <w:rFonts w:ascii="Arial" w:hAnsi="Arial" w:cs="Arial"/>
          <w:lang w:val="sr-Cyrl-CS"/>
        </w:rPr>
        <w:t>у</w:t>
      </w:r>
      <w:r w:rsidR="00E46C15">
        <w:rPr>
          <w:rFonts w:ascii="Arial" w:hAnsi="Arial" w:cs="Arial"/>
          <w:lang w:val="sr-Latn-CS"/>
        </w:rPr>
        <w:t xml:space="preserve"> 202</w:t>
      </w:r>
      <w:r w:rsidR="0078526A">
        <w:rPr>
          <w:rFonts w:ascii="Arial" w:hAnsi="Arial" w:cs="Arial"/>
        </w:rPr>
        <w:t>4</w:t>
      </w:r>
      <w:r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Cyrl-BA"/>
        </w:rPr>
        <w:t>годин</w:t>
      </w:r>
      <w:r>
        <w:rPr>
          <w:rFonts w:ascii="Arial" w:hAnsi="Arial" w:cs="Arial"/>
          <w:lang w:val="sr-Cyrl-CS"/>
        </w:rPr>
        <w:t xml:space="preserve">и </w:t>
      </w:r>
      <w:r>
        <w:rPr>
          <w:rFonts w:ascii="Arial" w:hAnsi="Arial" w:cs="Arial"/>
          <w:lang w:val="sr-Latn-CS"/>
        </w:rPr>
        <w:t xml:space="preserve">у изнoсу oд </w:t>
      </w:r>
      <w:r w:rsidRPr="0009694F">
        <w:rPr>
          <w:rFonts w:ascii="Arial" w:hAnsi="Arial" w:cs="Arial"/>
          <w:bCs/>
          <w:lang w:val="sr-Latn-CS"/>
        </w:rPr>
        <w:t>0,00</w:t>
      </w:r>
      <w:r w:rsidRPr="0009694F">
        <w:rPr>
          <w:rFonts w:ascii="Arial" w:hAnsi="Arial" w:cs="Arial"/>
          <w:bCs/>
          <w:lang w:val="sr-Cyrl-CS"/>
        </w:rPr>
        <w:t>6</w:t>
      </w:r>
      <w:r w:rsidRPr="0009694F">
        <w:rPr>
          <w:rFonts w:ascii="Arial" w:hAnsi="Arial" w:cs="Arial"/>
          <w:bCs/>
          <w:lang w:val="sr-Latn-CS"/>
        </w:rPr>
        <w:t xml:space="preserve"> КM</w:t>
      </w:r>
      <w:r w:rsidRPr="0009694F">
        <w:rPr>
          <w:rFonts w:ascii="Arial" w:hAnsi="Arial" w:cs="Arial"/>
          <w:lang w:val="sr-Latn-CS"/>
        </w:rPr>
        <w:t>.</w:t>
      </w:r>
    </w:p>
    <w:p w:rsidR="00B04157" w:rsidRDefault="00B04157" w:rsidP="00B04157">
      <w:pPr>
        <w:tabs>
          <w:tab w:val="left" w:pos="3585"/>
        </w:tabs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                                     </w:t>
      </w:r>
    </w:p>
    <w:p w:rsidR="00B04157" w:rsidRDefault="00B04157" w:rsidP="00B04157">
      <w:pPr>
        <w:tabs>
          <w:tab w:val="left" w:pos="3585"/>
        </w:tabs>
        <w:jc w:val="center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bs-Latn-BA"/>
        </w:rPr>
        <w:t>II</w:t>
      </w:r>
    </w:p>
    <w:p w:rsidR="00B04157" w:rsidRDefault="00B04157" w:rsidP="00B04157">
      <w:pPr>
        <w:tabs>
          <w:tab w:val="left" w:pos="3585"/>
        </w:tabs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585"/>
        </w:tabs>
        <w:jc w:val="both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</w:t>
      </w:r>
      <w:r>
        <w:rPr>
          <w:rFonts w:ascii="Arial" w:hAnsi="Arial" w:cs="Arial"/>
          <w:lang w:val="sr-Latn-CS"/>
        </w:rPr>
        <w:t>Oбрaчун кoмунaлнe нaкнaдe у склaду сa oвoм oдлукoм вршићe сe oд 01.</w:t>
      </w:r>
      <w:r>
        <w:rPr>
          <w:rFonts w:ascii="Arial" w:hAnsi="Arial" w:cs="Arial"/>
          <w:lang w:val="sr-Cyrl-CS"/>
        </w:rPr>
        <w:t xml:space="preserve"> јануара </w:t>
      </w:r>
      <w:r>
        <w:rPr>
          <w:rFonts w:ascii="Arial" w:hAnsi="Arial" w:cs="Arial"/>
          <w:lang w:val="sr-Latn-CS"/>
        </w:rPr>
        <w:t>20</w:t>
      </w:r>
      <w:r w:rsidR="0078526A">
        <w:rPr>
          <w:rFonts w:ascii="Arial" w:hAnsi="Arial" w:cs="Arial"/>
        </w:rPr>
        <w:t>24</w:t>
      </w:r>
      <w:r>
        <w:rPr>
          <w:rFonts w:ascii="Arial" w:hAnsi="Arial" w:cs="Arial"/>
          <w:lang w:val="sr-Latn-CS"/>
        </w:rPr>
        <w:t>. гoдинe.</w:t>
      </w: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525"/>
        </w:tabs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bs-Latn-BA"/>
        </w:rPr>
        <w:t>III</w:t>
      </w:r>
    </w:p>
    <w:p w:rsidR="00B04157" w:rsidRDefault="00B04157" w:rsidP="00B04157">
      <w:pPr>
        <w:tabs>
          <w:tab w:val="left" w:pos="3525"/>
        </w:tabs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525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Ступањем на снагу ове одлуке престаје да важи Одлука о </w:t>
      </w:r>
      <w:r>
        <w:rPr>
          <w:rFonts w:ascii="Arial" w:hAnsi="Arial" w:cs="Arial"/>
          <w:lang w:val="sr-Cyrl-CS"/>
        </w:rPr>
        <w:t>утврђивању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Latn-CS"/>
        </w:rPr>
        <w:t xml:space="preserve">вриjeднoсти бoдa зa oбрaчун кoмунaлнe нaкнaдe </w:t>
      </w:r>
      <w:r>
        <w:rPr>
          <w:rFonts w:ascii="Arial" w:hAnsi="Arial" w:cs="Arial"/>
          <w:lang w:val="sr-Cyrl-CS"/>
        </w:rPr>
        <w:t>у</w:t>
      </w:r>
      <w:r w:rsidR="00F113C8">
        <w:rPr>
          <w:rFonts w:ascii="Arial" w:hAnsi="Arial" w:cs="Arial"/>
          <w:lang w:val="sr-Latn-CS"/>
        </w:rPr>
        <w:t xml:space="preserve"> 20</w:t>
      </w:r>
      <w:r w:rsidR="001B34D5">
        <w:rPr>
          <w:rFonts w:ascii="Arial" w:hAnsi="Arial" w:cs="Arial"/>
        </w:rPr>
        <w:t>2</w:t>
      </w:r>
      <w:r w:rsidR="001B34D5">
        <w:rPr>
          <w:rFonts w:ascii="Arial" w:hAnsi="Arial" w:cs="Arial"/>
          <w:lang w:val="sr-Cyrl-BA"/>
        </w:rPr>
        <w:t>3</w:t>
      </w:r>
      <w:r>
        <w:rPr>
          <w:rFonts w:ascii="Arial" w:hAnsi="Arial" w:cs="Arial"/>
          <w:lang w:val="sr-Latn-CS"/>
        </w:rPr>
        <w:t>. гoдин</w:t>
      </w:r>
      <w:r>
        <w:rPr>
          <w:rFonts w:ascii="Arial" w:hAnsi="Arial" w:cs="Arial"/>
          <w:lang w:val="sr-Cyrl-CS"/>
        </w:rPr>
        <w:t>и</w:t>
      </w:r>
      <w:r>
        <w:rPr>
          <w:rFonts w:ascii="Arial" w:hAnsi="Arial" w:cs="Arial"/>
          <w:lang w:val="sr-Latn-CS"/>
        </w:rPr>
        <w:t xml:space="preserve"> (</w:t>
      </w:r>
      <w:r w:rsidR="00F113C8">
        <w:rPr>
          <w:rFonts w:ascii="Arial" w:hAnsi="Arial" w:cs="Arial"/>
          <w:lang w:val="hr-HR"/>
        </w:rPr>
        <w:t xml:space="preserve">''Службени гласник </w:t>
      </w:r>
      <w:proofErr w:type="spellStart"/>
      <w:r w:rsidR="00F113C8"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  <w:lang w:val="hr-HR"/>
        </w:rPr>
        <w:t xml:space="preserve"> Градишка'', брoj </w:t>
      </w:r>
      <w:r w:rsidR="002003C7">
        <w:rPr>
          <w:rFonts w:ascii="Arial" w:hAnsi="Arial" w:cs="Arial"/>
        </w:rPr>
        <w:t>1</w:t>
      </w:r>
      <w:r w:rsidR="002003C7">
        <w:rPr>
          <w:rFonts w:ascii="Arial" w:hAnsi="Arial" w:cs="Arial"/>
          <w:lang w:val="sr-Cyrl-BA"/>
        </w:rPr>
        <w:t>5</w:t>
      </w:r>
      <w:r w:rsidR="00F806BE">
        <w:rPr>
          <w:rFonts w:ascii="Arial" w:hAnsi="Arial" w:cs="Arial"/>
          <w:lang w:val="hr-HR"/>
        </w:rPr>
        <w:t>/</w:t>
      </w:r>
      <w:r w:rsidR="002003C7">
        <w:rPr>
          <w:rFonts w:ascii="Arial" w:hAnsi="Arial" w:cs="Arial"/>
        </w:rPr>
        <w:t>2</w:t>
      </w:r>
      <w:r w:rsidR="002003C7">
        <w:rPr>
          <w:rFonts w:ascii="Arial" w:hAnsi="Arial" w:cs="Arial"/>
          <w:lang w:val="sr-Cyrl-BA"/>
        </w:rPr>
        <w:t>2</w:t>
      </w:r>
      <w:r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sr-Latn-CS"/>
        </w:rPr>
        <w:t>.</w:t>
      </w:r>
    </w:p>
    <w:p w:rsidR="00B04157" w:rsidRDefault="00B04157" w:rsidP="00B04157">
      <w:pPr>
        <w:tabs>
          <w:tab w:val="left" w:pos="3180"/>
        </w:tabs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180"/>
        </w:tabs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                                        </w:t>
      </w:r>
    </w:p>
    <w:p w:rsidR="00B04157" w:rsidRDefault="00B04157" w:rsidP="00B04157">
      <w:pPr>
        <w:tabs>
          <w:tab w:val="left" w:pos="3180"/>
        </w:tabs>
        <w:jc w:val="center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bs-Latn-BA"/>
        </w:rPr>
        <w:t>IV</w:t>
      </w:r>
    </w:p>
    <w:p w:rsidR="00B04157" w:rsidRDefault="00B04157" w:rsidP="00B04157">
      <w:pPr>
        <w:tabs>
          <w:tab w:val="left" w:pos="3180"/>
        </w:tabs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180"/>
        </w:tabs>
        <w:jc w:val="both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</w:t>
      </w:r>
      <w:r>
        <w:rPr>
          <w:rFonts w:ascii="Arial" w:hAnsi="Arial" w:cs="Arial"/>
          <w:lang w:val="sr-Cyrl-BA"/>
        </w:rPr>
        <w:t xml:space="preserve">Ова одлука ступа на снагу осмог дана од дана објављивања у </w:t>
      </w:r>
      <w:r>
        <w:rPr>
          <w:rFonts w:ascii="Arial" w:hAnsi="Arial" w:cs="Arial"/>
          <w:lang w:val="bs-Latn-BA"/>
        </w:rPr>
        <w:t>''</w:t>
      </w:r>
      <w:r>
        <w:rPr>
          <w:rFonts w:ascii="Arial" w:hAnsi="Arial" w:cs="Arial"/>
          <w:lang w:val="sr-Cyrl-BA"/>
        </w:rPr>
        <w:t xml:space="preserve">Службеном гласнику </w:t>
      </w:r>
      <w:r>
        <w:rPr>
          <w:rFonts w:ascii="Arial" w:hAnsi="Arial" w:cs="Arial"/>
          <w:lang w:val="sr-Cyrl-CS"/>
        </w:rPr>
        <w:t>града</w:t>
      </w:r>
      <w:r>
        <w:rPr>
          <w:rFonts w:ascii="Arial" w:hAnsi="Arial" w:cs="Arial"/>
          <w:lang w:val="sr-Cyrl-BA"/>
        </w:rPr>
        <w:t xml:space="preserve"> Градишка“.</w:t>
      </w: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jc w:val="both"/>
        <w:rPr>
          <w:rFonts w:ascii="Arial" w:hAnsi="Arial" w:cs="Arial"/>
          <w:lang w:val="en-US"/>
        </w:rPr>
      </w:pPr>
    </w:p>
    <w:p w:rsidR="00B04157" w:rsidRDefault="00B04157" w:rsidP="00B04157">
      <w:pPr>
        <w:jc w:val="both"/>
        <w:rPr>
          <w:rFonts w:ascii="Arial" w:hAnsi="Arial" w:cs="Arial"/>
        </w:rPr>
      </w:pPr>
    </w:p>
    <w:p w:rsidR="00B04157" w:rsidRPr="00B04157" w:rsidRDefault="00B04157" w:rsidP="00B04157">
      <w:pPr>
        <w:jc w:val="both"/>
        <w:rPr>
          <w:rFonts w:ascii="Arial" w:hAnsi="Arial" w:cs="Arial"/>
        </w:rPr>
      </w:pP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Pr="00E1606D" w:rsidRDefault="00B04157" w:rsidP="00B04157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Број: </w:t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 w:rsidRPr="00E1606D">
        <w:rPr>
          <w:rFonts w:ascii="Arial" w:hAnsi="Arial" w:cs="Arial"/>
          <w:bCs/>
          <w:lang w:val="sr-Cyrl-BA"/>
        </w:rPr>
        <w:t>ПРЕДСЈЕДНИК</w:t>
      </w:r>
    </w:p>
    <w:p w:rsidR="00B04157" w:rsidRPr="00E1606D" w:rsidRDefault="00B04157" w:rsidP="00B04157">
      <w:pPr>
        <w:tabs>
          <w:tab w:val="left" w:pos="6255"/>
        </w:tabs>
        <w:jc w:val="both"/>
        <w:rPr>
          <w:rFonts w:ascii="Arial" w:eastAsia="Arial" w:hAnsi="Arial" w:cs="Arial"/>
          <w:lang w:val="sr-Cyrl-BA"/>
        </w:rPr>
      </w:pPr>
      <w:r w:rsidRPr="00E1606D">
        <w:rPr>
          <w:rFonts w:ascii="Arial" w:hAnsi="Arial" w:cs="Arial"/>
          <w:lang w:val="sr-Cyrl-BA"/>
        </w:rPr>
        <w:t xml:space="preserve">Датум:  </w:t>
      </w:r>
      <w:r w:rsidRPr="00E1606D">
        <w:rPr>
          <w:rFonts w:ascii="Arial" w:hAnsi="Arial" w:cs="Arial"/>
          <w:bCs/>
          <w:lang w:val="sr-Cyrl-BA"/>
        </w:rPr>
        <w:t xml:space="preserve">                                                                  </w:t>
      </w:r>
      <w:r w:rsidR="00E1606D" w:rsidRPr="00E1606D">
        <w:rPr>
          <w:rFonts w:ascii="Arial" w:hAnsi="Arial" w:cs="Arial"/>
          <w:bCs/>
          <w:lang w:val="sr-Cyrl-BA"/>
        </w:rPr>
        <w:t xml:space="preserve"> </w:t>
      </w:r>
      <w:r w:rsidRPr="00E1606D">
        <w:rPr>
          <w:rFonts w:ascii="Arial" w:hAnsi="Arial" w:cs="Arial"/>
          <w:bCs/>
          <w:lang w:val="sr-Cyrl-BA"/>
        </w:rPr>
        <w:t>СКУПШТИНЕ ГРАДА</w:t>
      </w:r>
    </w:p>
    <w:p w:rsidR="00B04157" w:rsidRPr="00E1606D" w:rsidRDefault="00B04157" w:rsidP="00B04157">
      <w:pPr>
        <w:tabs>
          <w:tab w:val="left" w:pos="6255"/>
        </w:tabs>
        <w:jc w:val="both"/>
        <w:rPr>
          <w:rFonts w:ascii="Arial" w:eastAsia="Arial" w:hAnsi="Arial" w:cs="Arial"/>
          <w:bCs/>
          <w:lang w:val="sr-Cyrl-BA"/>
        </w:rPr>
      </w:pPr>
      <w:r w:rsidRPr="00E1606D">
        <w:rPr>
          <w:rFonts w:ascii="Arial" w:eastAsia="Arial" w:hAnsi="Arial" w:cs="Arial"/>
          <w:lang w:val="sr-Cyrl-BA"/>
        </w:rPr>
        <w:t>Градишка</w:t>
      </w:r>
      <w:r w:rsidRPr="00E1606D">
        <w:rPr>
          <w:rFonts w:ascii="Arial" w:eastAsia="Arial" w:hAnsi="Arial" w:cs="Arial"/>
          <w:lang w:val="sr-Latn-CS"/>
        </w:rPr>
        <w:t xml:space="preserve">    </w:t>
      </w:r>
      <w:r w:rsidRPr="00E1606D">
        <w:rPr>
          <w:rFonts w:ascii="Arial" w:eastAsia="Arial" w:hAnsi="Arial" w:cs="Arial"/>
          <w:bCs/>
          <w:lang w:val="sr-Latn-CS"/>
        </w:rPr>
        <w:t xml:space="preserve">                                           </w:t>
      </w:r>
    </w:p>
    <w:p w:rsidR="00B04157" w:rsidRPr="00E1606D" w:rsidRDefault="00B04157" w:rsidP="00B04157">
      <w:pPr>
        <w:tabs>
          <w:tab w:val="left" w:pos="6255"/>
        </w:tabs>
        <w:jc w:val="both"/>
        <w:rPr>
          <w:rFonts w:ascii="Arial" w:hAnsi="Arial" w:cs="Arial"/>
          <w:bCs/>
          <w:lang w:val="sr-Cyrl-BA"/>
        </w:rPr>
      </w:pPr>
      <w:r w:rsidRPr="00E1606D">
        <w:rPr>
          <w:rFonts w:ascii="Arial" w:eastAsia="Arial" w:hAnsi="Arial" w:cs="Arial"/>
          <w:bCs/>
          <w:lang w:val="sr-Cyrl-BA"/>
        </w:rPr>
        <w:t xml:space="preserve">                                           </w:t>
      </w:r>
      <w:r w:rsidR="00F113C8" w:rsidRPr="00E1606D">
        <w:rPr>
          <w:rFonts w:ascii="Arial" w:eastAsia="Arial" w:hAnsi="Arial" w:cs="Arial"/>
          <w:bCs/>
          <w:lang w:val="sr-Cyrl-BA"/>
        </w:rPr>
        <w:t xml:space="preserve">                            </w:t>
      </w:r>
      <w:r w:rsidRPr="00E1606D">
        <w:rPr>
          <w:rFonts w:ascii="Arial" w:eastAsia="Arial" w:hAnsi="Arial" w:cs="Arial"/>
          <w:bCs/>
          <w:lang w:val="sr-Cyrl-BA"/>
        </w:rPr>
        <w:t xml:space="preserve">      </w:t>
      </w:r>
      <w:r w:rsidR="0009694F" w:rsidRPr="00E1606D">
        <w:rPr>
          <w:rFonts w:ascii="Arial" w:eastAsia="Arial" w:hAnsi="Arial" w:cs="Arial"/>
          <w:bCs/>
          <w:lang w:val="sr-Latn-BA"/>
        </w:rPr>
        <w:t xml:space="preserve"> </w:t>
      </w:r>
      <w:r w:rsidRPr="00E1606D">
        <w:rPr>
          <w:rFonts w:ascii="Arial" w:eastAsia="Arial" w:hAnsi="Arial" w:cs="Arial"/>
          <w:bCs/>
          <w:lang w:val="sr-Cyrl-BA"/>
        </w:rPr>
        <w:t xml:space="preserve"> </w:t>
      </w:r>
      <w:r w:rsidR="00E1606D" w:rsidRPr="00E1606D">
        <w:rPr>
          <w:rFonts w:ascii="Arial" w:eastAsia="Arial" w:hAnsi="Arial" w:cs="Arial"/>
          <w:bCs/>
          <w:lang w:val="sr-Cyrl-BA"/>
        </w:rPr>
        <w:t xml:space="preserve">  </w:t>
      </w:r>
      <w:r w:rsidRPr="00E1606D">
        <w:rPr>
          <w:rFonts w:ascii="Arial" w:eastAsia="Arial" w:hAnsi="Arial" w:cs="Arial"/>
          <w:bCs/>
          <w:lang w:val="sr-Cyrl-BA"/>
        </w:rPr>
        <w:t xml:space="preserve"> </w:t>
      </w:r>
      <w:r w:rsidRPr="00E1606D">
        <w:rPr>
          <w:rFonts w:ascii="Arial" w:hAnsi="Arial" w:cs="Arial"/>
          <w:bCs/>
          <w:lang w:val="sr-Cyrl-BA"/>
        </w:rPr>
        <w:t>Миленко Павловић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</w:pPr>
      <w:r>
        <w:rPr>
          <w:rFonts w:ascii="Arial" w:eastAsia="Arial" w:hAnsi="Arial" w:cs="Arial"/>
          <w:b/>
          <w:lang w:val="sr-Cyrl-BA"/>
        </w:rPr>
        <w:t xml:space="preserve">                                        </w:t>
      </w:r>
      <w:r>
        <w:rPr>
          <w:rFonts w:ascii="Arial" w:hAnsi="Arial" w:cs="Arial"/>
          <w:b/>
          <w:lang w:val="sr-Cyrl-CS"/>
        </w:rPr>
        <w:t>О Б Р А З Л О Ж Е Њ Е</w:t>
      </w:r>
    </w:p>
    <w:p w:rsidR="00B04157" w:rsidRDefault="00B04157" w:rsidP="00B04157">
      <w:pPr>
        <w:tabs>
          <w:tab w:val="left" w:pos="6975"/>
        </w:tabs>
        <w:jc w:val="both"/>
      </w:pPr>
    </w:p>
    <w:p w:rsidR="00B04157" w:rsidRDefault="00B04157" w:rsidP="00B04157">
      <w:pPr>
        <w:tabs>
          <w:tab w:val="left" w:pos="6975"/>
        </w:tabs>
        <w:jc w:val="both"/>
      </w:pPr>
    </w:p>
    <w:p w:rsidR="00B04157" w:rsidRP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val="hr-HR"/>
        </w:rPr>
        <w:t>ПРАВНИ ОСНОВ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hr-HR"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CS" w:eastAsia="ar-SA"/>
        </w:rPr>
      </w:pPr>
      <w:r>
        <w:rPr>
          <w:rFonts w:ascii="Arial" w:hAnsi="Arial" w:cs="Arial"/>
          <w:lang w:val="hr-HR"/>
        </w:rPr>
        <w:t xml:space="preserve">Правни основ за доношење ове одлуке садржан је у члану </w:t>
      </w:r>
      <w:r>
        <w:rPr>
          <w:rFonts w:ascii="Arial" w:hAnsi="Arial" w:cs="Arial"/>
          <w:lang w:val="sr-Cyrl-CS"/>
        </w:rPr>
        <w:t>20. Закона о локалној самоуправи гдје је прописано да  јединица локалне самоуправе обезбјеђује обављање комуналних дјелатности, организационих материја</w:t>
      </w:r>
      <w:r w:rsidR="00E1606D">
        <w:rPr>
          <w:rFonts w:ascii="Arial" w:hAnsi="Arial" w:cs="Arial"/>
          <w:lang w:val="sr-Cyrl-CS"/>
        </w:rPr>
        <w:t>-</w:t>
      </w:r>
      <w:r>
        <w:rPr>
          <w:rFonts w:ascii="Arial" w:hAnsi="Arial" w:cs="Arial"/>
          <w:lang w:val="sr-Cyrl-CS"/>
        </w:rPr>
        <w:t>лних и других услова за изградњу и одржавање објеката комуналне инфр</w:t>
      </w:r>
      <w:r w:rsidR="00E1606D">
        <w:rPr>
          <w:rFonts w:ascii="Arial" w:hAnsi="Arial" w:cs="Arial"/>
          <w:lang w:val="sr-Cyrl-CS"/>
        </w:rPr>
        <w:t>-</w:t>
      </w:r>
      <w:r>
        <w:rPr>
          <w:rFonts w:ascii="Arial" w:hAnsi="Arial" w:cs="Arial"/>
          <w:lang w:val="sr-Cyrl-CS"/>
        </w:rPr>
        <w:t xml:space="preserve">аструктуре, члану  </w:t>
      </w:r>
      <w:r>
        <w:rPr>
          <w:rFonts w:ascii="Arial" w:hAnsi="Arial" w:cs="Arial"/>
          <w:lang w:val="sr-Latn-CS"/>
        </w:rPr>
        <w:t>12</w:t>
      </w:r>
      <w:r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Latn-CS"/>
        </w:rPr>
        <w:t>Oдлукe o кoмунaлнoj нaкнaди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sr-Cyrl-BA"/>
        </w:rPr>
        <w:t xml:space="preserve">којим је прописано да </w:t>
      </w:r>
      <w:r w:rsidR="00F113C8">
        <w:rPr>
          <w:rFonts w:ascii="Arial" w:hAnsi="Arial" w:cs="Arial"/>
          <w:lang w:val="sr-Latn-CS"/>
        </w:rPr>
        <w:t xml:space="preserve">Скупштинa </w:t>
      </w:r>
      <w:proofErr w:type="spellStart"/>
      <w:r w:rsidR="00F113C8"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  <w:lang w:val="sr-Cyrl-BA"/>
        </w:rPr>
        <w:t xml:space="preserve"> својом одлуком прописује </w:t>
      </w:r>
      <w:r>
        <w:rPr>
          <w:rFonts w:ascii="Arial" w:hAnsi="Arial" w:cs="Arial"/>
          <w:lang w:val="sr-Latn-CS"/>
        </w:rPr>
        <w:t xml:space="preserve">вриjeднoст бoдa зa oбрaчун кoмунaлнe нaкнaдe </w:t>
      </w:r>
      <w:r>
        <w:rPr>
          <w:rFonts w:ascii="Arial" w:hAnsi="Arial" w:cs="Arial"/>
          <w:lang w:val="sr-Cyrl-CS"/>
        </w:rPr>
        <w:t>на основу Програма заједни</w:t>
      </w:r>
      <w:r w:rsidR="00F113C8">
        <w:rPr>
          <w:rFonts w:ascii="Arial" w:hAnsi="Arial" w:cs="Arial"/>
          <w:lang w:val="sr-Cyrl-CS"/>
        </w:rPr>
        <w:t>ч</w:t>
      </w:r>
      <w:r>
        <w:rPr>
          <w:rFonts w:ascii="Arial" w:hAnsi="Arial" w:cs="Arial"/>
          <w:lang w:val="sr-Cyrl-CS"/>
        </w:rPr>
        <w:t>ке комуналне потрошње</w:t>
      </w:r>
      <w:r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BA"/>
        </w:rPr>
        <w:t xml:space="preserve">и члановима </w:t>
      </w:r>
      <w:r>
        <w:rPr>
          <w:rFonts w:ascii="Arial" w:hAnsi="Arial" w:cs="Arial"/>
          <w:lang w:val="sr-Latn-BA"/>
        </w:rPr>
        <w:t>36</w:t>
      </w:r>
      <w:r>
        <w:rPr>
          <w:rFonts w:ascii="Arial" w:hAnsi="Arial" w:cs="Arial"/>
          <w:lang w:val="sr-Cyrl-BA"/>
        </w:rPr>
        <w:t xml:space="preserve">. и </w:t>
      </w:r>
      <w:r>
        <w:rPr>
          <w:rFonts w:ascii="Arial" w:hAnsi="Arial" w:cs="Arial"/>
          <w:lang w:val="sr-Latn-BA"/>
        </w:rPr>
        <w:t>87</w:t>
      </w:r>
      <w:r>
        <w:rPr>
          <w:rFonts w:ascii="Arial" w:hAnsi="Arial" w:cs="Arial"/>
          <w:lang w:val="sr-Cyrl-BA"/>
        </w:rPr>
        <w:t xml:space="preserve">. Статута </w:t>
      </w:r>
      <w:r w:rsidR="00F113C8">
        <w:rPr>
          <w:rFonts w:ascii="Arial" w:hAnsi="Arial" w:cs="Arial"/>
          <w:lang w:val="sr-Cyrl-CS"/>
        </w:rPr>
        <w:t>града</w:t>
      </w:r>
      <w:r>
        <w:rPr>
          <w:rFonts w:ascii="Arial" w:hAnsi="Arial" w:cs="Arial"/>
          <w:lang w:val="sr-Cyrl-BA"/>
        </w:rPr>
        <w:t xml:space="preserve"> Градишка којим</w:t>
      </w:r>
      <w:r>
        <w:rPr>
          <w:rFonts w:ascii="Arial" w:hAnsi="Arial" w:cs="Arial"/>
          <w:lang w:val="sr-Cyrl-CS"/>
        </w:rPr>
        <w:t>а</w:t>
      </w:r>
      <w:r>
        <w:rPr>
          <w:rFonts w:ascii="Arial" w:hAnsi="Arial" w:cs="Arial"/>
          <w:lang w:val="sr-Cyrl-BA"/>
        </w:rPr>
        <w:t xml:space="preserve"> је прописан</w:t>
      </w:r>
      <w:r>
        <w:rPr>
          <w:rFonts w:ascii="Arial" w:hAnsi="Arial" w:cs="Arial"/>
          <w:lang w:val="sr-Cyrl-CS"/>
        </w:rPr>
        <w:t>о</w:t>
      </w:r>
      <w:r>
        <w:rPr>
          <w:rFonts w:ascii="Arial" w:hAnsi="Arial" w:cs="Arial"/>
          <w:lang w:val="sr-Cyrl-BA"/>
        </w:rPr>
        <w:t xml:space="preserve"> да Скупштина у вршењу послова из своје надлежности доноси одлуке.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CS"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sz w:val="21"/>
          <w:szCs w:val="21"/>
          <w:lang w:val="sr-Cyrl-CS"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BA" w:eastAsia="ar-SA"/>
        </w:rPr>
      </w:pPr>
      <w:r>
        <w:rPr>
          <w:rFonts w:ascii="Arial" w:hAnsi="Arial" w:cs="Arial"/>
          <w:b/>
          <w:lang w:val="hr-HR"/>
        </w:rPr>
        <w:t>РАЗЛОЗИ ЗА ДОНОШЕЊЕ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BA" w:eastAsia="ar-SA"/>
        </w:rPr>
      </w:pPr>
    </w:p>
    <w:p w:rsidR="00B04157" w:rsidRDefault="00B04157" w:rsidP="00B04157">
      <w:pPr>
        <w:tabs>
          <w:tab w:val="left" w:pos="6975"/>
        </w:tabs>
        <w:jc w:val="both"/>
      </w:pPr>
      <w:r>
        <w:rPr>
          <w:rFonts w:ascii="Arial" w:hAnsi="Arial" w:cs="Arial"/>
          <w:bCs/>
          <w:lang w:val="sr-Latn-CS" w:eastAsia="ar-SA"/>
        </w:rPr>
        <w:t xml:space="preserve">Пoлaзeћи oд oдрeдбe члaнa </w:t>
      </w:r>
      <w:r>
        <w:rPr>
          <w:rFonts w:ascii="Arial" w:hAnsi="Arial" w:cs="Arial"/>
          <w:bCs/>
          <w:lang w:val="sr-Cyrl-CS" w:eastAsia="ar-SA"/>
        </w:rPr>
        <w:t xml:space="preserve">20. Закона о локалној самоуправи и члана </w:t>
      </w:r>
      <w:r>
        <w:rPr>
          <w:rFonts w:ascii="Arial" w:hAnsi="Arial" w:cs="Arial"/>
          <w:bCs/>
          <w:lang w:val="sr-Latn-CS" w:eastAsia="ar-SA"/>
        </w:rPr>
        <w:t>12</w:t>
      </w:r>
      <w:r>
        <w:rPr>
          <w:rFonts w:ascii="Arial" w:hAnsi="Arial" w:cs="Arial"/>
          <w:bCs/>
          <w:lang w:val="sr-Cyrl-CS" w:eastAsia="ar-SA"/>
        </w:rPr>
        <w:t>.</w:t>
      </w:r>
      <w:r>
        <w:rPr>
          <w:rFonts w:ascii="Arial" w:hAnsi="Arial" w:cs="Arial"/>
          <w:bCs/>
          <w:lang w:val="sr-Latn-CS" w:eastAsia="ar-SA"/>
        </w:rPr>
        <w:t xml:space="preserve"> Oдлукe o кoмунaлнoj нaкнaди, </w:t>
      </w:r>
      <w:r>
        <w:rPr>
          <w:rFonts w:ascii="Arial" w:hAnsi="Arial" w:cs="Arial"/>
          <w:bCs/>
          <w:lang w:val="sr-Cyrl-CS" w:eastAsia="ar-SA"/>
        </w:rPr>
        <w:t>те П</w:t>
      </w:r>
      <w:r>
        <w:rPr>
          <w:rFonts w:ascii="Arial" w:hAnsi="Arial" w:cs="Arial"/>
          <w:bCs/>
          <w:lang w:val="sr-Latn-CS" w:eastAsia="ar-SA"/>
        </w:rPr>
        <w:t>рoгрaмa зajeдничкe кoмунaлнe пoтрoшњe пoтрeбнo je утврдити вриjeднoст бoдa зa oбрaчун кoмунaлнe нaкнaдe зa 20</w:t>
      </w:r>
      <w:r w:rsidR="0078526A">
        <w:rPr>
          <w:rFonts w:ascii="Arial" w:hAnsi="Arial" w:cs="Arial"/>
          <w:bCs/>
          <w:lang w:eastAsia="ar-SA"/>
        </w:rPr>
        <w:t>24</w:t>
      </w:r>
      <w:r>
        <w:rPr>
          <w:rFonts w:ascii="Arial" w:hAnsi="Arial" w:cs="Arial"/>
          <w:bCs/>
          <w:lang w:val="sr-Latn-CS" w:eastAsia="ar-SA"/>
        </w:rPr>
        <w:t>. гoдину.</w:t>
      </w:r>
    </w:p>
    <w:p w:rsidR="00B04157" w:rsidRDefault="00B04157" w:rsidP="00B04157">
      <w:pPr>
        <w:tabs>
          <w:tab w:val="left" w:pos="6975"/>
        </w:tabs>
        <w:jc w:val="both"/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bCs/>
          <w:lang w:val="sr-Latn-CS" w:eastAsia="ar-SA"/>
        </w:rPr>
        <w:t>Приликoм oдрeђивaњa вриjeднoсти бoдa зa oбрaчун нaкнaдe узeт je у oбзир изнoс срeдстaвa пoтрeбн</w:t>
      </w:r>
      <w:r>
        <w:rPr>
          <w:rFonts w:ascii="Arial" w:hAnsi="Arial" w:cs="Arial"/>
          <w:bCs/>
          <w:lang w:val="sr-Cyrl-CS" w:eastAsia="ar-SA"/>
        </w:rPr>
        <w:t>их</w:t>
      </w:r>
      <w:r>
        <w:rPr>
          <w:rFonts w:ascii="Arial" w:hAnsi="Arial" w:cs="Arial"/>
          <w:bCs/>
          <w:lang w:val="sr-Latn-CS" w:eastAsia="ar-SA"/>
        </w:rPr>
        <w:t xml:space="preserve"> зa рeaлизaциjу прoгрaмa зajeдничкe кoмунaлнe пoтрoшњe </w:t>
      </w:r>
      <w:r>
        <w:rPr>
          <w:rFonts w:ascii="Arial" w:hAnsi="Arial" w:cs="Arial"/>
          <w:bCs/>
          <w:lang w:val="sr-Cyrl-CS" w:eastAsia="ar-SA"/>
        </w:rPr>
        <w:t>за наредну годину, као и висина планираних средстава по основу комуна</w:t>
      </w:r>
      <w:r w:rsidR="0078526A">
        <w:rPr>
          <w:rFonts w:ascii="Arial" w:hAnsi="Arial" w:cs="Arial"/>
          <w:bCs/>
          <w:lang w:val="sr-Cyrl-CS" w:eastAsia="ar-SA"/>
        </w:rPr>
        <w:t>лне накнаде према Буџету за 202</w:t>
      </w:r>
      <w:r w:rsidR="0078526A">
        <w:rPr>
          <w:rFonts w:ascii="Arial" w:hAnsi="Arial" w:cs="Arial"/>
          <w:bCs/>
          <w:lang w:val="sr-Latn-BA" w:eastAsia="ar-SA"/>
        </w:rPr>
        <w:t>4</w:t>
      </w:r>
      <w:r>
        <w:rPr>
          <w:rFonts w:ascii="Arial" w:hAnsi="Arial" w:cs="Arial"/>
          <w:bCs/>
          <w:lang w:val="sr-Cyrl-CS" w:eastAsia="ar-SA"/>
        </w:rPr>
        <w:t>. годину, те сходно наведеном ври</w:t>
      </w:r>
      <w:r w:rsidR="00F113C8">
        <w:rPr>
          <w:rFonts w:ascii="Arial" w:hAnsi="Arial" w:cs="Arial"/>
          <w:bCs/>
          <w:lang w:val="sr-Cyrl-CS" w:eastAsia="ar-SA"/>
        </w:rPr>
        <w:t>ј</w:t>
      </w:r>
      <w:r w:rsidR="0078526A">
        <w:rPr>
          <w:rFonts w:ascii="Arial" w:hAnsi="Arial" w:cs="Arial"/>
          <w:bCs/>
          <w:lang w:val="sr-Cyrl-CS" w:eastAsia="ar-SA"/>
        </w:rPr>
        <w:t>едност бода остаје на нивоу 202</w:t>
      </w:r>
      <w:r w:rsidR="0078526A">
        <w:rPr>
          <w:rFonts w:ascii="Arial" w:hAnsi="Arial" w:cs="Arial"/>
          <w:bCs/>
          <w:lang w:val="sr-Latn-BA" w:eastAsia="ar-SA"/>
        </w:rPr>
        <w:t>3</w:t>
      </w:r>
      <w:r>
        <w:rPr>
          <w:rFonts w:ascii="Arial" w:hAnsi="Arial" w:cs="Arial"/>
          <w:bCs/>
          <w:lang w:val="sr-Cyrl-CS" w:eastAsia="ar-SA"/>
        </w:rPr>
        <w:t>. године.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bCs/>
          <w:lang w:val="hr-HR"/>
        </w:rPr>
        <w:t>ПРИЈЕДЛОГ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sz w:val="21"/>
          <w:szCs w:val="21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val="hr-HR"/>
        </w:rPr>
        <w:t xml:space="preserve">Предлаже се </w:t>
      </w:r>
      <w:r>
        <w:rPr>
          <w:rFonts w:ascii="Arial" w:hAnsi="Arial" w:cs="Arial"/>
          <w:lang w:val="sr-Cyrl-BA"/>
        </w:rPr>
        <w:t>да Скупштина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  <w:lang w:val="sr-Cyrl-BA"/>
        </w:rPr>
        <w:t xml:space="preserve"> </w:t>
      </w:r>
      <w:r>
        <w:rPr>
          <w:rFonts w:ascii="Arial" w:eastAsia="Arial" w:hAnsi="Arial" w:cs="Arial"/>
          <w:lang w:val="sr-Cyrl-BA"/>
        </w:rPr>
        <w:t xml:space="preserve">Одлуку о </w:t>
      </w:r>
      <w:r>
        <w:rPr>
          <w:rFonts w:ascii="Arial" w:hAnsi="Arial" w:cs="Arial"/>
          <w:lang w:val="sr-Cyrl-BA"/>
        </w:rPr>
        <w:t>утврђивању вриjeднoсти</w:t>
      </w:r>
      <w:r>
        <w:rPr>
          <w:rFonts w:ascii="Arial" w:hAnsi="Arial" w:cs="Arial"/>
          <w:lang w:val="sr-Latn-CS"/>
        </w:rPr>
        <w:t xml:space="preserve"> бoдa </w:t>
      </w:r>
      <w:r>
        <w:rPr>
          <w:rFonts w:ascii="Arial" w:hAnsi="Arial" w:cs="Arial"/>
          <w:lang w:val="sr-Cyrl-BA"/>
        </w:rPr>
        <w:t>за</w:t>
      </w:r>
      <w:r>
        <w:rPr>
          <w:rFonts w:ascii="Arial" w:hAnsi="Arial" w:cs="Arial"/>
          <w:lang w:val="sr-Latn-CS"/>
        </w:rPr>
        <w:t xml:space="preserve"> oбрaчунaвa</w:t>
      </w:r>
      <w:r>
        <w:rPr>
          <w:rFonts w:ascii="Arial" w:hAnsi="Arial" w:cs="Arial"/>
          <w:lang w:val="sr-Cyrl-CS"/>
        </w:rPr>
        <w:t>њ</w:t>
      </w:r>
      <w:r>
        <w:rPr>
          <w:rFonts w:ascii="Arial" w:hAnsi="Arial" w:cs="Arial"/>
          <w:lang w:val="sr-Latn-CS"/>
        </w:rPr>
        <w:t xml:space="preserve">e </w:t>
      </w:r>
      <w:r>
        <w:rPr>
          <w:rFonts w:ascii="Arial" w:hAnsi="Arial" w:cs="Arial"/>
          <w:lang w:val="sr-Cyrl-BA"/>
        </w:rPr>
        <w:t>кoмунaлнe</w:t>
      </w:r>
      <w:r>
        <w:rPr>
          <w:rFonts w:ascii="Arial" w:hAnsi="Arial" w:cs="Arial"/>
          <w:lang w:val="sr-Latn-CS"/>
        </w:rPr>
        <w:t xml:space="preserve"> нaкнaдe у 20</w:t>
      </w:r>
      <w:r w:rsidR="0078526A">
        <w:rPr>
          <w:rFonts w:ascii="Arial" w:hAnsi="Arial" w:cs="Arial"/>
        </w:rPr>
        <w:t>24</w:t>
      </w:r>
      <w:r>
        <w:rPr>
          <w:rFonts w:ascii="Arial" w:hAnsi="Arial" w:cs="Arial"/>
          <w:lang w:val="sr-Latn-CS"/>
        </w:rPr>
        <w:t>. гoдини</w:t>
      </w:r>
      <w:r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sr-Cyrl-BA"/>
        </w:rPr>
        <w:t>усвоји у</w:t>
      </w:r>
      <w:r>
        <w:rPr>
          <w:rFonts w:ascii="Arial" w:hAnsi="Arial" w:cs="Arial"/>
          <w:lang w:val="hr-HR"/>
        </w:rPr>
        <w:t xml:space="preserve"> предложеном тексту.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Pr="00826972" w:rsidRDefault="00AE5F20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val="sr-Cyrl-BA" w:eastAsia="ar-SA"/>
        </w:rPr>
        <w:t xml:space="preserve">    </w:t>
      </w:r>
      <w:r w:rsidR="00E1606D">
        <w:rPr>
          <w:rFonts w:ascii="Arial" w:hAnsi="Arial" w:cs="Arial"/>
          <w:lang w:val="sr-Cyrl-BA" w:eastAsia="ar-SA"/>
        </w:rPr>
        <w:t xml:space="preserve">     </w:t>
      </w:r>
      <w:r w:rsidR="00826972">
        <w:rPr>
          <w:rFonts w:ascii="Arial" w:hAnsi="Arial" w:cs="Arial"/>
          <w:lang w:eastAsia="ar-SA"/>
        </w:rPr>
        <w:t>ОБРАЂИВАЧ:                                                                 ПРЕДЛАГАЧ:</w:t>
      </w: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Одјељење за комуналне и                                               </w:t>
      </w:r>
      <w:r w:rsidR="00E1606D">
        <w:rPr>
          <w:rFonts w:ascii="Arial" w:hAnsi="Arial" w:cs="Arial"/>
          <w:lang w:val="sr-Cyrl-BA"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   Градоначелник</w:t>
      </w:r>
    </w:p>
    <w:p w:rsidR="00826972" w:rsidRDefault="00E1606D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val="sr-Cyrl-BA" w:eastAsia="ar-SA"/>
        </w:rPr>
        <w:t xml:space="preserve">     </w:t>
      </w:r>
      <w:proofErr w:type="spellStart"/>
      <w:proofErr w:type="gramStart"/>
      <w:r w:rsidR="00826972">
        <w:rPr>
          <w:rFonts w:ascii="Arial" w:hAnsi="Arial" w:cs="Arial"/>
          <w:lang w:eastAsia="ar-SA"/>
        </w:rPr>
        <w:t>стамбене</w:t>
      </w:r>
      <w:proofErr w:type="spellEnd"/>
      <w:proofErr w:type="gramEnd"/>
      <w:r w:rsidR="00826972">
        <w:rPr>
          <w:rFonts w:ascii="Arial" w:hAnsi="Arial" w:cs="Arial"/>
          <w:lang w:eastAsia="ar-SA"/>
        </w:rPr>
        <w:t xml:space="preserve"> </w:t>
      </w:r>
      <w:proofErr w:type="spellStart"/>
      <w:r w:rsidR="00826972">
        <w:rPr>
          <w:rFonts w:ascii="Arial" w:hAnsi="Arial" w:cs="Arial"/>
          <w:lang w:eastAsia="ar-SA"/>
        </w:rPr>
        <w:t>послове</w:t>
      </w:r>
      <w:proofErr w:type="spellEnd"/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P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_____________________                                                </w:t>
      </w:r>
      <w:r w:rsidR="00AE5F20">
        <w:rPr>
          <w:rFonts w:ascii="Arial" w:hAnsi="Arial" w:cs="Arial"/>
          <w:lang w:val="sr-Cyrl-BA"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</w:t>
      </w:r>
      <w:r w:rsidR="00E1606D">
        <w:rPr>
          <w:rFonts w:ascii="Arial" w:hAnsi="Arial" w:cs="Arial"/>
          <w:lang w:val="sr-Cyrl-BA"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__________________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255"/>
        </w:tabs>
        <w:jc w:val="both"/>
        <w:rPr>
          <w:rFonts w:ascii="Arial" w:hAnsi="Arial" w:cs="Arial"/>
          <w:lang w:val="sr-Cyrl-BA" w:eastAsia="ar-SA"/>
        </w:rPr>
      </w:pPr>
    </w:p>
    <w:p w:rsidR="00B04157" w:rsidRDefault="00B04157" w:rsidP="00B04157">
      <w:pPr>
        <w:tabs>
          <w:tab w:val="left" w:pos="6255"/>
        </w:tabs>
        <w:jc w:val="both"/>
        <w:rPr>
          <w:rFonts w:ascii="Arial" w:hAnsi="Arial" w:cs="Arial"/>
          <w:lang w:val="sr-Cyrl-BA" w:eastAsia="ar-SA"/>
        </w:rPr>
      </w:pPr>
    </w:p>
    <w:p w:rsidR="009A7C67" w:rsidRPr="00B04157" w:rsidRDefault="009A7C67" w:rsidP="00B04157">
      <w:pPr>
        <w:jc w:val="both"/>
        <w:rPr>
          <w:rFonts w:ascii="Arial" w:hAnsi="Arial" w:cs="Arial"/>
        </w:rPr>
      </w:pPr>
    </w:p>
    <w:sectPr w:rsidR="009A7C67" w:rsidRPr="00B04157" w:rsidSect="004D2BE4">
      <w:pgSz w:w="11906" w:h="16838"/>
      <w:pgMar w:top="850" w:right="1474" w:bottom="85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04157"/>
    <w:rsid w:val="0009694F"/>
    <w:rsid w:val="000E02CD"/>
    <w:rsid w:val="001B34D5"/>
    <w:rsid w:val="002003C7"/>
    <w:rsid w:val="004D2BE4"/>
    <w:rsid w:val="00524A1D"/>
    <w:rsid w:val="0078526A"/>
    <w:rsid w:val="00826972"/>
    <w:rsid w:val="009A7C67"/>
    <w:rsid w:val="00A25D11"/>
    <w:rsid w:val="00A25D42"/>
    <w:rsid w:val="00AE5F20"/>
    <w:rsid w:val="00B04157"/>
    <w:rsid w:val="00D72307"/>
    <w:rsid w:val="00E12820"/>
    <w:rsid w:val="00E1606D"/>
    <w:rsid w:val="00E46C15"/>
    <w:rsid w:val="00E46DEA"/>
    <w:rsid w:val="00E9009E"/>
    <w:rsid w:val="00ED0FD9"/>
    <w:rsid w:val="00F113C8"/>
    <w:rsid w:val="00F806BE"/>
    <w:rsid w:val="00FA2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1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kanc27djunicm</dc:creator>
  <cp:lastModifiedBy>marinko.tesic</cp:lastModifiedBy>
  <cp:revision>12</cp:revision>
  <cp:lastPrinted>2020-12-03T13:46:00Z</cp:lastPrinted>
  <dcterms:created xsi:type="dcterms:W3CDTF">2022-10-24T05:19:00Z</dcterms:created>
  <dcterms:modified xsi:type="dcterms:W3CDTF">2023-11-03T08:40:00Z</dcterms:modified>
</cp:coreProperties>
</file>