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99" w:rsidRPr="00582931" w:rsidRDefault="007E3899">
      <w:pPr>
        <w:pStyle w:val="BodyText"/>
        <w:rPr>
          <w:rFonts w:ascii="Arial" w:hAnsi="Arial"/>
          <w:sz w:val="24"/>
          <w:szCs w:val="24"/>
        </w:rPr>
      </w:pPr>
      <w:r w:rsidRPr="00582931">
        <w:rPr>
          <w:rFonts w:ascii="Arial" w:hAnsi="Arial"/>
          <w:sz w:val="24"/>
          <w:szCs w:val="24"/>
        </w:rPr>
        <w:tab/>
      </w:r>
      <w:r w:rsidRPr="00582931">
        <w:rPr>
          <w:rFonts w:ascii="Arial" w:hAnsi="Arial"/>
          <w:sz w:val="24"/>
          <w:szCs w:val="24"/>
        </w:rPr>
        <w:tab/>
      </w:r>
      <w:r w:rsidRPr="00582931">
        <w:rPr>
          <w:rFonts w:ascii="Arial" w:hAnsi="Arial"/>
          <w:sz w:val="24"/>
          <w:szCs w:val="24"/>
        </w:rPr>
        <w:tab/>
      </w:r>
    </w:p>
    <w:p w:rsidR="007E3899" w:rsidRPr="00582931" w:rsidRDefault="007E3899">
      <w:pPr>
        <w:pStyle w:val="BodyText"/>
        <w:rPr>
          <w:rFonts w:ascii="Arial" w:hAnsi="Arial"/>
          <w:sz w:val="24"/>
          <w:szCs w:val="24"/>
          <w:lang w:val="sr-Cyrl-CS"/>
        </w:rPr>
      </w:pPr>
      <w:r w:rsidRPr="00582931">
        <w:rPr>
          <w:rFonts w:ascii="Arial" w:hAnsi="Arial"/>
          <w:sz w:val="24"/>
          <w:szCs w:val="24"/>
        </w:rPr>
        <w:tab/>
      </w:r>
      <w:r w:rsidRPr="00582931">
        <w:rPr>
          <w:rFonts w:ascii="Arial" w:hAnsi="Arial"/>
          <w:sz w:val="24"/>
          <w:szCs w:val="24"/>
        </w:rPr>
        <w:tab/>
      </w:r>
      <w:r w:rsidRPr="00582931">
        <w:rPr>
          <w:rFonts w:ascii="Arial" w:hAnsi="Arial"/>
          <w:sz w:val="24"/>
          <w:szCs w:val="24"/>
        </w:rPr>
        <w:tab/>
      </w:r>
      <w:r w:rsidRPr="00582931">
        <w:rPr>
          <w:rFonts w:ascii="Arial" w:hAnsi="Arial"/>
          <w:sz w:val="24"/>
          <w:szCs w:val="24"/>
        </w:rPr>
        <w:tab/>
      </w:r>
      <w:r w:rsidRPr="00582931">
        <w:rPr>
          <w:rFonts w:ascii="Arial" w:hAnsi="Arial"/>
          <w:sz w:val="24"/>
          <w:szCs w:val="24"/>
        </w:rPr>
        <w:tab/>
      </w:r>
      <w:r w:rsidRPr="00582931">
        <w:rPr>
          <w:rFonts w:ascii="Arial" w:hAnsi="Arial"/>
          <w:sz w:val="24"/>
          <w:szCs w:val="24"/>
        </w:rPr>
        <w:tab/>
      </w:r>
      <w:r w:rsidRPr="00582931">
        <w:rPr>
          <w:rFonts w:ascii="Arial" w:hAnsi="Arial"/>
          <w:sz w:val="24"/>
          <w:szCs w:val="24"/>
        </w:rPr>
        <w:tab/>
      </w:r>
      <w:r w:rsidRPr="00582931">
        <w:rPr>
          <w:rFonts w:ascii="Arial" w:hAnsi="Arial"/>
          <w:sz w:val="24"/>
          <w:szCs w:val="24"/>
        </w:rPr>
        <w:tab/>
      </w:r>
      <w:r w:rsidRPr="00582931">
        <w:rPr>
          <w:rFonts w:ascii="Arial" w:hAnsi="Arial"/>
          <w:sz w:val="24"/>
          <w:szCs w:val="24"/>
        </w:rPr>
        <w:tab/>
      </w:r>
      <w:r w:rsidRPr="00582931">
        <w:rPr>
          <w:rFonts w:ascii="Arial" w:hAnsi="Arial"/>
          <w:sz w:val="24"/>
          <w:szCs w:val="24"/>
          <w:lang w:val="sr-Cyrl-CS"/>
        </w:rPr>
        <w:t>П Р И Ј Е Д Л О Г</w:t>
      </w:r>
    </w:p>
    <w:p w:rsidR="007E3899" w:rsidRPr="00582931" w:rsidRDefault="007E3899">
      <w:pPr>
        <w:pStyle w:val="BodyText"/>
        <w:rPr>
          <w:sz w:val="24"/>
          <w:szCs w:val="24"/>
        </w:rPr>
      </w:pPr>
    </w:p>
    <w:p w:rsidR="007E3899" w:rsidRPr="00582931" w:rsidRDefault="007E3899">
      <w:pPr>
        <w:pStyle w:val="BodyText"/>
        <w:rPr>
          <w:rFonts w:ascii="Arial" w:hAnsi="Arial"/>
          <w:sz w:val="24"/>
          <w:szCs w:val="24"/>
        </w:rPr>
      </w:pPr>
      <w:r w:rsidRPr="00582931">
        <w:rPr>
          <w:rFonts w:ascii="Arial" w:hAnsi="Arial"/>
          <w:sz w:val="24"/>
          <w:szCs w:val="24"/>
        </w:rPr>
        <w:t xml:space="preserve">На основу </w:t>
      </w:r>
      <w:r w:rsidRPr="00582931">
        <w:rPr>
          <w:rFonts w:ascii="Arial" w:hAnsi="Arial"/>
          <w:sz w:val="24"/>
          <w:szCs w:val="24"/>
          <w:lang w:val="sr-Latn-CS"/>
        </w:rPr>
        <w:t>члана 73. ст. 2.</w:t>
      </w:r>
      <w:r w:rsidRPr="00582931">
        <w:rPr>
          <w:rFonts w:ascii="Arial" w:hAnsi="Arial"/>
          <w:sz w:val="24"/>
          <w:szCs w:val="24"/>
        </w:rPr>
        <w:t xml:space="preserve"> </w:t>
      </w:r>
      <w:r w:rsidRPr="00582931">
        <w:rPr>
          <w:rFonts w:ascii="Arial" w:hAnsi="Arial"/>
          <w:sz w:val="24"/>
          <w:szCs w:val="24"/>
          <w:lang w:val="sr-Latn-CS"/>
        </w:rPr>
        <w:t>Закона о уређењу простора и грађењу („Службени гласник Републи</w:t>
      </w:r>
      <w:r w:rsidR="0013541D" w:rsidRPr="00582931">
        <w:rPr>
          <w:rFonts w:ascii="Arial" w:hAnsi="Arial"/>
          <w:sz w:val="24"/>
          <w:szCs w:val="24"/>
          <w:lang w:val="sr-Latn-CS"/>
        </w:rPr>
        <w:t xml:space="preserve">ке Српске“ број: 40/13,106/15, </w:t>
      </w:r>
      <w:r w:rsidRPr="00582931">
        <w:rPr>
          <w:rFonts w:ascii="Arial" w:hAnsi="Arial"/>
          <w:sz w:val="24"/>
          <w:szCs w:val="24"/>
          <w:lang w:val="sr-Latn-CS"/>
        </w:rPr>
        <w:t>3/16</w:t>
      </w:r>
      <w:r w:rsidR="0013541D" w:rsidRPr="00582931">
        <w:rPr>
          <w:rFonts w:ascii="Arial" w:hAnsi="Arial"/>
          <w:sz w:val="24"/>
          <w:szCs w:val="24"/>
          <w:lang w:val="sr-Latn-CS"/>
        </w:rPr>
        <w:t xml:space="preserve"> </w:t>
      </w:r>
      <w:r w:rsidR="0013541D" w:rsidRPr="00582931">
        <w:rPr>
          <w:rFonts w:ascii="Arial" w:hAnsi="Arial"/>
          <w:sz w:val="24"/>
          <w:szCs w:val="24"/>
        </w:rPr>
        <w:t>и 84/19</w:t>
      </w:r>
      <w:r w:rsidRPr="00582931">
        <w:rPr>
          <w:rFonts w:ascii="Arial" w:hAnsi="Arial"/>
          <w:sz w:val="24"/>
          <w:szCs w:val="24"/>
          <w:lang w:val="sr-Latn-CS"/>
        </w:rPr>
        <w:t>), члан</w:t>
      </w:r>
      <w:r w:rsidRPr="00582931">
        <w:rPr>
          <w:rFonts w:ascii="Arial" w:hAnsi="Arial"/>
          <w:sz w:val="24"/>
          <w:szCs w:val="24"/>
          <w:lang w:val="sr-Cyrl-CS"/>
        </w:rPr>
        <w:t>ова</w:t>
      </w:r>
      <w:r w:rsidRPr="00582931">
        <w:rPr>
          <w:rFonts w:ascii="Arial" w:hAnsi="Arial"/>
          <w:sz w:val="24"/>
          <w:szCs w:val="24"/>
          <w:lang w:val="sr-Latn-CS"/>
        </w:rPr>
        <w:t xml:space="preserve"> 9. </w:t>
      </w:r>
      <w:r w:rsidRPr="00582931">
        <w:rPr>
          <w:rFonts w:ascii="Arial" w:hAnsi="Arial"/>
          <w:sz w:val="24"/>
          <w:szCs w:val="24"/>
          <w:lang w:val="sr-Cyrl-CS"/>
        </w:rPr>
        <w:t>и</w:t>
      </w:r>
      <w:r w:rsidRPr="00582931">
        <w:rPr>
          <w:rFonts w:ascii="Arial" w:hAnsi="Arial"/>
          <w:sz w:val="24"/>
          <w:szCs w:val="24"/>
          <w:lang w:val="sr-Latn-CS"/>
        </w:rPr>
        <w:t xml:space="preserve"> 17. став 2. Правилника о обрачуну накнаде трошкова уређења градског грађевинског земљишта-Пречишћен текст („Службени гласник Републике Српске“ број 34/14), </w:t>
      </w:r>
      <w:r w:rsidRPr="00582931">
        <w:rPr>
          <w:rFonts w:ascii="Arial" w:eastAsia="Arial" w:hAnsi="Arial" w:cs="Arial"/>
          <w:sz w:val="24"/>
          <w:szCs w:val="24"/>
          <w:lang w:val="hr-HR"/>
        </w:rPr>
        <w:t xml:space="preserve">члана 39. </w:t>
      </w:r>
      <w:r w:rsidRPr="00582931">
        <w:rPr>
          <w:rFonts w:ascii="Arial" w:eastAsia="Arial" w:hAnsi="Arial" w:cs="Arial"/>
          <w:sz w:val="24"/>
          <w:szCs w:val="24"/>
          <w:lang w:val="sr-Cyrl-CS"/>
        </w:rPr>
        <w:t>став</w:t>
      </w:r>
      <w:r w:rsidRPr="00582931">
        <w:rPr>
          <w:rFonts w:ascii="Arial" w:eastAsia="Arial" w:hAnsi="Arial" w:cs="Arial"/>
          <w:sz w:val="24"/>
          <w:szCs w:val="24"/>
          <w:lang w:val="hr-HR"/>
        </w:rPr>
        <w:t xml:space="preserve"> 2. </w:t>
      </w:r>
      <w:r w:rsidRPr="00582931">
        <w:rPr>
          <w:rFonts w:ascii="Arial" w:eastAsia="Arial" w:hAnsi="Arial" w:cs="Arial"/>
          <w:sz w:val="24"/>
          <w:szCs w:val="24"/>
          <w:lang w:val="sr-Cyrl-CS"/>
        </w:rPr>
        <w:t>тачка</w:t>
      </w:r>
      <w:r w:rsidRPr="00582931">
        <w:rPr>
          <w:rFonts w:ascii="Arial" w:eastAsia="Arial" w:hAnsi="Arial" w:cs="Arial"/>
          <w:sz w:val="24"/>
          <w:szCs w:val="24"/>
          <w:lang w:val="hr-HR"/>
        </w:rPr>
        <w:t xml:space="preserve"> 2. Закона о локалној самоуправи</w:t>
      </w:r>
      <w:r w:rsidRPr="00582931">
        <w:rPr>
          <w:rFonts w:ascii="Arial" w:eastAsia="Arial" w:hAnsi="Arial" w:cs="Arial"/>
          <w:sz w:val="24"/>
          <w:szCs w:val="24"/>
          <w:lang w:val="sr-Cyrl-CS"/>
        </w:rPr>
        <w:t xml:space="preserve"> (</w:t>
      </w:r>
      <w:r w:rsidRPr="00582931">
        <w:rPr>
          <w:rFonts w:ascii="Arial" w:eastAsia="Arial" w:hAnsi="Arial" w:cs="Arial"/>
          <w:sz w:val="24"/>
          <w:szCs w:val="24"/>
          <w:lang w:val="sr-Cyrl-BA"/>
        </w:rPr>
        <w:t>«</w:t>
      </w:r>
      <w:r w:rsidRPr="00582931">
        <w:rPr>
          <w:rFonts w:ascii="Arial" w:eastAsia="Arial" w:hAnsi="Arial" w:cs="Arial"/>
          <w:sz w:val="24"/>
          <w:szCs w:val="24"/>
          <w:lang w:val="sr-Cyrl-CS"/>
        </w:rPr>
        <w:t>Службени гласник</w:t>
      </w:r>
      <w:r w:rsidRPr="00582931">
        <w:rPr>
          <w:rFonts w:ascii="Arial" w:eastAsia="Arial" w:hAnsi="Arial" w:cs="Arial"/>
          <w:sz w:val="24"/>
          <w:szCs w:val="24"/>
          <w:lang w:val="sr-Latn-CS"/>
        </w:rPr>
        <w:t xml:space="preserve"> Републике Српске</w:t>
      </w:r>
      <w:r w:rsidRPr="00582931">
        <w:rPr>
          <w:rFonts w:ascii="Arial" w:eastAsia="Arial" w:hAnsi="Arial" w:cs="Arial"/>
          <w:sz w:val="24"/>
          <w:szCs w:val="24"/>
          <w:lang w:val="sr-Cyrl-CS"/>
        </w:rPr>
        <w:t>»</w:t>
      </w:r>
      <w:r w:rsidRPr="00582931">
        <w:rPr>
          <w:rFonts w:ascii="Arial" w:eastAsia="Arial" w:hAnsi="Arial" w:cs="Arial"/>
          <w:sz w:val="24"/>
          <w:szCs w:val="24"/>
          <w:lang w:val="sr-Latn-CS"/>
        </w:rPr>
        <w:t xml:space="preserve"> бр</w:t>
      </w:r>
      <w:r w:rsidRPr="00582931">
        <w:rPr>
          <w:rFonts w:ascii="Arial" w:eastAsia="Arial" w:hAnsi="Arial" w:cs="Arial"/>
          <w:sz w:val="24"/>
          <w:szCs w:val="24"/>
          <w:lang w:val="sr-Cyrl-CS"/>
        </w:rPr>
        <w:t>ој</w:t>
      </w:r>
      <w:r w:rsidRPr="00582931">
        <w:rPr>
          <w:rFonts w:ascii="Arial" w:eastAsia="Arial" w:hAnsi="Arial" w:cs="Arial"/>
          <w:sz w:val="24"/>
          <w:szCs w:val="24"/>
          <w:lang w:val="sr-Latn-CS"/>
        </w:rPr>
        <w:t xml:space="preserve"> 97/</w:t>
      </w:r>
      <w:r w:rsidRPr="00582931">
        <w:rPr>
          <w:rFonts w:ascii="Arial" w:eastAsia="Arial" w:hAnsi="Arial" w:cs="Arial"/>
          <w:sz w:val="24"/>
          <w:szCs w:val="24"/>
          <w:lang w:val="hr-HR"/>
        </w:rPr>
        <w:t>16</w:t>
      </w:r>
      <w:r w:rsidR="00582931" w:rsidRPr="00582931">
        <w:rPr>
          <w:rFonts w:ascii="Arial" w:eastAsia="Arial" w:hAnsi="Arial" w:cs="Arial"/>
          <w:sz w:val="24"/>
          <w:szCs w:val="24"/>
          <w:lang w:val="hr-HR"/>
        </w:rPr>
        <w:t>, 36/19 и 61/21</w:t>
      </w:r>
      <w:r w:rsidRPr="00582931">
        <w:rPr>
          <w:rFonts w:ascii="Arial" w:eastAsia="Arial" w:hAnsi="Arial" w:cs="Arial"/>
          <w:sz w:val="24"/>
          <w:szCs w:val="24"/>
          <w:lang w:val="sr-Cyrl-CS"/>
        </w:rPr>
        <w:t>), члана 42 а. Одлуке о уређењу простора и грађевинском земљишту („Службени гласник о</w:t>
      </w:r>
      <w:r w:rsidR="007A10AD" w:rsidRPr="00582931">
        <w:rPr>
          <w:rFonts w:ascii="Arial" w:eastAsia="Arial" w:hAnsi="Arial" w:cs="Arial"/>
          <w:sz w:val="24"/>
          <w:szCs w:val="24"/>
          <w:lang w:val="sr-Cyrl-CS"/>
        </w:rPr>
        <w:t xml:space="preserve">пштине Градишка“ бр. </w:t>
      </w:r>
      <w:r w:rsidR="00387328" w:rsidRPr="00582931">
        <w:rPr>
          <w:rFonts w:ascii="Arial" w:hAnsi="Arial"/>
          <w:sz w:val="24"/>
          <w:szCs w:val="24"/>
          <w:lang w:val="sr-Latn-CS"/>
        </w:rPr>
        <w:t>6/14, 1/17</w:t>
      </w:r>
      <w:r w:rsidR="00387328" w:rsidRPr="00582931">
        <w:rPr>
          <w:rFonts w:ascii="Arial" w:hAnsi="Arial"/>
          <w:sz w:val="24"/>
          <w:szCs w:val="24"/>
          <w:lang w:val="sr-Cyrl-CS"/>
        </w:rPr>
        <w:t>,</w:t>
      </w:r>
      <w:r w:rsidR="00387328" w:rsidRPr="00582931">
        <w:rPr>
          <w:rFonts w:ascii="Arial" w:hAnsi="Arial"/>
          <w:sz w:val="24"/>
          <w:szCs w:val="24"/>
          <w:lang w:val="sr-Latn-CS"/>
        </w:rPr>
        <w:t xml:space="preserve"> 7/17</w:t>
      </w:r>
      <w:r w:rsidR="008155C0">
        <w:rPr>
          <w:rFonts w:ascii="Arial" w:hAnsi="Arial"/>
          <w:sz w:val="24"/>
          <w:szCs w:val="24"/>
          <w:lang w:val="sr-Cyrl-CS"/>
        </w:rPr>
        <w:t>,3/18, 8/18, 2/19, 7/19, 13/20,</w:t>
      </w:r>
      <w:r w:rsidR="00387328" w:rsidRPr="00582931">
        <w:rPr>
          <w:rFonts w:ascii="Arial" w:hAnsi="Arial"/>
          <w:sz w:val="24"/>
          <w:szCs w:val="24"/>
          <w:lang w:val="sr-Cyrl-CS"/>
        </w:rPr>
        <w:t xml:space="preserve"> 15/21</w:t>
      </w:r>
      <w:r w:rsidR="008155C0">
        <w:rPr>
          <w:rFonts w:ascii="Arial" w:hAnsi="Arial"/>
          <w:sz w:val="24"/>
          <w:szCs w:val="24"/>
          <w:lang w:val="sr-Cyrl-CS"/>
        </w:rPr>
        <w:t xml:space="preserve"> и 4/22</w:t>
      </w:r>
      <w:r w:rsidR="007A10AD" w:rsidRPr="00582931">
        <w:rPr>
          <w:rFonts w:ascii="Arial" w:eastAsia="Arial" w:hAnsi="Arial" w:cs="Arial"/>
          <w:sz w:val="24"/>
          <w:szCs w:val="24"/>
          <w:lang w:val="sr-Cyrl-CS"/>
        </w:rPr>
        <w:t>)</w:t>
      </w:r>
      <w:r w:rsidRPr="00582931">
        <w:rPr>
          <w:rFonts w:ascii="Arial" w:hAnsi="Arial"/>
          <w:sz w:val="24"/>
          <w:szCs w:val="24"/>
        </w:rPr>
        <w:t xml:space="preserve"> </w:t>
      </w:r>
      <w:r w:rsidRPr="00582931">
        <w:rPr>
          <w:rFonts w:ascii="Arial" w:hAnsi="Arial"/>
          <w:sz w:val="24"/>
          <w:szCs w:val="24"/>
          <w:lang w:val="sr-Latn-CS"/>
        </w:rPr>
        <w:t xml:space="preserve">и </w:t>
      </w:r>
      <w:r w:rsidRPr="00582931">
        <w:rPr>
          <w:rFonts w:ascii="Arial" w:hAnsi="Arial"/>
          <w:sz w:val="24"/>
          <w:szCs w:val="24"/>
        </w:rPr>
        <w:t>члана</w:t>
      </w:r>
      <w:r w:rsidRPr="00582931">
        <w:rPr>
          <w:rFonts w:ascii="Arial" w:eastAsia="Arial" w:hAnsi="Arial" w:cs="Arial"/>
          <w:sz w:val="24"/>
          <w:szCs w:val="24"/>
        </w:rPr>
        <w:t xml:space="preserve"> </w:t>
      </w:r>
      <w:r w:rsidRPr="00582931">
        <w:rPr>
          <w:rFonts w:ascii="Arial" w:eastAsia="Arial" w:hAnsi="Arial" w:cs="Arial"/>
          <w:sz w:val="24"/>
          <w:szCs w:val="24"/>
          <w:lang w:val="sr-Latn-CS"/>
        </w:rPr>
        <w:t>87.</w:t>
      </w:r>
      <w:r w:rsidRPr="00582931">
        <w:rPr>
          <w:rFonts w:ascii="Arial" w:eastAsia="Arial" w:hAnsi="Arial" w:cs="Arial"/>
          <w:sz w:val="24"/>
          <w:szCs w:val="24"/>
        </w:rPr>
        <w:t xml:space="preserve"> Статута </w:t>
      </w:r>
      <w:r w:rsidR="0013541D" w:rsidRPr="00582931">
        <w:rPr>
          <w:rFonts w:ascii="Arial" w:eastAsia="Arial" w:hAnsi="Arial" w:cs="Arial"/>
          <w:sz w:val="24"/>
          <w:szCs w:val="24"/>
        </w:rPr>
        <w:t>града</w:t>
      </w:r>
      <w:r w:rsidRPr="00582931">
        <w:rPr>
          <w:rFonts w:ascii="Arial" w:eastAsia="Arial" w:hAnsi="Arial" w:cs="Arial"/>
          <w:sz w:val="24"/>
          <w:szCs w:val="24"/>
        </w:rPr>
        <w:t xml:space="preserve"> Градишка </w:t>
      </w:r>
      <w:r w:rsidRPr="00582931">
        <w:rPr>
          <w:rFonts w:ascii="Arial" w:eastAsia="Arial" w:hAnsi="Arial" w:cs="Arial"/>
          <w:sz w:val="24"/>
          <w:szCs w:val="24"/>
          <w:lang w:val="sr-Cyrl-CS"/>
        </w:rPr>
        <w:t>(„</w:t>
      </w:r>
      <w:r w:rsidRPr="00582931">
        <w:rPr>
          <w:rFonts w:ascii="Arial" w:eastAsia="Arial" w:hAnsi="Arial" w:cs="Arial"/>
          <w:sz w:val="24"/>
          <w:szCs w:val="24"/>
        </w:rPr>
        <w:t>Сл</w:t>
      </w:r>
      <w:r w:rsidRPr="00582931">
        <w:rPr>
          <w:rFonts w:ascii="Arial" w:eastAsia="Arial" w:hAnsi="Arial" w:cs="Arial"/>
          <w:sz w:val="24"/>
          <w:szCs w:val="24"/>
          <w:lang w:val="sr-Cyrl-CS"/>
        </w:rPr>
        <w:t>ужбени</w:t>
      </w:r>
      <w:r w:rsidR="0013541D" w:rsidRPr="00582931">
        <w:rPr>
          <w:rFonts w:ascii="Arial" w:eastAsia="Arial" w:hAnsi="Arial" w:cs="Arial"/>
          <w:sz w:val="24"/>
          <w:szCs w:val="24"/>
        </w:rPr>
        <w:t xml:space="preserve"> гласник града</w:t>
      </w:r>
      <w:r w:rsidRPr="00582931">
        <w:rPr>
          <w:rFonts w:ascii="Arial" w:eastAsia="Arial" w:hAnsi="Arial" w:cs="Arial"/>
          <w:sz w:val="24"/>
          <w:szCs w:val="24"/>
        </w:rPr>
        <w:t xml:space="preserve"> Градишка</w:t>
      </w:r>
      <w:r w:rsidRPr="00582931">
        <w:rPr>
          <w:rFonts w:ascii="Arial" w:eastAsia="Arial" w:hAnsi="Arial" w:cs="Arial"/>
          <w:sz w:val="24"/>
          <w:szCs w:val="24"/>
          <w:lang w:val="sr-Cyrl-CS"/>
        </w:rPr>
        <w:t>“</w:t>
      </w:r>
      <w:r w:rsidRPr="00582931">
        <w:rPr>
          <w:rFonts w:ascii="Arial" w:eastAsia="Arial" w:hAnsi="Arial" w:cs="Arial"/>
          <w:sz w:val="24"/>
          <w:szCs w:val="24"/>
        </w:rPr>
        <w:t xml:space="preserve"> </w:t>
      </w:r>
      <w:r w:rsidRPr="00582931">
        <w:rPr>
          <w:rFonts w:ascii="Arial" w:eastAsia="Arial" w:hAnsi="Arial" w:cs="Arial"/>
          <w:sz w:val="24"/>
          <w:szCs w:val="24"/>
          <w:lang w:val="sr-Cyrl-CS"/>
        </w:rPr>
        <w:t>број</w:t>
      </w:r>
      <w:r w:rsidRPr="00582931">
        <w:rPr>
          <w:rFonts w:ascii="Arial" w:eastAsia="Arial" w:hAnsi="Arial" w:cs="Arial"/>
          <w:sz w:val="24"/>
          <w:szCs w:val="24"/>
        </w:rPr>
        <w:t xml:space="preserve"> </w:t>
      </w:r>
      <w:r w:rsidRPr="00582931">
        <w:rPr>
          <w:rFonts w:ascii="Arial" w:eastAsia="Arial" w:hAnsi="Arial" w:cs="Arial"/>
          <w:sz w:val="24"/>
          <w:szCs w:val="24"/>
          <w:lang w:val="sr-Cyrl-CS"/>
        </w:rPr>
        <w:t>4</w:t>
      </w:r>
      <w:r w:rsidRPr="00582931">
        <w:rPr>
          <w:rFonts w:ascii="Arial" w:eastAsia="Arial" w:hAnsi="Arial" w:cs="Arial"/>
          <w:sz w:val="24"/>
          <w:szCs w:val="24"/>
          <w:lang w:val="ru-RU"/>
        </w:rPr>
        <w:t>/</w:t>
      </w:r>
      <w:r w:rsidRPr="00582931">
        <w:rPr>
          <w:rFonts w:ascii="Arial" w:eastAsia="Arial" w:hAnsi="Arial" w:cs="Arial"/>
          <w:sz w:val="24"/>
          <w:szCs w:val="24"/>
          <w:lang w:val="hr-HR"/>
        </w:rPr>
        <w:t>1</w:t>
      </w:r>
      <w:r w:rsidRPr="00582931">
        <w:rPr>
          <w:rFonts w:ascii="Arial" w:eastAsia="Arial" w:hAnsi="Arial" w:cs="Arial"/>
          <w:sz w:val="24"/>
          <w:szCs w:val="24"/>
          <w:lang w:val="sr-Cyrl-CS"/>
        </w:rPr>
        <w:t>7</w:t>
      </w:r>
      <w:r w:rsidR="0013541D" w:rsidRPr="00582931">
        <w:rPr>
          <w:rFonts w:ascii="Arial" w:eastAsia="Arial" w:hAnsi="Arial" w:cs="Arial"/>
          <w:sz w:val="24"/>
          <w:szCs w:val="24"/>
          <w:lang w:val="sr-Cyrl-CS"/>
        </w:rPr>
        <w:t xml:space="preserve"> и 5/19</w:t>
      </w:r>
      <w:r w:rsidRPr="00582931">
        <w:rPr>
          <w:rFonts w:ascii="Arial" w:eastAsia="Arial" w:hAnsi="Arial" w:cs="Arial"/>
          <w:sz w:val="24"/>
          <w:szCs w:val="24"/>
          <w:lang w:val="sr-Cyrl-CS"/>
        </w:rPr>
        <w:t>)</w:t>
      </w:r>
      <w:r w:rsidR="0013541D" w:rsidRPr="00582931">
        <w:rPr>
          <w:rFonts w:ascii="Arial" w:hAnsi="Arial"/>
          <w:sz w:val="24"/>
          <w:szCs w:val="24"/>
        </w:rPr>
        <w:t xml:space="preserve"> Скупштина града</w:t>
      </w:r>
      <w:r w:rsidRPr="00582931">
        <w:rPr>
          <w:rFonts w:ascii="Arial" w:hAnsi="Arial"/>
          <w:sz w:val="24"/>
          <w:szCs w:val="24"/>
        </w:rPr>
        <w:t xml:space="preserve"> Градишка на сједници</w:t>
      </w:r>
      <w:r w:rsidR="00387328" w:rsidRPr="00582931">
        <w:rPr>
          <w:rFonts w:ascii="Arial" w:hAnsi="Arial"/>
          <w:sz w:val="24"/>
          <w:szCs w:val="24"/>
        </w:rPr>
        <w:t xml:space="preserve"> одржаној дана ______________2021</w:t>
      </w:r>
      <w:r w:rsidRPr="00582931">
        <w:rPr>
          <w:rFonts w:ascii="Arial" w:hAnsi="Arial"/>
          <w:sz w:val="24"/>
          <w:szCs w:val="24"/>
        </w:rPr>
        <w:t>. године, д о н и ј е л а  ј е</w:t>
      </w:r>
    </w:p>
    <w:p w:rsidR="007E3899" w:rsidRPr="00582931" w:rsidRDefault="007E3899">
      <w:pPr>
        <w:pStyle w:val="BodyText"/>
        <w:rPr>
          <w:sz w:val="24"/>
          <w:szCs w:val="24"/>
        </w:rPr>
      </w:pPr>
    </w:p>
    <w:p w:rsidR="007E3899" w:rsidRPr="00582931" w:rsidRDefault="007E3899">
      <w:pPr>
        <w:jc w:val="center"/>
        <w:rPr>
          <w:rFonts w:ascii="Arial" w:hAnsi="Arial"/>
          <w:sz w:val="24"/>
          <w:szCs w:val="24"/>
          <w:lang w:val="sl-SI"/>
        </w:rPr>
      </w:pPr>
      <w:r w:rsidRPr="00582931">
        <w:rPr>
          <w:rFonts w:ascii="Arial" w:hAnsi="Arial"/>
          <w:sz w:val="24"/>
          <w:szCs w:val="24"/>
          <w:lang w:val="sl-SI"/>
        </w:rPr>
        <w:t>О Д Л У К У</w:t>
      </w:r>
    </w:p>
    <w:p w:rsidR="007E3899" w:rsidRPr="00582931" w:rsidRDefault="007E3899">
      <w:pPr>
        <w:jc w:val="center"/>
        <w:rPr>
          <w:rFonts w:ascii="Arial" w:hAnsi="Arial"/>
          <w:sz w:val="24"/>
          <w:szCs w:val="24"/>
          <w:lang w:val="sl-SI"/>
        </w:rPr>
      </w:pPr>
      <w:r w:rsidRPr="00582931">
        <w:rPr>
          <w:rFonts w:ascii="Arial" w:hAnsi="Arial"/>
          <w:sz w:val="24"/>
          <w:szCs w:val="24"/>
          <w:lang w:val="sl-SI"/>
        </w:rPr>
        <w:t>о утврђивању накнаде за уређење град</w:t>
      </w:r>
      <w:r w:rsidR="0013541D" w:rsidRPr="00582931">
        <w:rPr>
          <w:rFonts w:ascii="Arial" w:hAnsi="Arial"/>
          <w:sz w:val="24"/>
          <w:szCs w:val="24"/>
          <w:lang w:val="sl-SI"/>
        </w:rPr>
        <w:t>ског грађевинског земљишта у 20</w:t>
      </w:r>
      <w:r w:rsidR="00C03D11">
        <w:rPr>
          <w:rFonts w:ascii="Arial" w:hAnsi="Arial"/>
          <w:sz w:val="24"/>
          <w:szCs w:val="24"/>
        </w:rPr>
        <w:t>23</w:t>
      </w:r>
      <w:r w:rsidRPr="00582931">
        <w:rPr>
          <w:rFonts w:ascii="Arial" w:hAnsi="Arial"/>
          <w:sz w:val="24"/>
          <w:szCs w:val="24"/>
          <w:lang w:val="sl-SI"/>
        </w:rPr>
        <w:t xml:space="preserve">. години  </w:t>
      </w:r>
    </w:p>
    <w:p w:rsidR="007E3899" w:rsidRPr="00582931" w:rsidRDefault="007E3899">
      <w:pPr>
        <w:jc w:val="center"/>
        <w:rPr>
          <w:rFonts w:ascii="Arial" w:hAnsi="Arial"/>
          <w:sz w:val="24"/>
          <w:szCs w:val="24"/>
          <w:lang w:val="sl-SI"/>
        </w:rPr>
      </w:pPr>
    </w:p>
    <w:p w:rsidR="007E3899" w:rsidRPr="00582931" w:rsidRDefault="007E3899">
      <w:pPr>
        <w:jc w:val="center"/>
        <w:rPr>
          <w:rFonts w:ascii="Arial" w:hAnsi="Arial"/>
          <w:sz w:val="24"/>
          <w:szCs w:val="24"/>
          <w:lang w:val="hr-HR"/>
        </w:rPr>
      </w:pPr>
      <w:r w:rsidRPr="00582931">
        <w:rPr>
          <w:rFonts w:ascii="Arial" w:hAnsi="Arial"/>
          <w:sz w:val="24"/>
          <w:szCs w:val="24"/>
          <w:lang w:val="hr-HR"/>
        </w:rPr>
        <w:t>I</w:t>
      </w:r>
    </w:p>
    <w:p w:rsidR="007E3899" w:rsidRPr="00582931" w:rsidRDefault="007E3899">
      <w:pPr>
        <w:jc w:val="both"/>
        <w:rPr>
          <w:rFonts w:ascii="Arial" w:hAnsi="Arial"/>
          <w:sz w:val="24"/>
          <w:szCs w:val="24"/>
          <w:lang w:val="sl-SI"/>
        </w:rPr>
      </w:pPr>
    </w:p>
    <w:p w:rsidR="007E3899" w:rsidRPr="00582931" w:rsidRDefault="007E3899">
      <w:pPr>
        <w:jc w:val="both"/>
        <w:rPr>
          <w:rFonts w:ascii="Arial" w:hAnsi="Arial"/>
          <w:sz w:val="24"/>
          <w:szCs w:val="24"/>
          <w:lang w:val="sl-SI"/>
        </w:rPr>
      </w:pPr>
      <w:r w:rsidRPr="00582931">
        <w:rPr>
          <w:rFonts w:ascii="Arial" w:hAnsi="Arial"/>
          <w:sz w:val="24"/>
          <w:szCs w:val="24"/>
          <w:lang w:val="sl-SI"/>
        </w:rPr>
        <w:tab/>
        <w:t xml:space="preserve">Овом Одлуком утврђује се </w:t>
      </w:r>
      <w:r w:rsidRPr="00582931">
        <w:rPr>
          <w:rFonts w:ascii="Arial" w:hAnsi="Arial"/>
          <w:sz w:val="24"/>
          <w:szCs w:val="24"/>
          <w:lang w:val="sr-Latn-CS"/>
        </w:rPr>
        <w:t xml:space="preserve">висина просјечно остварене </w:t>
      </w:r>
      <w:r w:rsidRPr="00582931">
        <w:rPr>
          <w:rFonts w:ascii="Arial" w:hAnsi="Arial"/>
          <w:sz w:val="24"/>
          <w:szCs w:val="24"/>
          <w:lang w:val="sl-SI"/>
        </w:rPr>
        <w:t>накнад</w:t>
      </w:r>
      <w:r w:rsidRPr="00582931">
        <w:rPr>
          <w:rFonts w:ascii="Arial" w:hAnsi="Arial"/>
          <w:sz w:val="24"/>
          <w:szCs w:val="24"/>
          <w:lang w:val="sr-Latn-CS"/>
        </w:rPr>
        <w:t>е</w:t>
      </w:r>
      <w:r w:rsidRPr="00582931">
        <w:rPr>
          <w:rFonts w:ascii="Arial" w:hAnsi="Arial"/>
          <w:sz w:val="24"/>
          <w:szCs w:val="24"/>
          <w:lang w:val="sl-SI"/>
        </w:rPr>
        <w:t xml:space="preserve"> за трошкове уређења градског </w:t>
      </w:r>
      <w:r w:rsidRPr="00582931">
        <w:rPr>
          <w:rFonts w:ascii="Arial" w:hAnsi="Arial"/>
          <w:sz w:val="24"/>
          <w:szCs w:val="24"/>
          <w:lang w:val="sr-Latn-CS"/>
        </w:rPr>
        <w:t xml:space="preserve">грађевинског земљишта </w:t>
      </w:r>
      <w:r w:rsidR="0013541D" w:rsidRPr="00582931">
        <w:rPr>
          <w:rFonts w:ascii="Arial" w:hAnsi="Arial"/>
          <w:sz w:val="24"/>
          <w:szCs w:val="24"/>
          <w:lang w:val="sr-Cyrl-CS"/>
        </w:rPr>
        <w:t>на подручју града</w:t>
      </w:r>
      <w:r w:rsidRPr="00582931">
        <w:rPr>
          <w:rFonts w:ascii="Arial" w:hAnsi="Arial"/>
          <w:sz w:val="24"/>
          <w:szCs w:val="24"/>
          <w:lang w:val="sr-Cyrl-CS"/>
        </w:rPr>
        <w:t xml:space="preserve"> Градишка</w:t>
      </w:r>
      <w:r w:rsidRPr="00582931">
        <w:rPr>
          <w:rFonts w:ascii="Arial" w:hAnsi="Arial"/>
          <w:sz w:val="24"/>
          <w:szCs w:val="24"/>
          <w:lang w:val="sl-SI"/>
        </w:rPr>
        <w:t xml:space="preserve">, </w:t>
      </w:r>
      <w:r w:rsidRPr="00582931">
        <w:rPr>
          <w:rFonts w:ascii="Arial" w:hAnsi="Arial"/>
          <w:sz w:val="24"/>
          <w:szCs w:val="24"/>
          <w:lang w:val="sr-Latn-CS"/>
        </w:rPr>
        <w:t xml:space="preserve">коефицијенти опремљености градског грађевинског земљишта по зонама и начин утврђивања висине  трошкова уређења градског грађевинског земљишта за </w:t>
      </w:r>
      <w:r w:rsidRPr="00582931">
        <w:rPr>
          <w:rFonts w:ascii="Arial" w:hAnsi="Arial"/>
          <w:sz w:val="24"/>
          <w:szCs w:val="24"/>
          <w:lang w:val="sr-Cyrl-CS"/>
        </w:rPr>
        <w:t>1</w:t>
      </w:r>
      <w:r w:rsidRPr="00582931">
        <w:rPr>
          <w:rFonts w:ascii="Arial" w:hAnsi="Arial"/>
          <w:sz w:val="24"/>
          <w:szCs w:val="24"/>
          <w:lang w:val="sr-Latn-CS"/>
        </w:rPr>
        <w:t xml:space="preserve"> </w:t>
      </w:r>
      <w:r w:rsidRPr="00582931">
        <w:rPr>
          <w:rFonts w:ascii="Arial" w:hAnsi="Arial"/>
          <w:color w:val="000000"/>
          <w:sz w:val="24"/>
          <w:szCs w:val="24"/>
          <w:lang w:val="sr-Latn-CS"/>
        </w:rPr>
        <w:t>m</w:t>
      </w:r>
      <w:r w:rsidRPr="00582931">
        <w:rPr>
          <w:rFonts w:ascii="Arial" w:hAnsi="Arial"/>
          <w:color w:val="000000"/>
          <w:sz w:val="24"/>
          <w:szCs w:val="24"/>
          <w:vertAlign w:val="superscript"/>
          <w:lang w:val="sl-SI"/>
        </w:rPr>
        <w:t>2</w:t>
      </w:r>
      <w:r w:rsidRPr="00582931">
        <w:rPr>
          <w:color w:val="000000"/>
          <w:sz w:val="24"/>
          <w:szCs w:val="24"/>
          <w:vertAlign w:val="superscript"/>
          <w:lang w:val="sl-SI"/>
        </w:rPr>
        <w:t xml:space="preserve"> </w:t>
      </w:r>
      <w:r w:rsidRPr="00582931">
        <w:rPr>
          <w:rFonts w:ascii="Arial" w:hAnsi="Arial"/>
          <w:sz w:val="24"/>
          <w:szCs w:val="24"/>
          <w:lang w:val="sr-Cyrl-CS"/>
        </w:rPr>
        <w:t xml:space="preserve"> корисне</w:t>
      </w:r>
      <w:r w:rsidRPr="00582931">
        <w:rPr>
          <w:rFonts w:ascii="Arial" w:hAnsi="Arial"/>
          <w:sz w:val="24"/>
          <w:szCs w:val="24"/>
          <w:lang w:val="sr-Latn-CS"/>
        </w:rPr>
        <w:t xml:space="preserve"> површине објекта  који се гради или легализује.</w:t>
      </w:r>
      <w:r w:rsidRPr="00582931">
        <w:rPr>
          <w:rFonts w:ascii="Arial" w:hAnsi="Arial"/>
          <w:sz w:val="24"/>
          <w:szCs w:val="24"/>
          <w:lang w:val="sl-SI"/>
        </w:rPr>
        <w:t xml:space="preserve"> </w:t>
      </w:r>
    </w:p>
    <w:p w:rsidR="007E3899" w:rsidRPr="00582931" w:rsidRDefault="007E3899">
      <w:pPr>
        <w:jc w:val="both"/>
        <w:rPr>
          <w:sz w:val="24"/>
          <w:szCs w:val="24"/>
        </w:rPr>
      </w:pPr>
    </w:p>
    <w:p w:rsidR="007E3899" w:rsidRPr="00582931" w:rsidRDefault="007E3899">
      <w:pPr>
        <w:jc w:val="center"/>
        <w:rPr>
          <w:rFonts w:ascii="Arial" w:hAnsi="Arial"/>
          <w:sz w:val="24"/>
          <w:szCs w:val="24"/>
          <w:lang w:val="hr-HR"/>
        </w:rPr>
      </w:pPr>
      <w:r w:rsidRPr="00582931">
        <w:rPr>
          <w:rFonts w:ascii="Arial" w:hAnsi="Arial"/>
          <w:sz w:val="24"/>
          <w:szCs w:val="24"/>
          <w:lang w:val="hr-HR"/>
        </w:rPr>
        <w:t>II</w:t>
      </w:r>
    </w:p>
    <w:p w:rsidR="007E3899" w:rsidRPr="00582931" w:rsidRDefault="007E3899">
      <w:pPr>
        <w:jc w:val="both"/>
        <w:rPr>
          <w:rFonts w:ascii="Arial" w:hAnsi="Arial"/>
          <w:sz w:val="24"/>
          <w:szCs w:val="24"/>
          <w:lang w:val="sl-SI"/>
        </w:rPr>
      </w:pPr>
    </w:p>
    <w:p w:rsidR="007E3899" w:rsidRPr="00582931" w:rsidRDefault="007E3899">
      <w:pPr>
        <w:jc w:val="both"/>
        <w:rPr>
          <w:rFonts w:ascii="Arial" w:hAnsi="Arial"/>
          <w:sz w:val="24"/>
          <w:szCs w:val="24"/>
          <w:lang w:val="sl-SI"/>
        </w:rPr>
      </w:pPr>
      <w:r w:rsidRPr="00582931">
        <w:rPr>
          <w:rFonts w:ascii="Arial" w:hAnsi="Arial"/>
          <w:sz w:val="24"/>
          <w:szCs w:val="24"/>
          <w:lang w:val="sr-Latn-CS"/>
        </w:rPr>
        <w:t xml:space="preserve"> </w:t>
      </w:r>
      <w:r w:rsidRPr="00582931">
        <w:rPr>
          <w:rFonts w:ascii="Arial" w:hAnsi="Arial"/>
          <w:sz w:val="24"/>
          <w:szCs w:val="24"/>
          <w:lang w:val="sr-Latn-CS"/>
        </w:rPr>
        <w:tab/>
        <w:t xml:space="preserve">Висина просјечно остварене накнаде уређења  градског грађевинског земљишта за све спроведбене документе просторног уређења </w:t>
      </w:r>
      <w:r w:rsidRPr="00582931">
        <w:rPr>
          <w:rFonts w:ascii="Arial" w:hAnsi="Arial"/>
          <w:sz w:val="24"/>
          <w:szCs w:val="24"/>
          <w:lang w:val="sr-Cyrl-CS"/>
        </w:rPr>
        <w:t>која ће се користити као основица</w:t>
      </w:r>
      <w:r w:rsidRPr="00582931">
        <w:rPr>
          <w:rFonts w:ascii="Arial" w:hAnsi="Arial"/>
          <w:sz w:val="24"/>
          <w:szCs w:val="24"/>
          <w:lang w:val="sr-Latn-CS"/>
        </w:rPr>
        <w:t xml:space="preserve"> </w:t>
      </w:r>
      <w:r w:rsidRPr="00582931">
        <w:rPr>
          <w:rFonts w:ascii="Arial" w:hAnsi="Arial"/>
          <w:sz w:val="24"/>
          <w:szCs w:val="24"/>
          <w:lang w:val="sl-SI"/>
        </w:rPr>
        <w:t xml:space="preserve">за </w:t>
      </w:r>
      <w:r w:rsidRPr="00582931">
        <w:rPr>
          <w:rFonts w:ascii="Arial" w:hAnsi="Arial"/>
          <w:sz w:val="24"/>
          <w:szCs w:val="24"/>
          <w:lang w:val="sr-Cyrl-CS"/>
        </w:rPr>
        <w:t>обрачун трошкова уређења градског грађевинског земљишта у</w:t>
      </w:r>
      <w:r w:rsidR="0013541D" w:rsidRPr="00582931">
        <w:rPr>
          <w:rFonts w:ascii="Arial" w:hAnsi="Arial"/>
          <w:sz w:val="24"/>
          <w:szCs w:val="24"/>
          <w:lang w:val="sl-SI"/>
        </w:rPr>
        <w:t xml:space="preserve"> 20</w:t>
      </w:r>
      <w:r w:rsidR="00387328" w:rsidRPr="00582931">
        <w:rPr>
          <w:rFonts w:ascii="Arial" w:hAnsi="Arial"/>
          <w:sz w:val="24"/>
          <w:szCs w:val="24"/>
        </w:rPr>
        <w:t>22</w:t>
      </w:r>
      <w:r w:rsidRPr="00582931">
        <w:rPr>
          <w:rFonts w:ascii="Arial" w:hAnsi="Arial"/>
          <w:sz w:val="24"/>
          <w:szCs w:val="24"/>
          <w:lang w:val="sl-SI"/>
        </w:rPr>
        <w:t>. годин</w:t>
      </w:r>
      <w:r w:rsidRPr="00582931">
        <w:rPr>
          <w:rFonts w:ascii="Arial" w:hAnsi="Arial"/>
          <w:sz w:val="24"/>
          <w:szCs w:val="24"/>
          <w:lang w:val="sr-Cyrl-CS"/>
        </w:rPr>
        <w:t>и</w:t>
      </w:r>
      <w:r w:rsidRPr="00582931">
        <w:rPr>
          <w:rFonts w:ascii="Arial" w:hAnsi="Arial"/>
          <w:sz w:val="24"/>
          <w:szCs w:val="24"/>
          <w:lang w:val="sl-SI"/>
        </w:rPr>
        <w:t xml:space="preserve"> износи </w:t>
      </w:r>
      <w:r w:rsidR="004359D8">
        <w:rPr>
          <w:rFonts w:ascii="Arial" w:hAnsi="Arial"/>
          <w:sz w:val="24"/>
          <w:szCs w:val="24"/>
          <w:lang w:val="sr-Latn-CS"/>
        </w:rPr>
        <w:t>120</w:t>
      </w:r>
      <w:r w:rsidRPr="00582931">
        <w:rPr>
          <w:rFonts w:ascii="Arial" w:hAnsi="Arial"/>
          <w:sz w:val="24"/>
          <w:szCs w:val="24"/>
          <w:lang w:val="sr-Latn-CS"/>
        </w:rPr>
        <w:t>,</w:t>
      </w:r>
      <w:r w:rsidRPr="00582931">
        <w:rPr>
          <w:rFonts w:ascii="Arial" w:hAnsi="Arial"/>
          <w:sz w:val="24"/>
          <w:szCs w:val="24"/>
          <w:lang w:val="sr-Cyrl-CS"/>
        </w:rPr>
        <w:t>00</w:t>
      </w:r>
      <w:r w:rsidRPr="00582931">
        <w:rPr>
          <w:rFonts w:ascii="Arial" w:hAnsi="Arial"/>
          <w:sz w:val="24"/>
          <w:szCs w:val="24"/>
          <w:lang w:val="sr-Latn-CS"/>
        </w:rPr>
        <w:t xml:space="preserve"> </w:t>
      </w:r>
      <w:r w:rsidRPr="00582931">
        <w:rPr>
          <w:rFonts w:ascii="Arial" w:hAnsi="Arial"/>
          <w:sz w:val="24"/>
          <w:szCs w:val="24"/>
          <w:lang w:val="sl-SI"/>
        </w:rPr>
        <w:t>КМ/</w:t>
      </w:r>
      <w:r w:rsidRPr="00582931">
        <w:rPr>
          <w:rFonts w:ascii="Arial" w:hAnsi="Arial"/>
          <w:color w:val="000000"/>
          <w:sz w:val="24"/>
          <w:szCs w:val="24"/>
          <w:lang w:val="sr-Latn-CS"/>
        </w:rPr>
        <w:t>m</w:t>
      </w:r>
      <w:r w:rsidRPr="00582931">
        <w:rPr>
          <w:rFonts w:ascii="Arial" w:hAnsi="Arial"/>
          <w:color w:val="000000"/>
          <w:sz w:val="24"/>
          <w:szCs w:val="24"/>
          <w:vertAlign w:val="superscript"/>
          <w:lang w:val="sl-SI"/>
        </w:rPr>
        <w:t>2</w:t>
      </w:r>
      <w:r w:rsidRPr="00582931">
        <w:rPr>
          <w:rFonts w:ascii="Arial" w:hAnsi="Arial"/>
          <w:sz w:val="24"/>
          <w:szCs w:val="24"/>
          <w:lang w:val="sl-SI"/>
        </w:rPr>
        <w:t xml:space="preserve"> корисне површине објекта. </w:t>
      </w:r>
    </w:p>
    <w:p w:rsidR="007E3899" w:rsidRPr="00582931" w:rsidRDefault="007E3899">
      <w:pPr>
        <w:jc w:val="both"/>
        <w:rPr>
          <w:rFonts w:ascii="Arial" w:hAnsi="Arial"/>
          <w:sz w:val="24"/>
          <w:szCs w:val="24"/>
          <w:lang w:val="sr-Latn-CS"/>
        </w:rPr>
      </w:pPr>
      <w:r w:rsidRPr="00582931">
        <w:rPr>
          <w:rFonts w:ascii="Arial" w:hAnsi="Arial"/>
          <w:sz w:val="24"/>
          <w:szCs w:val="24"/>
          <w:lang w:val="sr-Latn-CS"/>
        </w:rPr>
        <w:tab/>
        <w:t xml:space="preserve">Накнада из претходног става је израчуната као </w:t>
      </w:r>
      <w:r w:rsidRPr="00582931">
        <w:rPr>
          <w:rFonts w:ascii="Arial" w:hAnsi="Arial"/>
          <w:sz w:val="24"/>
          <w:szCs w:val="24"/>
          <w:lang w:val="sl-SI"/>
        </w:rPr>
        <w:t xml:space="preserve">просјечо остварена накнада </w:t>
      </w:r>
      <w:r w:rsidRPr="00582931">
        <w:rPr>
          <w:rFonts w:ascii="Arial" w:hAnsi="Arial"/>
          <w:sz w:val="24"/>
          <w:szCs w:val="24"/>
          <w:lang w:val="sr-Cyrl-CS"/>
        </w:rPr>
        <w:t>уређења</w:t>
      </w:r>
      <w:r w:rsidRPr="00582931">
        <w:rPr>
          <w:rFonts w:ascii="Arial" w:hAnsi="Arial"/>
          <w:sz w:val="24"/>
          <w:szCs w:val="24"/>
          <w:lang w:val="sl-SI"/>
        </w:rPr>
        <w:t xml:space="preserve"> градског грађевинског земљишта за све спроведбене документе просторног уређења </w:t>
      </w:r>
      <w:r w:rsidRPr="00582931">
        <w:rPr>
          <w:rFonts w:ascii="Arial" w:hAnsi="Arial"/>
          <w:sz w:val="24"/>
          <w:szCs w:val="24"/>
          <w:lang w:val="sr-Latn-CS"/>
        </w:rPr>
        <w:t>усвојене до краја</w:t>
      </w:r>
      <w:r w:rsidRPr="00582931">
        <w:rPr>
          <w:rFonts w:ascii="Arial" w:hAnsi="Arial"/>
          <w:sz w:val="24"/>
          <w:szCs w:val="24"/>
          <w:lang w:val="sl-SI"/>
        </w:rPr>
        <w:t xml:space="preserve"> </w:t>
      </w:r>
      <w:r w:rsidR="00387328" w:rsidRPr="00582931">
        <w:rPr>
          <w:rFonts w:ascii="Arial" w:hAnsi="Arial"/>
          <w:sz w:val="24"/>
          <w:szCs w:val="24"/>
          <w:lang w:val="sr-Latn-CS"/>
        </w:rPr>
        <w:t>20</w:t>
      </w:r>
      <w:r w:rsidR="00C03D11">
        <w:rPr>
          <w:rFonts w:ascii="Arial" w:hAnsi="Arial"/>
          <w:sz w:val="24"/>
          <w:szCs w:val="24"/>
        </w:rPr>
        <w:t>22</w:t>
      </w:r>
      <w:r w:rsidRPr="00582931">
        <w:rPr>
          <w:rFonts w:ascii="Arial" w:hAnsi="Arial"/>
          <w:sz w:val="24"/>
          <w:szCs w:val="24"/>
          <w:lang w:val="sr-Latn-CS"/>
        </w:rPr>
        <w:t>. године.</w:t>
      </w:r>
    </w:p>
    <w:p w:rsidR="007E3899" w:rsidRPr="00582931" w:rsidRDefault="007E3899">
      <w:pPr>
        <w:jc w:val="both"/>
        <w:rPr>
          <w:sz w:val="24"/>
          <w:szCs w:val="24"/>
        </w:rPr>
      </w:pPr>
    </w:p>
    <w:p w:rsidR="007E3899" w:rsidRPr="00582931" w:rsidRDefault="007E3899">
      <w:pPr>
        <w:jc w:val="both"/>
        <w:rPr>
          <w:rFonts w:ascii="Arial" w:hAnsi="Arial"/>
          <w:sz w:val="24"/>
          <w:szCs w:val="24"/>
          <w:lang w:val="sr-Latn-CS"/>
        </w:rPr>
      </w:pPr>
      <w:r w:rsidRPr="00582931">
        <w:rPr>
          <w:rFonts w:ascii="Arial" w:hAnsi="Arial"/>
          <w:sz w:val="24"/>
          <w:szCs w:val="24"/>
          <w:lang w:val="sr-Latn-CS"/>
        </w:rPr>
        <w:tab/>
      </w:r>
      <w:r w:rsidRPr="00582931">
        <w:rPr>
          <w:rFonts w:ascii="Arial" w:hAnsi="Arial"/>
          <w:sz w:val="24"/>
          <w:szCs w:val="24"/>
          <w:lang w:val="sr-Latn-CS"/>
        </w:rPr>
        <w:tab/>
      </w:r>
      <w:r w:rsidRPr="00582931">
        <w:rPr>
          <w:rFonts w:ascii="Arial" w:hAnsi="Arial"/>
          <w:sz w:val="24"/>
          <w:szCs w:val="24"/>
          <w:lang w:val="sr-Latn-CS"/>
        </w:rPr>
        <w:tab/>
      </w:r>
      <w:r w:rsidRPr="00582931">
        <w:rPr>
          <w:rFonts w:ascii="Arial" w:hAnsi="Arial"/>
          <w:sz w:val="24"/>
          <w:szCs w:val="24"/>
          <w:lang w:val="sr-Latn-CS"/>
        </w:rPr>
        <w:tab/>
      </w:r>
      <w:r w:rsidRPr="00582931">
        <w:rPr>
          <w:rFonts w:ascii="Arial" w:hAnsi="Arial"/>
          <w:sz w:val="24"/>
          <w:szCs w:val="24"/>
          <w:lang w:val="sr-Latn-CS"/>
        </w:rPr>
        <w:tab/>
      </w:r>
      <w:r w:rsidRPr="00582931">
        <w:rPr>
          <w:rFonts w:ascii="Arial" w:hAnsi="Arial"/>
          <w:sz w:val="24"/>
          <w:szCs w:val="24"/>
          <w:lang w:val="sr-Latn-CS"/>
        </w:rPr>
        <w:tab/>
        <w:t>III</w:t>
      </w:r>
    </w:p>
    <w:p w:rsidR="007E3899" w:rsidRPr="00582931" w:rsidRDefault="007E3899">
      <w:pPr>
        <w:jc w:val="both"/>
        <w:rPr>
          <w:rFonts w:ascii="Arial" w:hAnsi="Arial"/>
          <w:sz w:val="24"/>
          <w:szCs w:val="24"/>
          <w:lang w:val="sr-Cyrl-CS"/>
        </w:rPr>
      </w:pPr>
    </w:p>
    <w:p w:rsidR="007E3899" w:rsidRPr="00582931" w:rsidRDefault="007E3899">
      <w:pPr>
        <w:jc w:val="both"/>
        <w:rPr>
          <w:rFonts w:ascii="Arial" w:hAnsi="Arial"/>
          <w:sz w:val="24"/>
          <w:szCs w:val="24"/>
          <w:lang w:val="sr-Cyrl-CS"/>
        </w:rPr>
      </w:pPr>
      <w:r w:rsidRPr="00582931">
        <w:rPr>
          <w:rFonts w:ascii="Arial" w:hAnsi="Arial"/>
          <w:sz w:val="24"/>
          <w:szCs w:val="24"/>
          <w:lang w:val="sr-Latn-CS"/>
        </w:rPr>
        <w:tab/>
      </w:r>
      <w:r w:rsidRPr="00582931">
        <w:rPr>
          <w:rFonts w:ascii="Arial" w:hAnsi="Arial"/>
          <w:sz w:val="24"/>
          <w:szCs w:val="24"/>
          <w:lang w:val="zh-CN"/>
        </w:rPr>
        <w:t xml:space="preserve">Висина накнаде за </w:t>
      </w:r>
      <w:r w:rsidRPr="00582931">
        <w:rPr>
          <w:rFonts w:ascii="Arial" w:hAnsi="Arial"/>
          <w:sz w:val="24"/>
          <w:szCs w:val="24"/>
          <w:lang w:val="sr-Cyrl-CS"/>
        </w:rPr>
        <w:t xml:space="preserve">уређење </w:t>
      </w:r>
      <w:r w:rsidRPr="00582931">
        <w:rPr>
          <w:rFonts w:ascii="Arial" w:hAnsi="Arial"/>
          <w:sz w:val="24"/>
          <w:szCs w:val="24"/>
          <w:lang w:val="zh-CN"/>
        </w:rPr>
        <w:t>градског грађевинског зем</w:t>
      </w:r>
      <w:r w:rsidR="00770893">
        <w:rPr>
          <w:rFonts w:ascii="Arial" w:hAnsi="Arial"/>
          <w:sz w:val="24"/>
          <w:szCs w:val="24"/>
          <w:lang w:val="zh-CN"/>
        </w:rPr>
        <w:t>љишта се утврђује према</w:t>
      </w:r>
      <w:r w:rsidRPr="00582931">
        <w:rPr>
          <w:rFonts w:ascii="Arial" w:hAnsi="Arial"/>
          <w:sz w:val="24"/>
          <w:szCs w:val="24"/>
          <w:lang w:val="zh-CN"/>
        </w:rPr>
        <w:t xml:space="preserve"> зонама</w:t>
      </w:r>
      <w:r w:rsidRPr="00582931">
        <w:rPr>
          <w:rFonts w:ascii="Arial" w:hAnsi="Arial"/>
          <w:sz w:val="24"/>
          <w:szCs w:val="24"/>
          <w:lang w:val="sr-Latn-CS"/>
        </w:rPr>
        <w:t xml:space="preserve"> градског грађевинског земљишта, просјечн</w:t>
      </w:r>
      <w:r w:rsidRPr="00582931">
        <w:rPr>
          <w:rFonts w:ascii="Arial" w:hAnsi="Arial"/>
          <w:sz w:val="24"/>
          <w:szCs w:val="24"/>
          <w:lang w:val="sr-Cyrl-CS"/>
        </w:rPr>
        <w:t>о остварненим</w:t>
      </w:r>
      <w:r w:rsidRPr="00582931">
        <w:rPr>
          <w:rFonts w:ascii="Arial" w:hAnsi="Arial"/>
          <w:sz w:val="24"/>
          <w:szCs w:val="24"/>
          <w:lang w:val="sr-Latn-CS"/>
        </w:rPr>
        <w:t xml:space="preserve"> трошковима </w:t>
      </w:r>
      <w:r w:rsidRPr="00582931">
        <w:rPr>
          <w:rFonts w:ascii="Arial" w:hAnsi="Arial"/>
          <w:sz w:val="24"/>
          <w:szCs w:val="24"/>
          <w:lang w:val="sr-Cyrl-CS"/>
        </w:rPr>
        <w:t>уређења градског грађевинског земљишта</w:t>
      </w:r>
      <w:r w:rsidRPr="00582931">
        <w:rPr>
          <w:rFonts w:ascii="Arial" w:hAnsi="Arial"/>
          <w:sz w:val="24"/>
          <w:szCs w:val="24"/>
          <w:lang w:val="sr-Latn-CS"/>
        </w:rPr>
        <w:t xml:space="preserve"> и степену </w:t>
      </w:r>
      <w:r w:rsidRPr="00582931">
        <w:rPr>
          <w:rFonts w:ascii="Arial" w:hAnsi="Arial"/>
          <w:sz w:val="24"/>
          <w:szCs w:val="24"/>
          <w:lang w:val="sr-Cyrl-CS"/>
        </w:rPr>
        <w:t>уређености</w:t>
      </w:r>
      <w:r w:rsidRPr="00582931">
        <w:rPr>
          <w:rFonts w:ascii="Arial" w:hAnsi="Arial"/>
          <w:sz w:val="24"/>
          <w:szCs w:val="24"/>
          <w:lang w:val="zh-CN"/>
        </w:rPr>
        <w:t xml:space="preserve"> </w:t>
      </w:r>
      <w:r w:rsidRPr="00582931">
        <w:rPr>
          <w:rFonts w:ascii="Arial" w:hAnsi="Arial"/>
          <w:sz w:val="24"/>
          <w:szCs w:val="24"/>
          <w:lang w:val="sr-Cyrl-CS"/>
        </w:rPr>
        <w:t xml:space="preserve">градског </w:t>
      </w:r>
      <w:r w:rsidR="00770893">
        <w:rPr>
          <w:rFonts w:ascii="Arial" w:hAnsi="Arial"/>
          <w:sz w:val="24"/>
          <w:szCs w:val="24"/>
          <w:lang w:val="zh-CN"/>
        </w:rPr>
        <w:t xml:space="preserve">грађевинског </w:t>
      </w:r>
      <w:r w:rsidRPr="00582931">
        <w:rPr>
          <w:rFonts w:ascii="Arial" w:hAnsi="Arial"/>
          <w:sz w:val="24"/>
          <w:szCs w:val="24"/>
          <w:lang w:val="zh-CN"/>
        </w:rPr>
        <w:t xml:space="preserve">  земљишта </w:t>
      </w:r>
      <w:r w:rsidRPr="00582931">
        <w:rPr>
          <w:rFonts w:ascii="Arial" w:hAnsi="Arial"/>
          <w:sz w:val="24"/>
          <w:szCs w:val="24"/>
          <w:lang w:val="sr-Cyrl-CS"/>
        </w:rPr>
        <w:t>по зонама</w:t>
      </w:r>
      <w:r w:rsidRPr="00582931">
        <w:rPr>
          <w:rFonts w:ascii="Arial" w:hAnsi="Arial"/>
          <w:sz w:val="24"/>
          <w:szCs w:val="24"/>
          <w:lang w:val="zh-CN"/>
        </w:rPr>
        <w:t>.</w:t>
      </w:r>
      <w:r w:rsidRPr="00582931">
        <w:rPr>
          <w:rFonts w:ascii="Arial" w:hAnsi="Arial"/>
          <w:sz w:val="24"/>
          <w:szCs w:val="24"/>
          <w:lang w:val="sr-Cyrl-CS"/>
        </w:rPr>
        <w:tab/>
      </w:r>
    </w:p>
    <w:p w:rsidR="007E3899" w:rsidRPr="00582931" w:rsidRDefault="007E3899">
      <w:pPr>
        <w:autoSpaceDE w:val="0"/>
        <w:jc w:val="both"/>
        <w:rPr>
          <w:rFonts w:ascii="Arial" w:hAnsi="Arial"/>
          <w:sz w:val="24"/>
          <w:szCs w:val="24"/>
          <w:lang w:val="sr-Latn-CS"/>
        </w:rPr>
      </w:pPr>
      <w:r w:rsidRPr="00582931">
        <w:rPr>
          <w:rFonts w:ascii="Arial" w:hAnsi="Arial"/>
          <w:sz w:val="24"/>
          <w:szCs w:val="24"/>
          <w:lang w:val="sr-Latn-CS"/>
        </w:rPr>
        <w:tab/>
        <w:t xml:space="preserve"> </w:t>
      </w:r>
      <w:r w:rsidRPr="00582931">
        <w:rPr>
          <w:rFonts w:ascii="Arial" w:hAnsi="Arial"/>
          <w:sz w:val="24"/>
          <w:szCs w:val="24"/>
          <w:lang w:val="zh-CN"/>
        </w:rPr>
        <w:t>Степен</w:t>
      </w:r>
      <w:r w:rsidRPr="00582931">
        <w:rPr>
          <w:rFonts w:ascii="Arial" w:hAnsi="Arial"/>
          <w:sz w:val="24"/>
          <w:szCs w:val="24"/>
          <w:lang w:val="sr-Latn-CS"/>
        </w:rPr>
        <w:t xml:space="preserve"> уређења </w:t>
      </w:r>
      <w:r w:rsidRPr="00582931">
        <w:rPr>
          <w:rFonts w:ascii="Arial" w:hAnsi="Arial"/>
          <w:sz w:val="24"/>
          <w:szCs w:val="24"/>
          <w:lang w:val="zh-CN"/>
        </w:rPr>
        <w:t xml:space="preserve">грађевинског земљишта исказује се коефицијентом по </w:t>
      </w:r>
      <w:r w:rsidRPr="00582931">
        <w:rPr>
          <w:rFonts w:ascii="Arial" w:hAnsi="Arial"/>
          <w:sz w:val="24"/>
          <w:szCs w:val="24"/>
          <w:lang w:val="sr-Latn-CS"/>
        </w:rPr>
        <w:t xml:space="preserve">зонама,  </w:t>
      </w:r>
      <w:r w:rsidRPr="00582931">
        <w:rPr>
          <w:rFonts w:ascii="Arial" w:hAnsi="Arial"/>
          <w:sz w:val="24"/>
          <w:szCs w:val="24"/>
          <w:lang w:val="zh-CN"/>
        </w:rPr>
        <w:t>који је утврђен на основу</w:t>
      </w:r>
      <w:r w:rsidRPr="00582931">
        <w:rPr>
          <w:rFonts w:ascii="Arial" w:hAnsi="Arial"/>
          <w:sz w:val="24"/>
          <w:szCs w:val="24"/>
          <w:lang w:val="sr-Latn-CS"/>
        </w:rPr>
        <w:t xml:space="preserve"> трошкова припремања </w:t>
      </w:r>
      <w:r w:rsidRPr="00582931">
        <w:rPr>
          <w:rFonts w:ascii="Arial" w:hAnsi="Arial"/>
          <w:sz w:val="24"/>
          <w:szCs w:val="24"/>
          <w:lang w:val="sr-Cyrl-CS"/>
        </w:rPr>
        <w:t xml:space="preserve">градског </w:t>
      </w:r>
      <w:r w:rsidRPr="00582931">
        <w:rPr>
          <w:rFonts w:ascii="Arial" w:hAnsi="Arial"/>
          <w:sz w:val="24"/>
          <w:szCs w:val="24"/>
          <w:lang w:val="sr-Latn-CS"/>
        </w:rPr>
        <w:t>грађевинског земљишта (</w:t>
      </w:r>
      <w:r w:rsidRPr="00582931">
        <w:rPr>
          <w:rFonts w:ascii="Arial" w:hAnsi="Arial"/>
          <w:sz w:val="24"/>
          <w:szCs w:val="24"/>
          <w:lang w:val="sr-Cyrl-CS"/>
        </w:rPr>
        <w:t xml:space="preserve">израда </w:t>
      </w:r>
      <w:r w:rsidRPr="00582931">
        <w:rPr>
          <w:rFonts w:ascii="Arial" w:hAnsi="Arial"/>
          <w:sz w:val="24"/>
          <w:szCs w:val="24"/>
          <w:lang w:val="sr-Latn-CS"/>
        </w:rPr>
        <w:t>просторно-планск</w:t>
      </w:r>
      <w:r w:rsidRPr="00582931">
        <w:rPr>
          <w:rFonts w:ascii="Arial" w:hAnsi="Arial"/>
          <w:sz w:val="24"/>
          <w:szCs w:val="24"/>
          <w:lang w:val="sr-Cyrl-CS"/>
        </w:rPr>
        <w:t>е</w:t>
      </w:r>
      <w:r w:rsidRPr="00582931">
        <w:rPr>
          <w:rFonts w:ascii="Arial" w:hAnsi="Arial"/>
          <w:sz w:val="24"/>
          <w:szCs w:val="24"/>
          <w:lang w:val="sr-Latn-CS"/>
        </w:rPr>
        <w:t xml:space="preserve"> документациј</w:t>
      </w:r>
      <w:r w:rsidRPr="00582931">
        <w:rPr>
          <w:rFonts w:ascii="Arial" w:hAnsi="Arial"/>
          <w:sz w:val="24"/>
          <w:szCs w:val="24"/>
          <w:lang w:val="sr-Cyrl-CS"/>
        </w:rPr>
        <w:t>е</w:t>
      </w:r>
      <w:r w:rsidRPr="00582931">
        <w:rPr>
          <w:rFonts w:ascii="Arial" w:hAnsi="Arial"/>
          <w:sz w:val="24"/>
          <w:szCs w:val="24"/>
          <w:lang w:val="sr-Latn-CS"/>
        </w:rPr>
        <w:t>, геодетск</w:t>
      </w:r>
      <w:r w:rsidRPr="00582931">
        <w:rPr>
          <w:rFonts w:ascii="Arial" w:hAnsi="Arial"/>
          <w:sz w:val="24"/>
          <w:szCs w:val="24"/>
          <w:lang w:val="sr-Cyrl-CS"/>
        </w:rPr>
        <w:t>их</w:t>
      </w:r>
      <w:r w:rsidRPr="00582931">
        <w:rPr>
          <w:rFonts w:ascii="Arial" w:hAnsi="Arial"/>
          <w:sz w:val="24"/>
          <w:szCs w:val="24"/>
          <w:lang w:val="sr-Latn-CS"/>
        </w:rPr>
        <w:t xml:space="preserve"> подлог</w:t>
      </w:r>
      <w:r w:rsidRPr="00582931">
        <w:rPr>
          <w:rFonts w:ascii="Arial" w:hAnsi="Arial"/>
          <w:sz w:val="24"/>
          <w:szCs w:val="24"/>
          <w:lang w:val="sr-Cyrl-CS"/>
        </w:rPr>
        <w:t>а и</w:t>
      </w:r>
      <w:r w:rsidRPr="00582931">
        <w:rPr>
          <w:rFonts w:ascii="Arial" w:hAnsi="Arial"/>
          <w:sz w:val="24"/>
          <w:szCs w:val="24"/>
          <w:lang w:val="sr-Latn-CS"/>
        </w:rPr>
        <w:t xml:space="preserve"> пројектовање инфраструктур</w:t>
      </w:r>
      <w:r w:rsidRPr="00582931">
        <w:rPr>
          <w:rFonts w:ascii="Arial" w:hAnsi="Arial"/>
          <w:sz w:val="24"/>
          <w:szCs w:val="24"/>
          <w:lang w:val="sr-Cyrl-CS"/>
        </w:rPr>
        <w:t>них објеката</w:t>
      </w:r>
      <w:r w:rsidRPr="00582931">
        <w:rPr>
          <w:rFonts w:ascii="Arial" w:hAnsi="Arial"/>
          <w:sz w:val="24"/>
          <w:szCs w:val="24"/>
          <w:lang w:val="sr-Latn-CS"/>
        </w:rPr>
        <w:t xml:space="preserve">) и </w:t>
      </w:r>
      <w:r w:rsidRPr="00582931">
        <w:rPr>
          <w:rFonts w:ascii="Arial" w:hAnsi="Arial"/>
          <w:sz w:val="24"/>
          <w:szCs w:val="24"/>
          <w:lang w:val="zh-CN"/>
        </w:rPr>
        <w:t xml:space="preserve">припадајуће </w:t>
      </w:r>
      <w:r w:rsidRPr="00582931">
        <w:rPr>
          <w:rFonts w:ascii="Arial" w:hAnsi="Arial"/>
          <w:sz w:val="24"/>
          <w:szCs w:val="24"/>
          <w:lang w:val="sr-Latn-CS"/>
        </w:rPr>
        <w:t>вриједности објеката</w:t>
      </w:r>
      <w:r w:rsidRPr="00582931">
        <w:rPr>
          <w:rFonts w:ascii="Arial" w:hAnsi="Arial"/>
          <w:sz w:val="24"/>
          <w:szCs w:val="24"/>
          <w:lang w:val="zh-CN"/>
        </w:rPr>
        <w:t xml:space="preserve"> и уређаја комуналне</w:t>
      </w:r>
      <w:r w:rsidRPr="00582931">
        <w:rPr>
          <w:rFonts w:ascii="Arial" w:hAnsi="Arial"/>
          <w:sz w:val="24"/>
          <w:szCs w:val="24"/>
          <w:lang w:val="sr-Latn-CS"/>
        </w:rPr>
        <w:t xml:space="preserve"> и друге јавне </w:t>
      </w:r>
      <w:r w:rsidRPr="00582931">
        <w:rPr>
          <w:rFonts w:ascii="Arial" w:hAnsi="Arial"/>
          <w:sz w:val="24"/>
          <w:szCs w:val="24"/>
          <w:lang w:val="zh-CN"/>
        </w:rPr>
        <w:t>инфраструктуре</w:t>
      </w:r>
      <w:r w:rsidRPr="00582931">
        <w:rPr>
          <w:rFonts w:ascii="Arial" w:hAnsi="Arial"/>
          <w:sz w:val="24"/>
          <w:szCs w:val="24"/>
          <w:lang w:val="sr-Latn-CS"/>
        </w:rPr>
        <w:t xml:space="preserve"> </w:t>
      </w:r>
      <w:r w:rsidR="00387328" w:rsidRPr="00582931">
        <w:rPr>
          <w:rFonts w:ascii="Arial" w:hAnsi="Arial"/>
          <w:sz w:val="24"/>
          <w:szCs w:val="24"/>
          <w:lang w:val="sr-Latn-CS"/>
        </w:rPr>
        <w:t xml:space="preserve">која се гради средствима </w:t>
      </w:r>
      <w:proofErr w:type="spellStart"/>
      <w:r w:rsidR="00387328" w:rsidRPr="00582931">
        <w:rPr>
          <w:rFonts w:ascii="Arial" w:hAnsi="Arial"/>
          <w:sz w:val="24"/>
          <w:szCs w:val="24"/>
        </w:rPr>
        <w:t>града</w:t>
      </w:r>
      <w:proofErr w:type="spellEnd"/>
      <w:r w:rsidRPr="00582931">
        <w:rPr>
          <w:rFonts w:ascii="Arial" w:hAnsi="Arial"/>
          <w:sz w:val="24"/>
          <w:szCs w:val="24"/>
          <w:lang w:val="sr-Latn-CS"/>
        </w:rPr>
        <w:t xml:space="preserve"> Градишка (</w:t>
      </w:r>
      <w:r w:rsidRPr="00582931">
        <w:rPr>
          <w:rFonts w:ascii="Arial" w:hAnsi="Arial"/>
          <w:sz w:val="24"/>
          <w:szCs w:val="24"/>
          <w:lang w:val="sr-Cyrl-CS"/>
        </w:rPr>
        <w:t xml:space="preserve">изградња </w:t>
      </w:r>
      <w:r w:rsidRPr="00582931">
        <w:rPr>
          <w:rFonts w:ascii="Arial" w:hAnsi="Arial"/>
          <w:sz w:val="24"/>
          <w:szCs w:val="24"/>
          <w:lang w:val="sr-Latn-CS"/>
        </w:rPr>
        <w:t>саобраћајниц</w:t>
      </w:r>
      <w:r w:rsidRPr="00582931">
        <w:rPr>
          <w:rFonts w:ascii="Arial" w:hAnsi="Arial"/>
          <w:sz w:val="24"/>
          <w:szCs w:val="24"/>
          <w:lang w:val="sr-Cyrl-CS"/>
        </w:rPr>
        <w:t>а</w:t>
      </w:r>
      <w:r w:rsidRPr="00582931">
        <w:rPr>
          <w:rFonts w:ascii="Arial" w:hAnsi="Arial"/>
          <w:sz w:val="24"/>
          <w:szCs w:val="24"/>
          <w:lang w:val="sr-Latn-CS"/>
        </w:rPr>
        <w:t>, водовод</w:t>
      </w:r>
      <w:r w:rsidRPr="00582931">
        <w:rPr>
          <w:rFonts w:ascii="Arial" w:hAnsi="Arial"/>
          <w:sz w:val="24"/>
          <w:szCs w:val="24"/>
          <w:lang w:val="sr-Cyrl-CS"/>
        </w:rPr>
        <w:t>а</w:t>
      </w:r>
      <w:r w:rsidRPr="00582931">
        <w:rPr>
          <w:rFonts w:ascii="Arial" w:hAnsi="Arial"/>
          <w:sz w:val="24"/>
          <w:szCs w:val="24"/>
          <w:lang w:val="sr-Latn-CS"/>
        </w:rPr>
        <w:t>, канализациј</w:t>
      </w:r>
      <w:r w:rsidRPr="00582931">
        <w:rPr>
          <w:rFonts w:ascii="Arial" w:hAnsi="Arial"/>
          <w:sz w:val="24"/>
          <w:szCs w:val="24"/>
          <w:lang w:val="sr-Cyrl-CS"/>
        </w:rPr>
        <w:t>е</w:t>
      </w:r>
      <w:r w:rsidRPr="00582931">
        <w:rPr>
          <w:rFonts w:ascii="Arial" w:hAnsi="Arial"/>
          <w:sz w:val="24"/>
          <w:szCs w:val="24"/>
          <w:lang w:val="sr-Latn-CS"/>
        </w:rPr>
        <w:t>, паркиралишта, јавн</w:t>
      </w:r>
      <w:r w:rsidRPr="00582931">
        <w:rPr>
          <w:rFonts w:ascii="Arial" w:hAnsi="Arial"/>
          <w:sz w:val="24"/>
          <w:szCs w:val="24"/>
          <w:lang w:val="sr-Cyrl-CS"/>
        </w:rPr>
        <w:t>е</w:t>
      </w:r>
      <w:r w:rsidRPr="00582931">
        <w:rPr>
          <w:rFonts w:ascii="Arial" w:hAnsi="Arial"/>
          <w:sz w:val="24"/>
          <w:szCs w:val="24"/>
          <w:lang w:val="sr-Latn-CS"/>
        </w:rPr>
        <w:t xml:space="preserve"> расвјет</w:t>
      </w:r>
      <w:r w:rsidRPr="00582931">
        <w:rPr>
          <w:rFonts w:ascii="Arial" w:hAnsi="Arial"/>
          <w:sz w:val="24"/>
          <w:szCs w:val="24"/>
          <w:lang w:val="sr-Cyrl-CS"/>
        </w:rPr>
        <w:t>е</w:t>
      </w:r>
      <w:r w:rsidRPr="00582931">
        <w:rPr>
          <w:rFonts w:ascii="Arial" w:hAnsi="Arial"/>
          <w:sz w:val="24"/>
          <w:szCs w:val="24"/>
          <w:lang w:val="sr-Latn-CS"/>
        </w:rPr>
        <w:t xml:space="preserve"> и хортикултур</w:t>
      </w:r>
      <w:r w:rsidRPr="00582931">
        <w:rPr>
          <w:rFonts w:ascii="Arial" w:hAnsi="Arial"/>
          <w:sz w:val="24"/>
          <w:szCs w:val="24"/>
          <w:lang w:val="sr-Cyrl-CS"/>
        </w:rPr>
        <w:t>но уређење</w:t>
      </w:r>
      <w:r w:rsidRPr="00582931">
        <w:rPr>
          <w:rFonts w:ascii="Arial" w:hAnsi="Arial"/>
          <w:sz w:val="24"/>
          <w:szCs w:val="24"/>
          <w:lang w:val="sr-Latn-CS"/>
        </w:rPr>
        <w:t>).</w:t>
      </w:r>
    </w:p>
    <w:p w:rsidR="007E3899" w:rsidRPr="00582931" w:rsidRDefault="007E3899">
      <w:pPr>
        <w:autoSpaceDE w:val="0"/>
        <w:jc w:val="both"/>
        <w:rPr>
          <w:rFonts w:ascii="Arial" w:hAnsi="Arial"/>
          <w:sz w:val="24"/>
          <w:szCs w:val="24"/>
          <w:lang w:val="sr-Latn-CS"/>
        </w:rPr>
      </w:pPr>
      <w:r w:rsidRPr="00582931">
        <w:rPr>
          <w:rFonts w:ascii="Arial" w:hAnsi="Arial"/>
          <w:sz w:val="24"/>
          <w:szCs w:val="24"/>
          <w:lang w:val="sr-Latn-CS"/>
        </w:rPr>
        <w:lastRenderedPageBreak/>
        <w:tab/>
        <w:t>Коефицијент</w:t>
      </w:r>
      <w:r w:rsidRPr="00582931">
        <w:rPr>
          <w:rFonts w:ascii="Arial" w:hAnsi="Arial"/>
          <w:sz w:val="24"/>
          <w:szCs w:val="24"/>
          <w:lang w:val="sr-Cyrl-CS"/>
        </w:rPr>
        <w:t>и</w:t>
      </w:r>
      <w:r w:rsidRPr="00582931">
        <w:rPr>
          <w:rFonts w:ascii="Arial" w:hAnsi="Arial"/>
          <w:sz w:val="24"/>
          <w:szCs w:val="24"/>
          <w:lang w:val="sr-Latn-CS"/>
        </w:rPr>
        <w:t xml:space="preserve"> опремљености градског грађевинског земљишта по зонама  износе:  </w:t>
      </w:r>
      <w:r w:rsidRPr="00582931">
        <w:rPr>
          <w:rFonts w:ascii="Arial" w:hAnsi="Arial"/>
          <w:sz w:val="24"/>
          <w:szCs w:val="24"/>
          <w:lang w:val="zh-CN"/>
        </w:rPr>
        <w:t xml:space="preserve">зона </w:t>
      </w:r>
      <w:r w:rsidRPr="00582931">
        <w:rPr>
          <w:rFonts w:ascii="Arial" w:hAnsi="Arial"/>
          <w:sz w:val="24"/>
          <w:szCs w:val="24"/>
          <w:lang w:val="sr-Latn-CS"/>
        </w:rPr>
        <w:t>I</w:t>
      </w:r>
      <w:r w:rsidRPr="00582931">
        <w:rPr>
          <w:rFonts w:ascii="Arial" w:hAnsi="Arial"/>
          <w:sz w:val="24"/>
          <w:szCs w:val="24"/>
          <w:lang w:val="zh-CN"/>
        </w:rPr>
        <w:t xml:space="preserve">- </w:t>
      </w:r>
      <w:r w:rsidRPr="00582931">
        <w:rPr>
          <w:rFonts w:ascii="Arial" w:hAnsi="Arial"/>
          <w:sz w:val="24"/>
          <w:szCs w:val="24"/>
          <w:lang w:val="sr-Latn-CS"/>
        </w:rPr>
        <w:t xml:space="preserve">0,60; </w:t>
      </w:r>
      <w:r w:rsidRPr="00582931">
        <w:rPr>
          <w:rFonts w:ascii="Arial" w:hAnsi="Arial"/>
          <w:sz w:val="24"/>
          <w:szCs w:val="24"/>
          <w:lang w:val="zh-CN"/>
        </w:rPr>
        <w:t xml:space="preserve"> зона </w:t>
      </w:r>
      <w:r w:rsidRPr="00582931">
        <w:rPr>
          <w:rFonts w:ascii="Arial" w:hAnsi="Arial"/>
          <w:sz w:val="24"/>
          <w:szCs w:val="24"/>
          <w:lang w:val="sr-Latn-CS"/>
        </w:rPr>
        <w:t>II-</w:t>
      </w:r>
      <w:r w:rsidRPr="00582931">
        <w:rPr>
          <w:rFonts w:ascii="Arial" w:hAnsi="Arial"/>
          <w:sz w:val="24"/>
          <w:szCs w:val="24"/>
          <w:lang w:val="zh-CN"/>
        </w:rPr>
        <w:t xml:space="preserve"> 0,</w:t>
      </w:r>
      <w:r w:rsidRPr="00582931">
        <w:rPr>
          <w:rFonts w:ascii="Arial" w:hAnsi="Arial"/>
          <w:sz w:val="24"/>
          <w:szCs w:val="24"/>
          <w:lang w:val="sr-Latn-CS"/>
        </w:rPr>
        <w:t xml:space="preserve">53; </w:t>
      </w:r>
      <w:r w:rsidRPr="00582931">
        <w:rPr>
          <w:rFonts w:ascii="Arial" w:hAnsi="Arial"/>
          <w:sz w:val="24"/>
          <w:szCs w:val="24"/>
          <w:lang w:val="zh-CN"/>
        </w:rPr>
        <w:t xml:space="preserve">зона </w:t>
      </w:r>
      <w:r w:rsidRPr="00582931">
        <w:rPr>
          <w:rFonts w:ascii="Arial" w:hAnsi="Arial"/>
          <w:sz w:val="24"/>
          <w:szCs w:val="24"/>
          <w:lang w:val="sr-Latn-CS"/>
        </w:rPr>
        <w:t>III-</w:t>
      </w:r>
      <w:r w:rsidRPr="00582931">
        <w:rPr>
          <w:rFonts w:ascii="Arial" w:hAnsi="Arial"/>
          <w:sz w:val="24"/>
          <w:szCs w:val="24"/>
          <w:lang w:val="zh-CN"/>
        </w:rPr>
        <w:t xml:space="preserve"> 0,</w:t>
      </w:r>
      <w:r w:rsidRPr="00582931">
        <w:rPr>
          <w:rFonts w:ascii="Arial" w:hAnsi="Arial"/>
          <w:sz w:val="24"/>
          <w:szCs w:val="24"/>
          <w:lang w:val="sr-Latn-CS"/>
        </w:rPr>
        <w:t>50;</w:t>
      </w:r>
      <w:r w:rsidR="00C03D11">
        <w:rPr>
          <w:rFonts w:ascii="Arial" w:hAnsi="Arial"/>
          <w:sz w:val="24"/>
          <w:szCs w:val="24"/>
          <w:lang w:val="sr-Latn-CS"/>
        </w:rPr>
        <w:t xml:space="preserve"> </w:t>
      </w:r>
      <w:r w:rsidRPr="00582931">
        <w:rPr>
          <w:rFonts w:ascii="Arial" w:hAnsi="Arial"/>
          <w:sz w:val="24"/>
          <w:szCs w:val="24"/>
          <w:lang w:val="zh-CN"/>
        </w:rPr>
        <w:t xml:space="preserve">зона </w:t>
      </w:r>
      <w:r w:rsidRPr="00582931">
        <w:rPr>
          <w:rFonts w:ascii="Arial" w:hAnsi="Arial"/>
          <w:sz w:val="24"/>
          <w:szCs w:val="24"/>
          <w:lang w:val="sr-Latn-CS"/>
        </w:rPr>
        <w:t>IV-</w:t>
      </w:r>
      <w:r w:rsidRPr="00582931">
        <w:rPr>
          <w:rFonts w:ascii="Arial" w:hAnsi="Arial"/>
          <w:sz w:val="24"/>
          <w:szCs w:val="24"/>
          <w:lang w:val="zh-CN"/>
        </w:rPr>
        <w:t xml:space="preserve"> 0,</w:t>
      </w:r>
      <w:r w:rsidRPr="00582931">
        <w:rPr>
          <w:rFonts w:ascii="Arial" w:hAnsi="Arial"/>
          <w:sz w:val="24"/>
          <w:szCs w:val="24"/>
          <w:lang w:val="sr-Latn-CS"/>
        </w:rPr>
        <w:t xml:space="preserve">42; </w:t>
      </w:r>
      <w:r w:rsidRPr="00582931">
        <w:rPr>
          <w:rFonts w:ascii="Arial" w:hAnsi="Arial"/>
          <w:sz w:val="24"/>
          <w:szCs w:val="24"/>
          <w:lang w:val="zh-CN"/>
        </w:rPr>
        <w:t xml:space="preserve">зона </w:t>
      </w:r>
      <w:r w:rsidRPr="00582931">
        <w:rPr>
          <w:rFonts w:ascii="Arial" w:hAnsi="Arial"/>
          <w:sz w:val="24"/>
          <w:szCs w:val="24"/>
          <w:lang w:val="sr-Latn-CS"/>
        </w:rPr>
        <w:t xml:space="preserve">V- </w:t>
      </w:r>
      <w:r w:rsidRPr="00582931">
        <w:rPr>
          <w:rFonts w:ascii="Arial" w:hAnsi="Arial"/>
          <w:sz w:val="24"/>
          <w:szCs w:val="24"/>
          <w:lang w:val="zh-CN"/>
        </w:rPr>
        <w:t xml:space="preserve">0,30 и </w:t>
      </w:r>
      <w:r w:rsidRPr="00582931">
        <w:rPr>
          <w:rFonts w:ascii="Arial" w:hAnsi="Arial"/>
          <w:sz w:val="24"/>
          <w:szCs w:val="24"/>
          <w:lang w:val="sr-Latn-CS"/>
        </w:rPr>
        <w:t xml:space="preserve"> </w:t>
      </w:r>
      <w:r w:rsidRPr="00582931">
        <w:rPr>
          <w:rFonts w:ascii="Arial" w:hAnsi="Arial"/>
          <w:sz w:val="24"/>
          <w:szCs w:val="24"/>
          <w:lang w:val="zh-CN"/>
        </w:rPr>
        <w:t>зона</w:t>
      </w:r>
      <w:r w:rsidRPr="00582931">
        <w:rPr>
          <w:rFonts w:ascii="Arial" w:hAnsi="Arial"/>
          <w:sz w:val="24"/>
          <w:szCs w:val="24"/>
          <w:lang w:val="sr-Latn-CS"/>
        </w:rPr>
        <w:t xml:space="preserve"> VI </w:t>
      </w:r>
      <w:r w:rsidRPr="00582931">
        <w:rPr>
          <w:rFonts w:ascii="Arial" w:hAnsi="Arial"/>
          <w:sz w:val="24"/>
          <w:szCs w:val="24"/>
          <w:lang w:val="zh-CN"/>
        </w:rPr>
        <w:t>- 0,</w:t>
      </w:r>
      <w:r w:rsidRPr="00582931">
        <w:rPr>
          <w:rFonts w:ascii="Arial" w:hAnsi="Arial"/>
          <w:sz w:val="24"/>
          <w:szCs w:val="24"/>
          <w:lang w:val="sr-Latn-CS"/>
        </w:rPr>
        <w:t>18.</w:t>
      </w:r>
    </w:p>
    <w:p w:rsidR="007E3899" w:rsidRPr="00C03D11" w:rsidRDefault="007E3899">
      <w:pPr>
        <w:autoSpaceDE w:val="0"/>
        <w:jc w:val="both"/>
        <w:rPr>
          <w:rFonts w:ascii="Arial" w:hAnsi="Arial"/>
          <w:sz w:val="24"/>
          <w:szCs w:val="24"/>
        </w:rPr>
      </w:pPr>
      <w:r w:rsidRPr="00582931">
        <w:rPr>
          <w:rFonts w:ascii="Arial" w:hAnsi="Arial"/>
          <w:sz w:val="24"/>
          <w:szCs w:val="24"/>
          <w:lang w:val="sr-Latn-CS"/>
        </w:rPr>
        <w:tab/>
      </w:r>
      <w:r w:rsidRPr="00582931">
        <w:rPr>
          <w:rFonts w:ascii="Arial" w:hAnsi="Arial"/>
          <w:sz w:val="24"/>
          <w:szCs w:val="24"/>
          <w:lang w:val="zh-CN"/>
        </w:rPr>
        <w:t xml:space="preserve">Под зонама се подразумијевају зоне градског грађевинског земљишта утврђене </w:t>
      </w:r>
      <w:r w:rsidRPr="00582931">
        <w:rPr>
          <w:rFonts w:ascii="Arial" w:hAnsi="Arial"/>
          <w:sz w:val="24"/>
          <w:szCs w:val="24"/>
          <w:lang w:val="sr-Latn-CS"/>
        </w:rPr>
        <w:t>Одлуком о уређењу простора и грађевинском земљишту („</w:t>
      </w:r>
      <w:r w:rsidRPr="00582931">
        <w:rPr>
          <w:rFonts w:ascii="Arial" w:hAnsi="Arial"/>
          <w:sz w:val="24"/>
          <w:szCs w:val="24"/>
          <w:lang w:val="sr-Cyrl-CS"/>
        </w:rPr>
        <w:t xml:space="preserve">Службени гласник </w:t>
      </w:r>
      <w:r w:rsidR="00387328" w:rsidRPr="00582931">
        <w:rPr>
          <w:rFonts w:ascii="Arial" w:hAnsi="Arial"/>
          <w:sz w:val="24"/>
          <w:szCs w:val="24"/>
          <w:lang w:val="sr-Cyrl-CS"/>
        </w:rPr>
        <w:t>града</w:t>
      </w:r>
      <w:r w:rsidRPr="00582931">
        <w:rPr>
          <w:rFonts w:ascii="Arial" w:hAnsi="Arial"/>
          <w:sz w:val="24"/>
          <w:szCs w:val="24"/>
          <w:lang w:val="sr-Cyrl-CS"/>
        </w:rPr>
        <w:t>Градишка</w:t>
      </w:r>
      <w:r w:rsidRPr="00582931">
        <w:rPr>
          <w:rFonts w:ascii="Arial" w:hAnsi="Arial"/>
          <w:sz w:val="24"/>
          <w:szCs w:val="24"/>
          <w:lang w:val="sr-Latn-CS"/>
        </w:rPr>
        <w:t xml:space="preserve">“ </w:t>
      </w:r>
      <w:r w:rsidRPr="00582931">
        <w:rPr>
          <w:rFonts w:ascii="Arial" w:hAnsi="Arial"/>
          <w:sz w:val="24"/>
          <w:szCs w:val="24"/>
          <w:lang w:val="sr-Cyrl-CS"/>
        </w:rPr>
        <w:t>број</w:t>
      </w:r>
      <w:r w:rsidR="00052DFF" w:rsidRPr="00582931">
        <w:rPr>
          <w:rFonts w:ascii="Arial" w:hAnsi="Arial"/>
          <w:sz w:val="24"/>
          <w:szCs w:val="24"/>
          <w:lang w:val="sr-Latn-CS"/>
        </w:rPr>
        <w:t>: 6/14, 1/17</w:t>
      </w:r>
      <w:r w:rsidR="00052DFF" w:rsidRPr="00582931">
        <w:rPr>
          <w:rFonts w:ascii="Arial" w:hAnsi="Arial"/>
          <w:sz w:val="24"/>
          <w:szCs w:val="24"/>
          <w:lang w:val="sr-Cyrl-CS"/>
        </w:rPr>
        <w:t>,</w:t>
      </w:r>
      <w:r w:rsidRPr="00582931">
        <w:rPr>
          <w:rFonts w:ascii="Arial" w:hAnsi="Arial"/>
          <w:sz w:val="24"/>
          <w:szCs w:val="24"/>
          <w:lang w:val="sr-Latn-CS"/>
        </w:rPr>
        <w:t xml:space="preserve"> 7/17</w:t>
      </w:r>
      <w:r w:rsidR="0013541D" w:rsidRPr="00582931">
        <w:rPr>
          <w:rFonts w:ascii="Arial" w:hAnsi="Arial"/>
          <w:sz w:val="24"/>
          <w:szCs w:val="24"/>
          <w:lang w:val="sr-Cyrl-CS"/>
        </w:rPr>
        <w:t>,3/18,</w:t>
      </w:r>
      <w:r w:rsidR="00052DFF" w:rsidRPr="00582931">
        <w:rPr>
          <w:rFonts w:ascii="Arial" w:hAnsi="Arial"/>
          <w:sz w:val="24"/>
          <w:szCs w:val="24"/>
          <w:lang w:val="sr-Cyrl-CS"/>
        </w:rPr>
        <w:t xml:space="preserve"> 8/18</w:t>
      </w:r>
      <w:r w:rsidR="00387328" w:rsidRPr="00582931">
        <w:rPr>
          <w:rFonts w:ascii="Arial" w:hAnsi="Arial"/>
          <w:sz w:val="24"/>
          <w:szCs w:val="24"/>
          <w:lang w:val="sr-Cyrl-CS"/>
        </w:rPr>
        <w:t xml:space="preserve">, 2/19, </w:t>
      </w:r>
      <w:r w:rsidR="0013541D" w:rsidRPr="00582931">
        <w:rPr>
          <w:rFonts w:ascii="Arial" w:hAnsi="Arial"/>
          <w:sz w:val="24"/>
          <w:szCs w:val="24"/>
          <w:lang w:val="sr-Cyrl-CS"/>
        </w:rPr>
        <w:t>7/19</w:t>
      </w:r>
      <w:r w:rsidR="00C03D11">
        <w:rPr>
          <w:rFonts w:ascii="Arial" w:hAnsi="Arial"/>
          <w:sz w:val="24"/>
          <w:szCs w:val="24"/>
          <w:lang w:val="sr-Cyrl-CS"/>
        </w:rPr>
        <w:t>, 13/20</w:t>
      </w:r>
      <w:r w:rsidR="00C03D11">
        <w:rPr>
          <w:rFonts w:ascii="Arial" w:hAnsi="Arial"/>
          <w:sz w:val="24"/>
          <w:szCs w:val="24"/>
          <w:lang w:val="sr-Latn-BA"/>
        </w:rPr>
        <w:t>,</w:t>
      </w:r>
      <w:r w:rsidR="00387328" w:rsidRPr="00582931">
        <w:rPr>
          <w:rFonts w:ascii="Arial" w:hAnsi="Arial"/>
          <w:sz w:val="24"/>
          <w:szCs w:val="24"/>
          <w:lang w:val="sr-Cyrl-CS"/>
        </w:rPr>
        <w:t xml:space="preserve"> 15/21</w:t>
      </w:r>
      <w:r w:rsidR="00C03D11">
        <w:rPr>
          <w:rFonts w:ascii="Arial" w:hAnsi="Arial"/>
          <w:sz w:val="24"/>
          <w:szCs w:val="24"/>
          <w:lang w:val="sr-Cyrl-CS"/>
        </w:rPr>
        <w:t xml:space="preserve"> и 4/22</w:t>
      </w:r>
      <w:r w:rsidRPr="00582931">
        <w:rPr>
          <w:rFonts w:ascii="Arial" w:hAnsi="Arial"/>
          <w:sz w:val="24"/>
          <w:szCs w:val="24"/>
          <w:lang w:val="sr-Latn-CS"/>
        </w:rPr>
        <w:t>)</w:t>
      </w:r>
      <w:r w:rsidRPr="00582931">
        <w:rPr>
          <w:rFonts w:ascii="Arial" w:hAnsi="Arial"/>
          <w:sz w:val="24"/>
          <w:szCs w:val="24"/>
          <w:lang w:val="zh-CN"/>
        </w:rPr>
        <w:t>.</w:t>
      </w:r>
    </w:p>
    <w:p w:rsidR="007E3899" w:rsidRPr="00582931" w:rsidRDefault="007E3899">
      <w:pPr>
        <w:autoSpaceDE w:val="0"/>
        <w:jc w:val="both"/>
        <w:rPr>
          <w:sz w:val="24"/>
          <w:szCs w:val="24"/>
        </w:rPr>
      </w:pPr>
    </w:p>
    <w:p w:rsidR="007E3899" w:rsidRPr="00582931" w:rsidRDefault="007E3899">
      <w:pPr>
        <w:autoSpaceDE w:val="0"/>
        <w:rPr>
          <w:rFonts w:ascii="Arial" w:hAnsi="Arial"/>
          <w:sz w:val="24"/>
          <w:szCs w:val="24"/>
          <w:lang w:val="sr-Latn-CS"/>
        </w:rPr>
      </w:pPr>
      <w:r w:rsidRPr="00582931">
        <w:rPr>
          <w:rFonts w:ascii="Arial" w:hAnsi="Arial"/>
          <w:sz w:val="24"/>
          <w:szCs w:val="24"/>
          <w:lang w:val="zh-CN"/>
        </w:rPr>
        <w:tab/>
      </w:r>
      <w:r w:rsidRPr="00582931">
        <w:rPr>
          <w:rFonts w:ascii="Arial" w:hAnsi="Arial"/>
          <w:sz w:val="24"/>
          <w:szCs w:val="24"/>
          <w:lang w:val="zh-CN"/>
        </w:rPr>
        <w:tab/>
      </w:r>
      <w:r w:rsidRPr="00582931">
        <w:rPr>
          <w:rFonts w:ascii="Arial" w:hAnsi="Arial"/>
          <w:sz w:val="24"/>
          <w:szCs w:val="24"/>
          <w:lang w:val="zh-CN"/>
        </w:rPr>
        <w:tab/>
      </w:r>
      <w:r w:rsidRPr="00582931">
        <w:rPr>
          <w:rFonts w:ascii="Arial" w:hAnsi="Arial"/>
          <w:sz w:val="24"/>
          <w:szCs w:val="24"/>
          <w:lang w:val="zh-CN"/>
        </w:rPr>
        <w:tab/>
      </w:r>
      <w:r w:rsidRPr="00582931">
        <w:rPr>
          <w:rFonts w:ascii="Arial" w:hAnsi="Arial"/>
          <w:sz w:val="24"/>
          <w:szCs w:val="24"/>
          <w:lang w:val="zh-CN"/>
        </w:rPr>
        <w:tab/>
      </w:r>
      <w:r w:rsidRPr="00582931">
        <w:rPr>
          <w:rFonts w:ascii="Arial" w:hAnsi="Arial"/>
          <w:sz w:val="24"/>
          <w:szCs w:val="24"/>
          <w:lang w:val="zh-CN"/>
        </w:rPr>
        <w:tab/>
      </w:r>
      <w:r w:rsidRPr="00582931">
        <w:rPr>
          <w:rFonts w:ascii="Arial" w:hAnsi="Arial"/>
          <w:sz w:val="24"/>
          <w:szCs w:val="24"/>
          <w:lang w:val="sr-Latn-CS"/>
        </w:rPr>
        <w:t>IV</w:t>
      </w:r>
    </w:p>
    <w:p w:rsidR="007E3899" w:rsidRPr="00582931" w:rsidRDefault="007E3899">
      <w:pPr>
        <w:autoSpaceDE w:val="0"/>
        <w:rPr>
          <w:rFonts w:ascii="Arial" w:hAnsi="Arial"/>
          <w:sz w:val="24"/>
          <w:szCs w:val="24"/>
          <w:lang w:val="zh-CN"/>
        </w:rPr>
      </w:pPr>
    </w:p>
    <w:p w:rsidR="007E3899" w:rsidRPr="00582931" w:rsidRDefault="007E3899">
      <w:pPr>
        <w:autoSpaceDE w:val="0"/>
        <w:jc w:val="both"/>
        <w:rPr>
          <w:rFonts w:ascii="Arial" w:hAnsi="Arial"/>
          <w:sz w:val="24"/>
          <w:szCs w:val="24"/>
          <w:lang w:val="sr-Latn-CS"/>
        </w:rPr>
      </w:pPr>
      <w:r w:rsidRPr="00582931">
        <w:rPr>
          <w:rFonts w:ascii="Arial" w:hAnsi="Arial"/>
          <w:sz w:val="24"/>
          <w:szCs w:val="24"/>
          <w:lang w:val="zh-CN"/>
        </w:rPr>
        <w:tab/>
        <w:t xml:space="preserve">Накнада за уређење градског грађевинског земљишта за </w:t>
      </w:r>
      <w:r w:rsidRPr="00582931">
        <w:rPr>
          <w:rFonts w:ascii="Arial" w:hAnsi="Arial"/>
          <w:sz w:val="24"/>
          <w:szCs w:val="24"/>
          <w:lang w:val="sr-Latn-CS"/>
        </w:rPr>
        <w:t xml:space="preserve">1 </w:t>
      </w:r>
      <w:r w:rsidRPr="00582931">
        <w:rPr>
          <w:rFonts w:ascii="Arial" w:hAnsi="Arial"/>
          <w:color w:val="000000"/>
          <w:sz w:val="24"/>
          <w:szCs w:val="24"/>
          <w:lang w:val="sr-Latn-CS"/>
        </w:rPr>
        <w:t>m</w:t>
      </w:r>
      <w:r w:rsidRPr="00582931">
        <w:rPr>
          <w:rFonts w:ascii="Arial" w:hAnsi="Arial"/>
          <w:color w:val="000000"/>
          <w:sz w:val="24"/>
          <w:szCs w:val="24"/>
          <w:vertAlign w:val="superscript"/>
          <w:lang w:val="sl-SI"/>
        </w:rPr>
        <w:t xml:space="preserve">2 </w:t>
      </w:r>
      <w:r w:rsidRPr="00582931">
        <w:rPr>
          <w:rFonts w:ascii="Arial" w:hAnsi="Arial"/>
          <w:sz w:val="24"/>
          <w:szCs w:val="24"/>
          <w:lang w:val="zh-CN"/>
        </w:rPr>
        <w:t>корисне површине о</w:t>
      </w:r>
      <w:r w:rsidRPr="00582931">
        <w:rPr>
          <w:rFonts w:ascii="Arial" w:hAnsi="Arial"/>
          <w:sz w:val="24"/>
          <w:szCs w:val="24"/>
          <w:lang w:val="sr-Latn-CS"/>
        </w:rPr>
        <w:t>бјекта</w:t>
      </w:r>
      <w:r w:rsidRPr="00582931">
        <w:rPr>
          <w:rFonts w:ascii="Arial" w:hAnsi="Arial"/>
          <w:sz w:val="24"/>
          <w:szCs w:val="24"/>
          <w:lang w:val="zh-CN"/>
        </w:rPr>
        <w:t xml:space="preserve"> утврђује се множењем </w:t>
      </w:r>
      <w:r w:rsidRPr="00582931">
        <w:rPr>
          <w:rFonts w:ascii="Arial" w:hAnsi="Arial"/>
          <w:sz w:val="24"/>
          <w:szCs w:val="24"/>
          <w:lang w:val="sr-Cyrl-CS"/>
        </w:rPr>
        <w:t xml:space="preserve">просјечне остварене </w:t>
      </w:r>
      <w:r w:rsidRPr="00582931">
        <w:rPr>
          <w:rFonts w:ascii="Arial" w:hAnsi="Arial"/>
          <w:sz w:val="24"/>
          <w:szCs w:val="24"/>
          <w:lang w:val="zh-CN"/>
        </w:rPr>
        <w:t>цијене</w:t>
      </w:r>
      <w:r w:rsidR="004359D8">
        <w:rPr>
          <w:rFonts w:ascii="Arial" w:hAnsi="Arial"/>
          <w:sz w:val="24"/>
          <w:szCs w:val="24"/>
          <w:lang w:val="zh-CN"/>
        </w:rPr>
        <w:t xml:space="preserve"> уређења грађевинског</w:t>
      </w:r>
      <w:r w:rsidRPr="00582931">
        <w:rPr>
          <w:rFonts w:ascii="Arial" w:hAnsi="Arial"/>
          <w:sz w:val="24"/>
          <w:szCs w:val="24"/>
          <w:lang w:val="zh-CN"/>
        </w:rPr>
        <w:t xml:space="preserve"> земљишта</w:t>
      </w:r>
      <w:r w:rsidRPr="00582931">
        <w:rPr>
          <w:rFonts w:ascii="Arial" w:hAnsi="Arial"/>
          <w:sz w:val="24"/>
          <w:szCs w:val="24"/>
          <w:lang w:val="sr-Cyrl-CS"/>
        </w:rPr>
        <w:t xml:space="preserve"> из тачке</w:t>
      </w:r>
      <w:r w:rsidRPr="00582931">
        <w:rPr>
          <w:rFonts w:ascii="Arial" w:hAnsi="Arial"/>
          <w:sz w:val="24"/>
          <w:szCs w:val="24"/>
          <w:lang w:val="sr-Latn-CS"/>
        </w:rPr>
        <w:t xml:space="preserve"> II</w:t>
      </w:r>
      <w:r w:rsidRPr="00582931">
        <w:rPr>
          <w:rFonts w:ascii="Arial" w:hAnsi="Arial"/>
          <w:sz w:val="24"/>
          <w:szCs w:val="24"/>
          <w:lang w:val="sr-Cyrl-CS"/>
        </w:rPr>
        <w:t xml:space="preserve"> ове одлуке и  </w:t>
      </w:r>
      <w:r w:rsidRPr="00582931">
        <w:rPr>
          <w:rFonts w:ascii="Arial" w:hAnsi="Arial"/>
          <w:sz w:val="24"/>
          <w:szCs w:val="24"/>
          <w:lang w:val="sr-Latn-CS"/>
        </w:rPr>
        <w:t>коефицијент</w:t>
      </w:r>
      <w:r w:rsidRPr="00582931">
        <w:rPr>
          <w:rFonts w:ascii="Arial" w:hAnsi="Arial"/>
          <w:sz w:val="24"/>
          <w:szCs w:val="24"/>
          <w:lang w:val="sr-Cyrl-CS"/>
        </w:rPr>
        <w:t>а</w:t>
      </w:r>
      <w:r w:rsidRPr="00582931">
        <w:rPr>
          <w:rFonts w:ascii="Arial" w:hAnsi="Arial"/>
          <w:sz w:val="24"/>
          <w:szCs w:val="24"/>
          <w:lang w:val="zh-CN"/>
        </w:rPr>
        <w:t xml:space="preserve"> зоне </w:t>
      </w:r>
      <w:r w:rsidRPr="00582931">
        <w:rPr>
          <w:rFonts w:ascii="Arial" w:hAnsi="Arial"/>
          <w:sz w:val="24"/>
          <w:szCs w:val="24"/>
          <w:lang w:val="sr-Cyrl-CS"/>
        </w:rPr>
        <w:t xml:space="preserve">из тачке </w:t>
      </w:r>
      <w:r w:rsidRPr="00582931">
        <w:rPr>
          <w:rFonts w:ascii="Arial" w:hAnsi="Arial"/>
          <w:sz w:val="24"/>
          <w:szCs w:val="24"/>
          <w:lang w:val="sr-Latn-CS"/>
        </w:rPr>
        <w:t>III</w:t>
      </w:r>
      <w:r w:rsidRPr="00582931">
        <w:rPr>
          <w:rFonts w:ascii="Arial" w:hAnsi="Arial"/>
          <w:sz w:val="24"/>
          <w:szCs w:val="24"/>
          <w:lang w:val="sr-Cyrl-CS"/>
        </w:rPr>
        <w:t xml:space="preserve"> ове одлуке</w:t>
      </w:r>
      <w:r w:rsidRPr="00582931">
        <w:rPr>
          <w:rFonts w:ascii="Arial" w:hAnsi="Arial"/>
          <w:sz w:val="24"/>
          <w:szCs w:val="24"/>
          <w:lang w:val="zh-CN"/>
        </w:rPr>
        <w:t xml:space="preserve">, </w:t>
      </w:r>
      <w:r w:rsidRPr="00582931">
        <w:rPr>
          <w:rFonts w:ascii="Arial" w:hAnsi="Arial"/>
          <w:sz w:val="24"/>
          <w:szCs w:val="24"/>
          <w:lang w:val="sr-Latn-CS"/>
        </w:rPr>
        <w:t xml:space="preserve">те према зонама износи: </w:t>
      </w:r>
    </w:p>
    <w:p w:rsidR="007E3899" w:rsidRPr="00582931" w:rsidRDefault="007E3899">
      <w:pPr>
        <w:autoSpaceDE w:val="0"/>
        <w:jc w:val="both"/>
        <w:rPr>
          <w:sz w:val="24"/>
          <w:szCs w:val="24"/>
        </w:rPr>
      </w:pPr>
    </w:p>
    <w:p w:rsidR="007E3899" w:rsidRPr="00582931" w:rsidRDefault="004359D8">
      <w:pPr>
        <w:autoSpaceDE w:val="0"/>
        <w:jc w:val="both"/>
        <w:rPr>
          <w:rFonts w:ascii="Arial" w:hAnsi="Arial"/>
          <w:sz w:val="24"/>
          <w:szCs w:val="24"/>
          <w:lang w:val="sr-Latn-CS"/>
        </w:rPr>
      </w:pPr>
      <w:r>
        <w:rPr>
          <w:rFonts w:ascii="Arial" w:hAnsi="Arial"/>
          <w:sz w:val="24"/>
          <w:szCs w:val="24"/>
          <w:lang w:val="sr-Latn-CS"/>
        </w:rPr>
        <w:t>- зона I -    72,00 КМ</w:t>
      </w:r>
      <w:r>
        <w:rPr>
          <w:rFonts w:ascii="Arial" w:hAnsi="Arial"/>
          <w:sz w:val="24"/>
          <w:szCs w:val="24"/>
          <w:lang w:val="sr-Latn-CS"/>
        </w:rPr>
        <w:tab/>
      </w:r>
      <w:r>
        <w:rPr>
          <w:rFonts w:ascii="Arial" w:hAnsi="Arial"/>
          <w:sz w:val="24"/>
          <w:szCs w:val="24"/>
          <w:lang w:val="sr-Latn-CS"/>
        </w:rPr>
        <w:tab/>
      </w:r>
      <w:r>
        <w:rPr>
          <w:rFonts w:ascii="Arial" w:hAnsi="Arial"/>
          <w:sz w:val="24"/>
          <w:szCs w:val="24"/>
          <w:lang w:val="sr-Latn-CS"/>
        </w:rPr>
        <w:tab/>
      </w:r>
      <w:r>
        <w:rPr>
          <w:rFonts w:ascii="Arial" w:hAnsi="Arial"/>
          <w:sz w:val="24"/>
          <w:szCs w:val="24"/>
          <w:lang w:val="sr-Latn-CS"/>
        </w:rPr>
        <w:tab/>
        <w:t>- зона IV -  50,40</w:t>
      </w:r>
      <w:r w:rsidR="007E3899" w:rsidRPr="00582931">
        <w:rPr>
          <w:rFonts w:ascii="Arial" w:hAnsi="Arial"/>
          <w:sz w:val="24"/>
          <w:szCs w:val="24"/>
          <w:lang w:val="sr-Latn-CS"/>
        </w:rPr>
        <w:t xml:space="preserve"> КМ</w:t>
      </w:r>
    </w:p>
    <w:p w:rsidR="007E3899" w:rsidRPr="00582931" w:rsidRDefault="004359D8">
      <w:pPr>
        <w:autoSpaceDE w:val="0"/>
        <w:jc w:val="both"/>
        <w:rPr>
          <w:rFonts w:ascii="Arial" w:hAnsi="Arial"/>
          <w:sz w:val="24"/>
          <w:szCs w:val="24"/>
          <w:lang w:val="sr-Latn-CS"/>
        </w:rPr>
      </w:pPr>
      <w:r>
        <w:rPr>
          <w:rFonts w:ascii="Arial" w:hAnsi="Arial"/>
          <w:sz w:val="24"/>
          <w:szCs w:val="24"/>
          <w:lang w:val="sr-Latn-CS"/>
        </w:rPr>
        <w:t>- зона II -   63,60 КМ</w:t>
      </w:r>
      <w:r>
        <w:rPr>
          <w:rFonts w:ascii="Arial" w:hAnsi="Arial"/>
          <w:sz w:val="24"/>
          <w:szCs w:val="24"/>
          <w:lang w:val="sr-Latn-CS"/>
        </w:rPr>
        <w:tab/>
      </w:r>
      <w:r>
        <w:rPr>
          <w:rFonts w:ascii="Arial" w:hAnsi="Arial"/>
          <w:sz w:val="24"/>
          <w:szCs w:val="24"/>
          <w:lang w:val="sr-Latn-CS"/>
        </w:rPr>
        <w:tab/>
      </w:r>
      <w:r>
        <w:rPr>
          <w:rFonts w:ascii="Arial" w:hAnsi="Arial"/>
          <w:sz w:val="24"/>
          <w:szCs w:val="24"/>
          <w:lang w:val="sr-Latn-CS"/>
        </w:rPr>
        <w:tab/>
      </w:r>
      <w:r>
        <w:rPr>
          <w:rFonts w:ascii="Arial" w:hAnsi="Arial"/>
          <w:sz w:val="24"/>
          <w:szCs w:val="24"/>
          <w:lang w:val="sr-Latn-CS"/>
        </w:rPr>
        <w:tab/>
        <w:t>- зона V -   36,00</w:t>
      </w:r>
      <w:r w:rsidR="007E3899" w:rsidRPr="00582931">
        <w:rPr>
          <w:rFonts w:ascii="Arial" w:hAnsi="Arial"/>
          <w:sz w:val="24"/>
          <w:szCs w:val="24"/>
          <w:lang w:val="sr-Latn-CS"/>
        </w:rPr>
        <w:t xml:space="preserve"> КМ</w:t>
      </w:r>
    </w:p>
    <w:p w:rsidR="007E3899" w:rsidRPr="00582931" w:rsidRDefault="004359D8">
      <w:pPr>
        <w:autoSpaceDE w:val="0"/>
        <w:jc w:val="both"/>
        <w:rPr>
          <w:rFonts w:ascii="Arial" w:hAnsi="Arial"/>
          <w:sz w:val="24"/>
          <w:szCs w:val="24"/>
          <w:lang w:val="sr-Latn-CS"/>
        </w:rPr>
      </w:pPr>
      <w:r>
        <w:rPr>
          <w:rFonts w:ascii="Arial" w:hAnsi="Arial"/>
          <w:sz w:val="24"/>
          <w:szCs w:val="24"/>
          <w:lang w:val="sr-Latn-CS"/>
        </w:rPr>
        <w:t>- зона III -  6</w:t>
      </w:r>
      <w:r w:rsidR="007E3899" w:rsidRPr="00582931">
        <w:rPr>
          <w:rFonts w:ascii="Arial" w:hAnsi="Arial"/>
          <w:sz w:val="24"/>
          <w:szCs w:val="24"/>
          <w:lang w:val="sr-Latn-CS"/>
        </w:rPr>
        <w:t>0</w:t>
      </w:r>
      <w:r>
        <w:rPr>
          <w:rFonts w:ascii="Arial" w:hAnsi="Arial"/>
          <w:sz w:val="24"/>
          <w:szCs w:val="24"/>
          <w:lang w:val="sr-Latn-CS"/>
        </w:rPr>
        <w:t>,00 КМ</w:t>
      </w:r>
      <w:r>
        <w:rPr>
          <w:rFonts w:ascii="Arial" w:hAnsi="Arial"/>
          <w:sz w:val="24"/>
          <w:szCs w:val="24"/>
          <w:lang w:val="sr-Latn-CS"/>
        </w:rPr>
        <w:tab/>
      </w:r>
      <w:r>
        <w:rPr>
          <w:rFonts w:ascii="Arial" w:hAnsi="Arial"/>
          <w:sz w:val="24"/>
          <w:szCs w:val="24"/>
          <w:lang w:val="sr-Latn-CS"/>
        </w:rPr>
        <w:tab/>
      </w:r>
      <w:r>
        <w:rPr>
          <w:rFonts w:ascii="Arial" w:hAnsi="Arial"/>
          <w:sz w:val="24"/>
          <w:szCs w:val="24"/>
          <w:lang w:val="sr-Latn-CS"/>
        </w:rPr>
        <w:tab/>
      </w:r>
      <w:r>
        <w:rPr>
          <w:rFonts w:ascii="Arial" w:hAnsi="Arial"/>
          <w:sz w:val="24"/>
          <w:szCs w:val="24"/>
          <w:lang w:val="sr-Latn-CS"/>
        </w:rPr>
        <w:tab/>
        <w:t>- зона VI -  21,60</w:t>
      </w:r>
      <w:r w:rsidR="007E3899" w:rsidRPr="00582931">
        <w:rPr>
          <w:rFonts w:ascii="Arial" w:hAnsi="Arial"/>
          <w:sz w:val="24"/>
          <w:szCs w:val="24"/>
          <w:lang w:val="sr-Latn-CS"/>
        </w:rPr>
        <w:t xml:space="preserve"> КМ</w:t>
      </w:r>
    </w:p>
    <w:p w:rsidR="007E3899" w:rsidRPr="00582931" w:rsidRDefault="007E3899">
      <w:pPr>
        <w:autoSpaceDE w:val="0"/>
        <w:jc w:val="both"/>
        <w:rPr>
          <w:rFonts w:ascii="Arial" w:hAnsi="Arial"/>
          <w:sz w:val="24"/>
          <w:szCs w:val="24"/>
          <w:lang w:val="sr-Latn-CS"/>
        </w:rPr>
      </w:pPr>
    </w:p>
    <w:p w:rsidR="007E3899" w:rsidRPr="00582931" w:rsidRDefault="007E3899">
      <w:pPr>
        <w:autoSpaceDE w:val="0"/>
        <w:jc w:val="both"/>
        <w:rPr>
          <w:rFonts w:ascii="Arial" w:hAnsi="Arial"/>
          <w:sz w:val="24"/>
          <w:szCs w:val="24"/>
          <w:lang w:val="sr-Latn-CS"/>
        </w:rPr>
      </w:pPr>
      <w:r w:rsidRPr="00582931">
        <w:rPr>
          <w:rFonts w:ascii="Arial" w:hAnsi="Arial"/>
          <w:sz w:val="24"/>
          <w:szCs w:val="24"/>
          <w:lang w:val="sr-Latn-CS"/>
        </w:rPr>
        <w:tab/>
      </w:r>
      <w:r w:rsidRPr="00582931">
        <w:rPr>
          <w:rFonts w:ascii="Arial" w:hAnsi="Arial"/>
          <w:sz w:val="24"/>
          <w:szCs w:val="24"/>
          <w:lang w:val="sr-Latn-CS"/>
        </w:rPr>
        <w:tab/>
      </w:r>
      <w:r w:rsidRPr="00582931">
        <w:rPr>
          <w:rFonts w:ascii="Arial" w:hAnsi="Arial"/>
          <w:sz w:val="24"/>
          <w:szCs w:val="24"/>
          <w:lang w:val="sr-Latn-CS"/>
        </w:rPr>
        <w:tab/>
      </w:r>
      <w:r w:rsidRPr="00582931">
        <w:rPr>
          <w:rFonts w:ascii="Arial" w:hAnsi="Arial"/>
          <w:sz w:val="24"/>
          <w:szCs w:val="24"/>
          <w:lang w:val="sr-Latn-CS"/>
        </w:rPr>
        <w:tab/>
      </w:r>
      <w:r w:rsidRPr="00582931">
        <w:rPr>
          <w:rFonts w:ascii="Arial" w:hAnsi="Arial"/>
          <w:sz w:val="24"/>
          <w:szCs w:val="24"/>
          <w:lang w:val="sr-Latn-CS"/>
        </w:rPr>
        <w:tab/>
      </w:r>
      <w:r w:rsidRPr="00582931">
        <w:rPr>
          <w:rFonts w:ascii="Arial" w:hAnsi="Arial"/>
          <w:sz w:val="24"/>
          <w:szCs w:val="24"/>
          <w:lang w:val="sr-Latn-CS"/>
        </w:rPr>
        <w:tab/>
        <w:t>V</w:t>
      </w:r>
    </w:p>
    <w:p w:rsidR="007E3899" w:rsidRPr="00582931" w:rsidRDefault="007E3899">
      <w:pPr>
        <w:autoSpaceDE w:val="0"/>
        <w:jc w:val="both"/>
        <w:rPr>
          <w:sz w:val="24"/>
          <w:szCs w:val="24"/>
        </w:rPr>
      </w:pPr>
    </w:p>
    <w:p w:rsidR="007E3899" w:rsidRPr="00582931" w:rsidRDefault="007E3899">
      <w:pPr>
        <w:autoSpaceDE w:val="0"/>
        <w:jc w:val="both"/>
        <w:rPr>
          <w:rFonts w:ascii="Arial" w:hAnsi="Arial"/>
          <w:sz w:val="24"/>
          <w:szCs w:val="24"/>
          <w:lang w:val="sr-Cyrl-CS"/>
        </w:rPr>
      </w:pPr>
      <w:r w:rsidRPr="00582931">
        <w:rPr>
          <w:rFonts w:ascii="Arial" w:hAnsi="Arial"/>
          <w:sz w:val="24"/>
          <w:szCs w:val="24"/>
          <w:lang w:val="sr-Cyrl-CS"/>
        </w:rPr>
        <w:t>Ова одлука ће служити као основ за обрачун трошкова уређења градс</w:t>
      </w:r>
      <w:r w:rsidR="00387328" w:rsidRPr="00582931">
        <w:rPr>
          <w:rFonts w:ascii="Arial" w:hAnsi="Arial"/>
          <w:sz w:val="24"/>
          <w:szCs w:val="24"/>
          <w:lang w:val="sr-Cyrl-CS"/>
        </w:rPr>
        <w:t xml:space="preserve">ког грађевинског земљишта </w:t>
      </w:r>
      <w:r w:rsidR="00C03D11">
        <w:rPr>
          <w:rFonts w:ascii="Arial" w:hAnsi="Arial"/>
          <w:sz w:val="24"/>
          <w:szCs w:val="24"/>
          <w:lang w:val="sr-Cyrl-CS"/>
        </w:rPr>
        <w:t>у 2023</w:t>
      </w:r>
      <w:r w:rsidRPr="00582931">
        <w:rPr>
          <w:rFonts w:ascii="Arial" w:hAnsi="Arial"/>
          <w:sz w:val="24"/>
          <w:szCs w:val="24"/>
          <w:lang w:val="sr-Cyrl-CS"/>
        </w:rPr>
        <w:t>. години, а примјењи</w:t>
      </w:r>
      <w:r w:rsidR="00C03D11">
        <w:rPr>
          <w:rFonts w:ascii="Arial" w:hAnsi="Arial"/>
          <w:sz w:val="24"/>
          <w:szCs w:val="24"/>
          <w:lang w:val="sr-Cyrl-CS"/>
        </w:rPr>
        <w:t>ваће се најкасније до 31.03.2024</w:t>
      </w:r>
      <w:r w:rsidRPr="00582931">
        <w:rPr>
          <w:rFonts w:ascii="Arial" w:hAnsi="Arial"/>
          <w:sz w:val="24"/>
          <w:szCs w:val="24"/>
          <w:lang w:val="sr-Cyrl-CS"/>
        </w:rPr>
        <w:t>. године.</w:t>
      </w:r>
    </w:p>
    <w:p w:rsidR="007E3899" w:rsidRPr="00582931" w:rsidRDefault="007E3899">
      <w:pPr>
        <w:autoSpaceDE w:val="0"/>
        <w:jc w:val="both"/>
        <w:rPr>
          <w:rFonts w:ascii="Arial" w:hAnsi="Arial"/>
          <w:sz w:val="24"/>
          <w:szCs w:val="24"/>
          <w:lang w:val="sr-Cyrl-CS"/>
        </w:rPr>
      </w:pPr>
    </w:p>
    <w:p w:rsidR="007E3899" w:rsidRPr="00582931" w:rsidRDefault="007E3899">
      <w:pPr>
        <w:autoSpaceDE w:val="0"/>
        <w:jc w:val="both"/>
        <w:rPr>
          <w:rFonts w:ascii="Arial" w:hAnsi="Arial"/>
          <w:sz w:val="24"/>
          <w:szCs w:val="24"/>
          <w:lang w:val="sr-Latn-CS"/>
        </w:rPr>
      </w:pPr>
      <w:r w:rsidRPr="00582931">
        <w:rPr>
          <w:rFonts w:ascii="Arial" w:hAnsi="Arial"/>
          <w:sz w:val="24"/>
          <w:szCs w:val="24"/>
          <w:lang w:val="sr-Cyrl-CS"/>
        </w:rPr>
        <w:tab/>
      </w:r>
      <w:r w:rsidRPr="00582931">
        <w:rPr>
          <w:rFonts w:ascii="Arial" w:hAnsi="Arial"/>
          <w:sz w:val="24"/>
          <w:szCs w:val="24"/>
          <w:lang w:val="sr-Cyrl-CS"/>
        </w:rPr>
        <w:tab/>
      </w:r>
      <w:r w:rsidRPr="00582931">
        <w:rPr>
          <w:rFonts w:ascii="Arial" w:hAnsi="Arial"/>
          <w:sz w:val="24"/>
          <w:szCs w:val="24"/>
          <w:lang w:val="sr-Cyrl-CS"/>
        </w:rPr>
        <w:tab/>
      </w:r>
      <w:r w:rsidRPr="00582931">
        <w:rPr>
          <w:rFonts w:ascii="Arial" w:hAnsi="Arial"/>
          <w:sz w:val="24"/>
          <w:szCs w:val="24"/>
          <w:lang w:val="sr-Cyrl-CS"/>
        </w:rPr>
        <w:tab/>
      </w:r>
      <w:r w:rsidRPr="00582931">
        <w:rPr>
          <w:rFonts w:ascii="Arial" w:hAnsi="Arial"/>
          <w:sz w:val="24"/>
          <w:szCs w:val="24"/>
          <w:lang w:val="sr-Cyrl-CS"/>
        </w:rPr>
        <w:tab/>
      </w:r>
      <w:r w:rsidRPr="00582931">
        <w:rPr>
          <w:rFonts w:ascii="Arial" w:hAnsi="Arial"/>
          <w:sz w:val="24"/>
          <w:szCs w:val="24"/>
          <w:lang w:val="sr-Cyrl-CS"/>
        </w:rPr>
        <w:tab/>
      </w:r>
      <w:r w:rsidRPr="00582931">
        <w:rPr>
          <w:rFonts w:ascii="Arial" w:hAnsi="Arial"/>
          <w:sz w:val="24"/>
          <w:szCs w:val="24"/>
          <w:lang w:val="sr-Latn-CS"/>
        </w:rPr>
        <w:t>VI</w:t>
      </w:r>
    </w:p>
    <w:p w:rsidR="007E3899" w:rsidRPr="00582931" w:rsidRDefault="007E3899">
      <w:pPr>
        <w:autoSpaceDE w:val="0"/>
        <w:jc w:val="both"/>
        <w:rPr>
          <w:rFonts w:ascii="Arial" w:hAnsi="Arial"/>
          <w:sz w:val="24"/>
          <w:szCs w:val="24"/>
          <w:lang w:val="sr-Cyrl-CS"/>
        </w:rPr>
      </w:pPr>
    </w:p>
    <w:p w:rsidR="007E3899" w:rsidRPr="00582931" w:rsidRDefault="007E3899">
      <w:pPr>
        <w:autoSpaceDE w:val="0"/>
        <w:jc w:val="both"/>
        <w:rPr>
          <w:rFonts w:ascii="Arial" w:hAnsi="Arial" w:cs="Arial"/>
          <w:sz w:val="24"/>
          <w:szCs w:val="24"/>
          <w:lang w:val="sr-Cyrl-CS"/>
        </w:rPr>
      </w:pPr>
      <w:r w:rsidRPr="00582931">
        <w:rPr>
          <w:rFonts w:ascii="Arial" w:hAnsi="Arial"/>
          <w:sz w:val="24"/>
          <w:szCs w:val="24"/>
          <w:lang w:val="sr-Cyrl-CS"/>
        </w:rPr>
        <w:t>Ступањем на снагу ове одлуке престаје да важи Одлука о</w:t>
      </w:r>
      <w:r w:rsidRPr="00582931">
        <w:rPr>
          <w:rFonts w:ascii="Arial" w:hAnsi="Arial" w:cs="Arial"/>
          <w:sz w:val="24"/>
          <w:szCs w:val="24"/>
          <w:lang w:val="sl-SI"/>
        </w:rPr>
        <w:t xml:space="preserve"> утврђивању накнаде за уређење град</w:t>
      </w:r>
      <w:r w:rsidR="00387328" w:rsidRPr="00582931">
        <w:rPr>
          <w:rFonts w:ascii="Arial" w:hAnsi="Arial" w:cs="Arial"/>
          <w:sz w:val="24"/>
          <w:szCs w:val="24"/>
          <w:lang w:val="sl-SI"/>
        </w:rPr>
        <w:t>ског грађевинског земљишта у 20</w:t>
      </w:r>
      <w:r w:rsidR="00C03D11">
        <w:rPr>
          <w:rFonts w:ascii="Arial" w:hAnsi="Arial" w:cs="Arial"/>
          <w:sz w:val="24"/>
          <w:szCs w:val="24"/>
        </w:rPr>
        <w:t>22</w:t>
      </w:r>
      <w:r w:rsidRPr="00582931">
        <w:rPr>
          <w:rFonts w:ascii="Arial" w:hAnsi="Arial" w:cs="Arial"/>
          <w:sz w:val="24"/>
          <w:szCs w:val="24"/>
          <w:lang w:val="sl-SI"/>
        </w:rPr>
        <w:t xml:space="preserve">. години  </w:t>
      </w:r>
      <w:r w:rsidRPr="00582931">
        <w:rPr>
          <w:rFonts w:ascii="Arial" w:hAnsi="Arial" w:cs="Arial"/>
          <w:sz w:val="24"/>
          <w:szCs w:val="24"/>
          <w:lang w:val="sr-Cyrl-CS"/>
        </w:rPr>
        <w:t>(„Службени г</w:t>
      </w:r>
      <w:r w:rsidR="00052DFF" w:rsidRPr="00582931">
        <w:rPr>
          <w:rFonts w:ascii="Arial" w:hAnsi="Arial" w:cs="Arial"/>
          <w:sz w:val="24"/>
          <w:szCs w:val="24"/>
          <w:lang w:val="sr-Cyrl-CS"/>
        </w:rPr>
        <w:t>л</w:t>
      </w:r>
      <w:r w:rsidR="0013541D" w:rsidRPr="00582931">
        <w:rPr>
          <w:rFonts w:ascii="Arial" w:hAnsi="Arial" w:cs="Arial"/>
          <w:sz w:val="24"/>
          <w:szCs w:val="24"/>
          <w:lang w:val="sr-Cyrl-CS"/>
        </w:rPr>
        <w:t xml:space="preserve">асник </w:t>
      </w:r>
      <w:r w:rsidR="00387328" w:rsidRPr="00582931">
        <w:rPr>
          <w:rFonts w:ascii="Arial" w:hAnsi="Arial" w:cs="Arial"/>
          <w:sz w:val="24"/>
          <w:szCs w:val="24"/>
          <w:lang w:val="sr-Cyrl-CS"/>
        </w:rPr>
        <w:t xml:space="preserve">града Градишка“ број: </w:t>
      </w:r>
      <w:r w:rsidR="00C03D11">
        <w:rPr>
          <w:rFonts w:ascii="Arial" w:hAnsi="Arial" w:cs="Arial"/>
          <w:sz w:val="24"/>
          <w:szCs w:val="24"/>
          <w:lang w:val="sr-Cyrl-CS"/>
        </w:rPr>
        <w:t>18/21</w:t>
      </w:r>
      <w:r w:rsidRPr="00582931">
        <w:rPr>
          <w:rFonts w:ascii="Arial" w:hAnsi="Arial" w:cs="Arial"/>
          <w:sz w:val="24"/>
          <w:szCs w:val="24"/>
          <w:lang w:val="sr-Cyrl-CS"/>
        </w:rPr>
        <w:t>)</w:t>
      </w:r>
      <w:r w:rsidR="00013687">
        <w:rPr>
          <w:rFonts w:ascii="Arial" w:hAnsi="Arial" w:cs="Arial"/>
          <w:sz w:val="24"/>
          <w:szCs w:val="24"/>
          <w:lang w:val="sr-Cyrl-CS"/>
        </w:rPr>
        <w:t>.</w:t>
      </w:r>
    </w:p>
    <w:p w:rsidR="007E3899" w:rsidRPr="00582931" w:rsidRDefault="007E3899">
      <w:pPr>
        <w:autoSpaceDE w:val="0"/>
        <w:jc w:val="both"/>
        <w:rPr>
          <w:rFonts w:ascii="Arial" w:hAnsi="Arial"/>
          <w:sz w:val="24"/>
          <w:szCs w:val="24"/>
          <w:lang w:val="sr-Latn-CS"/>
        </w:rPr>
      </w:pPr>
    </w:p>
    <w:p w:rsidR="007E3899" w:rsidRPr="00582931" w:rsidRDefault="007E3899">
      <w:pPr>
        <w:jc w:val="center"/>
        <w:rPr>
          <w:sz w:val="24"/>
          <w:szCs w:val="24"/>
        </w:rPr>
      </w:pPr>
    </w:p>
    <w:p w:rsidR="007E3899" w:rsidRPr="00582931" w:rsidRDefault="007E3899">
      <w:pPr>
        <w:jc w:val="center"/>
        <w:rPr>
          <w:rFonts w:ascii="Arial" w:hAnsi="Arial" w:cs="Arial"/>
          <w:sz w:val="24"/>
          <w:szCs w:val="24"/>
          <w:lang w:val="sr-Latn-CS"/>
        </w:rPr>
      </w:pPr>
      <w:r w:rsidRPr="00582931">
        <w:rPr>
          <w:rFonts w:ascii="Arial" w:hAnsi="Arial" w:cs="Arial"/>
          <w:sz w:val="24"/>
          <w:szCs w:val="24"/>
          <w:lang w:val="sr-Latn-CS"/>
        </w:rPr>
        <w:t>VII</w:t>
      </w:r>
    </w:p>
    <w:p w:rsidR="007E3899" w:rsidRPr="00582931" w:rsidRDefault="007E3899">
      <w:pPr>
        <w:jc w:val="both"/>
        <w:rPr>
          <w:rFonts w:ascii="Arial" w:hAnsi="Arial"/>
          <w:sz w:val="24"/>
          <w:szCs w:val="24"/>
          <w:lang w:val="sl-SI"/>
        </w:rPr>
      </w:pPr>
    </w:p>
    <w:p w:rsidR="007E3899" w:rsidRPr="00582931" w:rsidRDefault="007E3899">
      <w:pPr>
        <w:pStyle w:val="BodyText"/>
        <w:rPr>
          <w:rFonts w:ascii="Arial" w:hAnsi="Arial"/>
          <w:sz w:val="24"/>
          <w:szCs w:val="24"/>
        </w:rPr>
      </w:pPr>
      <w:r w:rsidRPr="00582931">
        <w:rPr>
          <w:rFonts w:ascii="Arial" w:hAnsi="Arial"/>
          <w:sz w:val="24"/>
          <w:szCs w:val="24"/>
        </w:rPr>
        <w:t>Ова Одлука ступа на снагу осмог дана од дана објављив</w:t>
      </w:r>
      <w:r w:rsidR="0013541D" w:rsidRPr="00582931">
        <w:rPr>
          <w:rFonts w:ascii="Arial" w:hAnsi="Arial"/>
          <w:sz w:val="24"/>
          <w:szCs w:val="24"/>
        </w:rPr>
        <w:t>ања у Службеном гласнику града</w:t>
      </w:r>
      <w:r w:rsidRPr="00582931">
        <w:rPr>
          <w:rFonts w:ascii="Arial" w:hAnsi="Arial"/>
          <w:sz w:val="24"/>
          <w:szCs w:val="24"/>
        </w:rPr>
        <w:t xml:space="preserve"> Градишка.</w:t>
      </w:r>
    </w:p>
    <w:p w:rsidR="007E3899" w:rsidRPr="00582931" w:rsidRDefault="007E3899">
      <w:pPr>
        <w:pStyle w:val="BodyText"/>
        <w:rPr>
          <w:rFonts w:ascii="Arial" w:hAnsi="Arial"/>
          <w:sz w:val="24"/>
          <w:szCs w:val="24"/>
        </w:rPr>
      </w:pPr>
    </w:p>
    <w:p w:rsidR="007E3899" w:rsidRPr="00582931" w:rsidRDefault="007E3899">
      <w:pPr>
        <w:pStyle w:val="BodyText"/>
        <w:rPr>
          <w:rFonts w:ascii="Arial" w:hAnsi="Arial"/>
          <w:sz w:val="24"/>
          <w:szCs w:val="24"/>
        </w:rPr>
      </w:pPr>
    </w:p>
    <w:p w:rsidR="007E3899" w:rsidRPr="00582931" w:rsidRDefault="007E3899">
      <w:pPr>
        <w:rPr>
          <w:rFonts w:ascii="Arial" w:hAnsi="Arial"/>
          <w:sz w:val="24"/>
          <w:szCs w:val="24"/>
          <w:lang w:val="sl-SI"/>
        </w:rPr>
      </w:pPr>
      <w:r w:rsidRPr="00582931">
        <w:rPr>
          <w:rFonts w:ascii="Arial" w:hAnsi="Arial"/>
          <w:sz w:val="24"/>
          <w:szCs w:val="24"/>
          <w:lang w:val="sl-SI"/>
        </w:rPr>
        <w:t>Број:</w:t>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t xml:space="preserve">        ПРЕДСЈЕДНИК</w:t>
      </w:r>
    </w:p>
    <w:p w:rsidR="007E3899" w:rsidRPr="00582931" w:rsidRDefault="007E3899">
      <w:pPr>
        <w:rPr>
          <w:rFonts w:ascii="Arial" w:hAnsi="Arial"/>
          <w:sz w:val="24"/>
          <w:szCs w:val="24"/>
        </w:rPr>
      </w:pPr>
      <w:r w:rsidRPr="00582931">
        <w:rPr>
          <w:rFonts w:ascii="Arial" w:hAnsi="Arial"/>
          <w:sz w:val="24"/>
          <w:szCs w:val="24"/>
          <w:lang w:val="sl-SI"/>
        </w:rPr>
        <w:t>Дана:</w:t>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0013541D" w:rsidRPr="00582931">
        <w:rPr>
          <w:rFonts w:ascii="Arial" w:hAnsi="Arial"/>
          <w:sz w:val="24"/>
          <w:szCs w:val="24"/>
          <w:lang w:val="sl-SI"/>
        </w:rPr>
        <w:tab/>
      </w:r>
      <w:r w:rsidR="0013541D" w:rsidRPr="00582931">
        <w:rPr>
          <w:rFonts w:ascii="Arial" w:hAnsi="Arial"/>
          <w:sz w:val="24"/>
          <w:szCs w:val="24"/>
          <w:lang w:val="sl-SI"/>
        </w:rPr>
        <w:tab/>
      </w:r>
      <w:r w:rsidR="0013541D" w:rsidRPr="00582931">
        <w:rPr>
          <w:rFonts w:ascii="Arial" w:hAnsi="Arial"/>
          <w:sz w:val="24"/>
          <w:szCs w:val="24"/>
          <w:lang w:val="sl-SI"/>
        </w:rPr>
        <w:tab/>
      </w:r>
      <w:r w:rsidR="0013541D" w:rsidRPr="00582931">
        <w:rPr>
          <w:rFonts w:ascii="Arial" w:hAnsi="Arial"/>
          <w:sz w:val="24"/>
          <w:szCs w:val="24"/>
          <w:lang w:val="sl-SI"/>
        </w:rPr>
        <w:tab/>
        <w:t xml:space="preserve">           </w:t>
      </w:r>
      <w:r w:rsidR="0013541D" w:rsidRPr="00582931">
        <w:rPr>
          <w:rFonts w:ascii="Arial" w:hAnsi="Arial"/>
          <w:sz w:val="24"/>
          <w:szCs w:val="24"/>
        </w:rPr>
        <w:t xml:space="preserve">   </w:t>
      </w:r>
      <w:r w:rsidR="0013541D" w:rsidRPr="00582931">
        <w:rPr>
          <w:rFonts w:ascii="Arial" w:hAnsi="Arial"/>
          <w:sz w:val="24"/>
          <w:szCs w:val="24"/>
          <w:lang w:val="sl-SI"/>
        </w:rPr>
        <w:t xml:space="preserve">СКУПШТИНЕ </w:t>
      </w:r>
      <w:r w:rsidR="0013541D" w:rsidRPr="00582931">
        <w:rPr>
          <w:rFonts w:ascii="Arial" w:hAnsi="Arial"/>
          <w:sz w:val="24"/>
          <w:szCs w:val="24"/>
        </w:rPr>
        <w:t>ГРАДА</w:t>
      </w:r>
    </w:p>
    <w:p w:rsidR="007E3899" w:rsidRPr="00582931" w:rsidRDefault="007E3899">
      <w:pPr>
        <w:jc w:val="both"/>
        <w:rPr>
          <w:rFonts w:ascii="Arial" w:hAnsi="Arial"/>
          <w:sz w:val="24"/>
          <w:szCs w:val="24"/>
          <w:lang w:val="sl-SI"/>
        </w:rPr>
      </w:pPr>
    </w:p>
    <w:p w:rsidR="007E3899" w:rsidRPr="00582931" w:rsidRDefault="007E3899">
      <w:pPr>
        <w:jc w:val="both"/>
        <w:rPr>
          <w:rFonts w:ascii="Arial" w:hAnsi="Arial"/>
          <w:sz w:val="24"/>
          <w:szCs w:val="24"/>
          <w:lang w:val="sr-Cyrl-CS"/>
        </w:rPr>
      </w:pPr>
      <w:r w:rsidRPr="00582931">
        <w:rPr>
          <w:rFonts w:ascii="Arial" w:hAnsi="Arial"/>
          <w:sz w:val="24"/>
          <w:szCs w:val="24"/>
          <w:lang w:val="sl-SI"/>
        </w:rPr>
        <w:t>Градишка</w:t>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r>
      <w:r w:rsidRPr="00582931">
        <w:rPr>
          <w:rFonts w:ascii="Arial" w:hAnsi="Arial"/>
          <w:sz w:val="24"/>
          <w:szCs w:val="24"/>
          <w:lang w:val="sl-SI"/>
        </w:rPr>
        <w:tab/>
        <w:t xml:space="preserve">    </w:t>
      </w:r>
      <w:r w:rsidRPr="00582931">
        <w:rPr>
          <w:rFonts w:ascii="Arial" w:hAnsi="Arial"/>
          <w:sz w:val="24"/>
          <w:szCs w:val="24"/>
          <w:lang w:val="sl-SI"/>
        </w:rPr>
        <w:tab/>
        <w:t xml:space="preserve">                </w:t>
      </w:r>
      <w:r w:rsidRPr="00582931">
        <w:rPr>
          <w:rFonts w:ascii="Arial" w:hAnsi="Arial"/>
          <w:sz w:val="24"/>
          <w:szCs w:val="24"/>
          <w:lang w:val="sr-Cyrl-CS"/>
        </w:rPr>
        <w:t>Миленко Павловић</w:t>
      </w:r>
    </w:p>
    <w:p w:rsidR="007E3899" w:rsidRPr="00582931" w:rsidRDefault="007E3899">
      <w:pPr>
        <w:jc w:val="both"/>
        <w:rPr>
          <w:sz w:val="24"/>
          <w:szCs w:val="24"/>
        </w:rPr>
      </w:pPr>
    </w:p>
    <w:p w:rsidR="007E3899" w:rsidRPr="00582931" w:rsidRDefault="007E3899">
      <w:pPr>
        <w:jc w:val="both"/>
        <w:rPr>
          <w:sz w:val="24"/>
          <w:szCs w:val="24"/>
        </w:rPr>
      </w:pPr>
    </w:p>
    <w:p w:rsidR="007E3899" w:rsidRPr="00582931" w:rsidRDefault="007E3899">
      <w:pPr>
        <w:jc w:val="both"/>
        <w:rPr>
          <w:sz w:val="24"/>
          <w:szCs w:val="24"/>
        </w:rPr>
      </w:pPr>
    </w:p>
    <w:p w:rsidR="007E3899" w:rsidRPr="00582931" w:rsidRDefault="007E3899">
      <w:pPr>
        <w:jc w:val="both"/>
        <w:rPr>
          <w:sz w:val="24"/>
          <w:szCs w:val="24"/>
        </w:rPr>
      </w:pPr>
    </w:p>
    <w:p w:rsidR="007E3899" w:rsidRPr="00582931" w:rsidRDefault="007E3899">
      <w:pPr>
        <w:jc w:val="both"/>
        <w:rPr>
          <w:sz w:val="24"/>
          <w:szCs w:val="24"/>
        </w:rPr>
      </w:pPr>
    </w:p>
    <w:p w:rsidR="007E3899" w:rsidRPr="00582931" w:rsidRDefault="007E3899">
      <w:pPr>
        <w:jc w:val="both"/>
        <w:rPr>
          <w:sz w:val="24"/>
          <w:szCs w:val="24"/>
        </w:rPr>
      </w:pPr>
    </w:p>
    <w:p w:rsidR="007E3899" w:rsidRPr="00582931" w:rsidRDefault="007E3899">
      <w:pPr>
        <w:jc w:val="both"/>
        <w:rPr>
          <w:sz w:val="24"/>
          <w:szCs w:val="24"/>
        </w:rPr>
      </w:pPr>
    </w:p>
    <w:p w:rsidR="007E3899" w:rsidRPr="00582931" w:rsidRDefault="007E3899">
      <w:pPr>
        <w:jc w:val="both"/>
        <w:rPr>
          <w:sz w:val="24"/>
          <w:szCs w:val="24"/>
        </w:rPr>
      </w:pPr>
    </w:p>
    <w:p w:rsidR="007E3899" w:rsidRPr="00582931" w:rsidRDefault="007E3899">
      <w:pPr>
        <w:pStyle w:val="Heading1"/>
        <w:rPr>
          <w:rFonts w:ascii="Arial" w:hAnsi="Arial"/>
          <w:b w:val="0"/>
          <w:i w:val="0"/>
          <w:sz w:val="28"/>
          <w:szCs w:val="28"/>
        </w:rPr>
      </w:pPr>
      <w:r w:rsidRPr="00582931">
        <w:rPr>
          <w:rFonts w:ascii="Arial" w:hAnsi="Arial"/>
          <w:b w:val="0"/>
          <w:i w:val="0"/>
          <w:sz w:val="28"/>
          <w:szCs w:val="28"/>
        </w:rPr>
        <w:lastRenderedPageBreak/>
        <w:t xml:space="preserve">О б р а з л о ж е </w:t>
      </w:r>
      <w:r w:rsidRPr="00582931">
        <w:rPr>
          <w:rFonts w:ascii="Arial" w:hAnsi="Arial"/>
          <w:b w:val="0"/>
          <w:i w:val="0"/>
          <w:sz w:val="28"/>
          <w:szCs w:val="28"/>
          <w:lang w:val="sr-Cyrl-CS"/>
        </w:rPr>
        <w:t>н ј</w:t>
      </w:r>
      <w:r w:rsidRPr="00582931">
        <w:rPr>
          <w:rFonts w:ascii="Arial" w:hAnsi="Arial"/>
          <w:b w:val="0"/>
          <w:i w:val="0"/>
          <w:sz w:val="28"/>
          <w:szCs w:val="28"/>
        </w:rPr>
        <w:t xml:space="preserve"> е</w:t>
      </w:r>
    </w:p>
    <w:p w:rsidR="00582931" w:rsidRPr="00582931" w:rsidRDefault="00582931" w:rsidP="00582931">
      <w:pPr>
        <w:rPr>
          <w:sz w:val="24"/>
          <w:szCs w:val="24"/>
        </w:rPr>
      </w:pPr>
    </w:p>
    <w:p w:rsidR="00582931" w:rsidRPr="00582931" w:rsidRDefault="00582931" w:rsidP="00582931">
      <w:pPr>
        <w:rPr>
          <w:sz w:val="24"/>
          <w:szCs w:val="24"/>
        </w:rPr>
      </w:pPr>
    </w:p>
    <w:p w:rsidR="007E3899" w:rsidRPr="00582931" w:rsidRDefault="007E3899">
      <w:pPr>
        <w:jc w:val="center"/>
        <w:rPr>
          <w:rFonts w:ascii="Arial" w:hAnsi="Arial"/>
          <w:sz w:val="24"/>
          <w:szCs w:val="24"/>
          <w:lang w:val="sl-SI"/>
        </w:rPr>
      </w:pPr>
    </w:p>
    <w:p w:rsidR="007E3899" w:rsidRPr="00582931" w:rsidRDefault="007E3899">
      <w:pPr>
        <w:pStyle w:val="Heading2"/>
        <w:rPr>
          <w:rFonts w:ascii="Arial" w:hAnsi="Arial"/>
          <w:b w:val="0"/>
          <w:i w:val="0"/>
          <w:szCs w:val="24"/>
        </w:rPr>
      </w:pPr>
      <w:r w:rsidRPr="00582931">
        <w:rPr>
          <w:rFonts w:ascii="Arial" w:hAnsi="Arial"/>
          <w:b w:val="0"/>
          <w:i w:val="0"/>
          <w:szCs w:val="24"/>
        </w:rPr>
        <w:t>ПРАВНИ ОСНОВ</w:t>
      </w:r>
    </w:p>
    <w:p w:rsidR="007E3899" w:rsidRPr="00582931" w:rsidRDefault="007E3899">
      <w:pPr>
        <w:jc w:val="both"/>
        <w:rPr>
          <w:rFonts w:ascii="Arial" w:hAnsi="Arial"/>
          <w:sz w:val="24"/>
          <w:szCs w:val="24"/>
          <w:lang w:val="sl-SI"/>
        </w:rPr>
      </w:pPr>
    </w:p>
    <w:p w:rsidR="007E3899" w:rsidRPr="00582931" w:rsidRDefault="007E3899">
      <w:pPr>
        <w:jc w:val="both"/>
        <w:rPr>
          <w:rFonts w:ascii="Arial" w:hAnsi="Arial"/>
          <w:sz w:val="24"/>
          <w:szCs w:val="24"/>
        </w:rPr>
      </w:pPr>
      <w:r w:rsidRPr="00582931">
        <w:rPr>
          <w:rFonts w:ascii="Arial" w:hAnsi="Arial"/>
          <w:sz w:val="24"/>
          <w:szCs w:val="24"/>
          <w:lang w:val="sl-SI"/>
        </w:rPr>
        <w:t xml:space="preserve">Правни основ за доношење </w:t>
      </w:r>
      <w:r w:rsidRPr="00582931">
        <w:rPr>
          <w:rFonts w:ascii="Arial" w:hAnsi="Arial"/>
          <w:sz w:val="24"/>
          <w:szCs w:val="24"/>
          <w:lang w:val="sr-Cyrl-CS"/>
        </w:rPr>
        <w:t>предложене</w:t>
      </w:r>
      <w:r w:rsidRPr="00582931">
        <w:rPr>
          <w:rFonts w:ascii="Arial" w:hAnsi="Arial"/>
          <w:sz w:val="24"/>
          <w:szCs w:val="24"/>
          <w:lang w:val="sl-SI"/>
        </w:rPr>
        <w:t xml:space="preserve"> Одлуке садржан је у одредбама </w:t>
      </w:r>
      <w:r w:rsidRPr="00582931">
        <w:rPr>
          <w:rFonts w:ascii="Arial" w:hAnsi="Arial"/>
          <w:sz w:val="24"/>
          <w:szCs w:val="24"/>
          <w:lang w:val="sr-Cyrl-CS"/>
        </w:rPr>
        <w:t xml:space="preserve">члана </w:t>
      </w:r>
      <w:r w:rsidRPr="00582931">
        <w:rPr>
          <w:rFonts w:ascii="Arial" w:hAnsi="Arial"/>
          <w:sz w:val="24"/>
          <w:szCs w:val="24"/>
          <w:lang w:val="sr-Latn-CS"/>
        </w:rPr>
        <w:t>73. ст</w:t>
      </w:r>
      <w:r w:rsidRPr="00582931">
        <w:rPr>
          <w:rFonts w:ascii="Arial" w:hAnsi="Arial"/>
          <w:sz w:val="24"/>
          <w:szCs w:val="24"/>
          <w:lang w:val="sr-Cyrl-CS"/>
        </w:rPr>
        <w:t>ав</w:t>
      </w:r>
      <w:r w:rsidRPr="00582931">
        <w:rPr>
          <w:rFonts w:ascii="Arial" w:hAnsi="Arial"/>
          <w:sz w:val="24"/>
          <w:szCs w:val="24"/>
          <w:lang w:val="sr-Latn-CS"/>
        </w:rPr>
        <w:t xml:space="preserve"> 2.</w:t>
      </w:r>
      <w:r w:rsidRPr="00582931">
        <w:rPr>
          <w:rFonts w:ascii="Arial" w:hAnsi="Arial"/>
          <w:sz w:val="24"/>
          <w:szCs w:val="24"/>
          <w:lang w:val="sl-SI"/>
        </w:rPr>
        <w:t xml:space="preserve"> </w:t>
      </w:r>
      <w:r w:rsidRPr="00582931">
        <w:rPr>
          <w:rFonts w:ascii="Arial" w:hAnsi="Arial"/>
          <w:sz w:val="24"/>
          <w:szCs w:val="24"/>
          <w:lang w:val="sr-Latn-CS"/>
        </w:rPr>
        <w:t>Закона о уређењу простора и грађењу („Службени гласник Републ</w:t>
      </w:r>
      <w:r w:rsidR="0013541D" w:rsidRPr="00582931">
        <w:rPr>
          <w:rFonts w:ascii="Arial" w:hAnsi="Arial"/>
          <w:sz w:val="24"/>
          <w:szCs w:val="24"/>
          <w:lang w:val="sr-Latn-CS"/>
        </w:rPr>
        <w:t>ике Српске“ број 40/13,106/15</w:t>
      </w:r>
      <w:r w:rsidR="0013541D" w:rsidRPr="00582931">
        <w:rPr>
          <w:rFonts w:ascii="Arial" w:hAnsi="Arial"/>
          <w:sz w:val="24"/>
          <w:szCs w:val="24"/>
        </w:rPr>
        <w:t xml:space="preserve">, </w:t>
      </w:r>
      <w:r w:rsidRPr="00582931">
        <w:rPr>
          <w:rFonts w:ascii="Arial" w:hAnsi="Arial"/>
          <w:sz w:val="24"/>
          <w:szCs w:val="24"/>
          <w:lang w:val="sr-Latn-CS"/>
        </w:rPr>
        <w:t>3/16</w:t>
      </w:r>
      <w:r w:rsidR="00C03D11">
        <w:rPr>
          <w:rFonts w:ascii="Arial" w:hAnsi="Arial"/>
          <w:sz w:val="24"/>
          <w:szCs w:val="24"/>
        </w:rPr>
        <w:t xml:space="preserve"> и</w:t>
      </w:r>
      <w:r w:rsidR="0013541D" w:rsidRPr="00582931">
        <w:rPr>
          <w:rFonts w:ascii="Arial" w:hAnsi="Arial"/>
          <w:sz w:val="24"/>
          <w:szCs w:val="24"/>
        </w:rPr>
        <w:t xml:space="preserve"> 84/19</w:t>
      </w:r>
      <w:r w:rsidRPr="00582931">
        <w:rPr>
          <w:rFonts w:ascii="Arial" w:hAnsi="Arial"/>
          <w:sz w:val="24"/>
          <w:szCs w:val="24"/>
          <w:lang w:val="sr-Latn-CS"/>
        </w:rPr>
        <w:t>), члан</w:t>
      </w:r>
      <w:r w:rsidRPr="00582931">
        <w:rPr>
          <w:rFonts w:ascii="Arial" w:hAnsi="Arial"/>
          <w:sz w:val="24"/>
          <w:szCs w:val="24"/>
          <w:lang w:val="sr-Cyrl-CS"/>
        </w:rPr>
        <w:t>ова</w:t>
      </w:r>
      <w:r w:rsidRPr="00582931">
        <w:rPr>
          <w:rFonts w:ascii="Arial" w:hAnsi="Arial"/>
          <w:sz w:val="24"/>
          <w:szCs w:val="24"/>
          <w:lang w:val="sr-Latn-CS"/>
        </w:rPr>
        <w:t xml:space="preserve"> 9. </w:t>
      </w:r>
      <w:r w:rsidRPr="00582931">
        <w:rPr>
          <w:rFonts w:ascii="Arial" w:hAnsi="Arial"/>
          <w:sz w:val="24"/>
          <w:szCs w:val="24"/>
          <w:lang w:val="sr-Cyrl-CS"/>
        </w:rPr>
        <w:t>и</w:t>
      </w:r>
      <w:r w:rsidRPr="00582931">
        <w:rPr>
          <w:rFonts w:ascii="Arial" w:hAnsi="Arial"/>
          <w:sz w:val="24"/>
          <w:szCs w:val="24"/>
          <w:lang w:val="sr-Latn-CS"/>
        </w:rPr>
        <w:t xml:space="preserve"> 17. став 2. Правилника о обрачуну накнаде трошкова уређења градског грађевинског земљишта-Пречишћен текст („Службени гласник Републике Српске“ број 34/14), </w:t>
      </w:r>
      <w:r w:rsidRPr="00582931">
        <w:rPr>
          <w:rFonts w:ascii="Arial" w:eastAsia="Arial" w:hAnsi="Arial" w:cs="Arial"/>
          <w:sz w:val="24"/>
          <w:szCs w:val="24"/>
          <w:lang w:val="hr-HR"/>
        </w:rPr>
        <w:t xml:space="preserve">члана 39. </w:t>
      </w:r>
      <w:r w:rsidRPr="00582931">
        <w:rPr>
          <w:rFonts w:ascii="Arial" w:eastAsia="Arial" w:hAnsi="Arial" w:cs="Arial"/>
          <w:sz w:val="24"/>
          <w:szCs w:val="24"/>
          <w:lang w:val="sr-Cyrl-CS"/>
        </w:rPr>
        <w:t>став</w:t>
      </w:r>
      <w:r w:rsidRPr="00582931">
        <w:rPr>
          <w:rFonts w:ascii="Arial" w:eastAsia="Arial" w:hAnsi="Arial" w:cs="Arial"/>
          <w:sz w:val="24"/>
          <w:szCs w:val="24"/>
          <w:lang w:val="hr-HR"/>
        </w:rPr>
        <w:t xml:space="preserve"> 2. </w:t>
      </w:r>
      <w:r w:rsidRPr="00582931">
        <w:rPr>
          <w:rFonts w:ascii="Arial" w:eastAsia="Arial" w:hAnsi="Arial" w:cs="Arial"/>
          <w:sz w:val="24"/>
          <w:szCs w:val="24"/>
          <w:lang w:val="sr-Cyrl-CS"/>
        </w:rPr>
        <w:t>тачка</w:t>
      </w:r>
      <w:r w:rsidRPr="00582931">
        <w:rPr>
          <w:rFonts w:ascii="Arial" w:eastAsia="Arial" w:hAnsi="Arial" w:cs="Arial"/>
          <w:sz w:val="24"/>
          <w:szCs w:val="24"/>
          <w:lang w:val="hr-HR"/>
        </w:rPr>
        <w:t xml:space="preserve"> 2. Закона о локалној самоуправи</w:t>
      </w:r>
      <w:r w:rsidRPr="00582931">
        <w:rPr>
          <w:rFonts w:ascii="Arial" w:eastAsia="Arial" w:hAnsi="Arial" w:cs="Arial"/>
          <w:sz w:val="24"/>
          <w:szCs w:val="24"/>
          <w:lang w:val="sr-Cyrl-CS"/>
        </w:rPr>
        <w:t xml:space="preserve"> (</w:t>
      </w:r>
      <w:r w:rsidRPr="00582931">
        <w:rPr>
          <w:rFonts w:ascii="Arial" w:eastAsia="Arial" w:hAnsi="Arial" w:cs="Arial"/>
          <w:sz w:val="24"/>
          <w:szCs w:val="24"/>
          <w:lang w:val="sr-Cyrl-BA"/>
        </w:rPr>
        <w:t>«</w:t>
      </w:r>
      <w:r w:rsidRPr="00582931">
        <w:rPr>
          <w:rFonts w:ascii="Arial" w:eastAsia="Arial" w:hAnsi="Arial" w:cs="Arial"/>
          <w:sz w:val="24"/>
          <w:szCs w:val="24"/>
          <w:lang w:val="sr-Cyrl-CS"/>
        </w:rPr>
        <w:t>Службени гласник</w:t>
      </w:r>
      <w:r w:rsidRPr="00582931">
        <w:rPr>
          <w:rFonts w:ascii="Arial" w:eastAsia="Arial" w:hAnsi="Arial" w:cs="Arial"/>
          <w:sz w:val="24"/>
          <w:szCs w:val="24"/>
          <w:lang w:val="sr-Latn-CS"/>
        </w:rPr>
        <w:t xml:space="preserve"> Републике Српске</w:t>
      </w:r>
      <w:r w:rsidRPr="00582931">
        <w:rPr>
          <w:rFonts w:ascii="Arial" w:eastAsia="Arial" w:hAnsi="Arial" w:cs="Arial"/>
          <w:sz w:val="24"/>
          <w:szCs w:val="24"/>
          <w:lang w:val="sr-Cyrl-CS"/>
        </w:rPr>
        <w:t>»</w:t>
      </w:r>
      <w:r w:rsidRPr="00582931">
        <w:rPr>
          <w:rFonts w:ascii="Arial" w:eastAsia="Arial" w:hAnsi="Arial" w:cs="Arial"/>
          <w:sz w:val="24"/>
          <w:szCs w:val="24"/>
          <w:lang w:val="sr-Latn-CS"/>
        </w:rPr>
        <w:t xml:space="preserve"> бр</w:t>
      </w:r>
      <w:r w:rsidRPr="00582931">
        <w:rPr>
          <w:rFonts w:ascii="Arial" w:eastAsia="Arial" w:hAnsi="Arial" w:cs="Arial"/>
          <w:sz w:val="24"/>
          <w:szCs w:val="24"/>
          <w:lang w:val="sr-Cyrl-CS"/>
        </w:rPr>
        <w:t>ој</w:t>
      </w:r>
      <w:r w:rsidRPr="00582931">
        <w:rPr>
          <w:rFonts w:ascii="Arial" w:eastAsia="Arial" w:hAnsi="Arial" w:cs="Arial"/>
          <w:sz w:val="24"/>
          <w:szCs w:val="24"/>
          <w:lang w:val="sr-Latn-CS"/>
        </w:rPr>
        <w:t xml:space="preserve"> 97/</w:t>
      </w:r>
      <w:r w:rsidRPr="00582931">
        <w:rPr>
          <w:rFonts w:ascii="Arial" w:eastAsia="Arial" w:hAnsi="Arial" w:cs="Arial"/>
          <w:sz w:val="24"/>
          <w:szCs w:val="24"/>
          <w:lang w:val="hr-HR"/>
        </w:rPr>
        <w:t>16</w:t>
      </w:r>
      <w:r w:rsidR="00387328" w:rsidRPr="00582931">
        <w:rPr>
          <w:rFonts w:ascii="Arial" w:eastAsia="Arial" w:hAnsi="Arial" w:cs="Arial"/>
          <w:sz w:val="24"/>
          <w:szCs w:val="24"/>
        </w:rPr>
        <w:t>, 36/19 и 61/21</w:t>
      </w:r>
      <w:r w:rsidRPr="00582931">
        <w:rPr>
          <w:rFonts w:ascii="Arial" w:eastAsia="Arial" w:hAnsi="Arial" w:cs="Arial"/>
          <w:sz w:val="24"/>
          <w:szCs w:val="24"/>
          <w:lang w:val="sr-Cyrl-CS"/>
        </w:rPr>
        <w:t xml:space="preserve">), члана 42 а. Одлуке о уређењу простора и грађевинском земљишту („Службени гласник општине Градишка“ бр. </w:t>
      </w:r>
      <w:r w:rsidR="00387328" w:rsidRPr="00582931">
        <w:rPr>
          <w:rFonts w:ascii="Arial" w:hAnsi="Arial"/>
          <w:sz w:val="24"/>
          <w:szCs w:val="24"/>
          <w:lang w:val="sr-Latn-CS"/>
        </w:rPr>
        <w:t>6/14, 1/17</w:t>
      </w:r>
      <w:r w:rsidR="00387328" w:rsidRPr="00582931">
        <w:rPr>
          <w:rFonts w:ascii="Arial" w:hAnsi="Arial"/>
          <w:sz w:val="24"/>
          <w:szCs w:val="24"/>
          <w:lang w:val="sr-Cyrl-CS"/>
        </w:rPr>
        <w:t>,</w:t>
      </w:r>
      <w:r w:rsidR="00387328" w:rsidRPr="00582931">
        <w:rPr>
          <w:rFonts w:ascii="Arial" w:hAnsi="Arial"/>
          <w:sz w:val="24"/>
          <w:szCs w:val="24"/>
          <w:lang w:val="sr-Latn-CS"/>
        </w:rPr>
        <w:t xml:space="preserve"> 7/17</w:t>
      </w:r>
      <w:r w:rsidR="00C03D11">
        <w:rPr>
          <w:rFonts w:ascii="Arial" w:hAnsi="Arial"/>
          <w:sz w:val="24"/>
          <w:szCs w:val="24"/>
          <w:lang w:val="sr-Cyrl-CS"/>
        </w:rPr>
        <w:t>,3/18, 8/18, 2/19, 7/19, 13/20,</w:t>
      </w:r>
      <w:r w:rsidR="00387328" w:rsidRPr="00582931">
        <w:rPr>
          <w:rFonts w:ascii="Arial" w:hAnsi="Arial"/>
          <w:sz w:val="24"/>
          <w:szCs w:val="24"/>
          <w:lang w:val="sr-Cyrl-CS"/>
        </w:rPr>
        <w:t xml:space="preserve"> 15/21</w:t>
      </w:r>
      <w:r w:rsidR="00C03D11">
        <w:rPr>
          <w:rFonts w:ascii="Arial" w:hAnsi="Arial"/>
          <w:sz w:val="24"/>
          <w:szCs w:val="24"/>
          <w:lang w:val="sr-Cyrl-CS"/>
        </w:rPr>
        <w:t xml:space="preserve"> и 4/22</w:t>
      </w:r>
      <w:r w:rsidRPr="00582931">
        <w:rPr>
          <w:rFonts w:ascii="Arial" w:eastAsia="Arial" w:hAnsi="Arial" w:cs="Arial"/>
          <w:sz w:val="24"/>
          <w:szCs w:val="24"/>
          <w:lang w:val="sr-Cyrl-CS"/>
        </w:rPr>
        <w:t>)</w:t>
      </w:r>
      <w:r w:rsidRPr="00582931">
        <w:rPr>
          <w:rFonts w:ascii="Arial" w:hAnsi="Arial"/>
          <w:sz w:val="24"/>
          <w:szCs w:val="24"/>
          <w:lang w:val="sl-SI"/>
        </w:rPr>
        <w:t xml:space="preserve"> </w:t>
      </w:r>
      <w:r w:rsidRPr="00582931">
        <w:rPr>
          <w:rFonts w:ascii="Arial" w:hAnsi="Arial"/>
          <w:sz w:val="24"/>
          <w:szCs w:val="24"/>
          <w:lang w:val="sr-Latn-CS"/>
        </w:rPr>
        <w:t xml:space="preserve">и </w:t>
      </w:r>
      <w:r w:rsidRPr="00582931">
        <w:rPr>
          <w:rFonts w:ascii="Arial" w:hAnsi="Arial"/>
          <w:sz w:val="24"/>
          <w:szCs w:val="24"/>
          <w:lang w:val="sl-SI"/>
        </w:rPr>
        <w:t xml:space="preserve">члана  </w:t>
      </w:r>
      <w:r w:rsidRPr="00582931">
        <w:rPr>
          <w:rFonts w:ascii="Arial" w:hAnsi="Arial"/>
          <w:sz w:val="24"/>
          <w:szCs w:val="24"/>
          <w:lang w:val="sr-Cyrl-CS"/>
        </w:rPr>
        <w:t>87.</w:t>
      </w:r>
      <w:r w:rsidR="0013541D" w:rsidRPr="00582931">
        <w:rPr>
          <w:rFonts w:ascii="Arial" w:hAnsi="Arial"/>
          <w:sz w:val="24"/>
          <w:szCs w:val="24"/>
          <w:lang w:val="sl-SI"/>
        </w:rPr>
        <w:t xml:space="preserve"> Статута </w:t>
      </w:r>
      <w:proofErr w:type="spellStart"/>
      <w:r w:rsidR="0013541D" w:rsidRPr="00582931">
        <w:rPr>
          <w:rFonts w:ascii="Arial" w:hAnsi="Arial"/>
          <w:sz w:val="24"/>
          <w:szCs w:val="24"/>
        </w:rPr>
        <w:t>града</w:t>
      </w:r>
      <w:proofErr w:type="spellEnd"/>
      <w:r w:rsidRPr="00582931">
        <w:rPr>
          <w:rFonts w:ascii="Arial" w:hAnsi="Arial"/>
          <w:sz w:val="24"/>
          <w:szCs w:val="24"/>
          <w:lang w:val="sl-SI"/>
        </w:rPr>
        <w:t xml:space="preserve"> Гра</w:t>
      </w:r>
      <w:r w:rsidR="0013541D" w:rsidRPr="00582931">
        <w:rPr>
          <w:rFonts w:ascii="Arial" w:hAnsi="Arial"/>
          <w:sz w:val="24"/>
          <w:szCs w:val="24"/>
          <w:lang w:val="sl-SI"/>
        </w:rPr>
        <w:t xml:space="preserve">дишкa („Службени гласник </w:t>
      </w:r>
      <w:proofErr w:type="spellStart"/>
      <w:r w:rsidR="0013541D" w:rsidRPr="00582931">
        <w:rPr>
          <w:rFonts w:ascii="Arial" w:hAnsi="Arial"/>
          <w:sz w:val="24"/>
          <w:szCs w:val="24"/>
        </w:rPr>
        <w:t>града</w:t>
      </w:r>
      <w:proofErr w:type="spellEnd"/>
      <w:r w:rsidRPr="00582931">
        <w:rPr>
          <w:rFonts w:ascii="Arial" w:hAnsi="Arial"/>
          <w:sz w:val="24"/>
          <w:szCs w:val="24"/>
          <w:lang w:val="sl-SI"/>
        </w:rPr>
        <w:t xml:space="preserve"> Градишка“ бр</w:t>
      </w:r>
      <w:r w:rsidRPr="00582931">
        <w:rPr>
          <w:rFonts w:ascii="Arial" w:hAnsi="Arial"/>
          <w:sz w:val="24"/>
          <w:szCs w:val="24"/>
          <w:lang w:val="sr-Latn-CS"/>
        </w:rPr>
        <w:t xml:space="preserve">ој: </w:t>
      </w:r>
      <w:r w:rsidRPr="00582931">
        <w:rPr>
          <w:rFonts w:ascii="Arial" w:hAnsi="Arial"/>
          <w:sz w:val="24"/>
          <w:szCs w:val="24"/>
          <w:lang w:val="sr-Cyrl-CS"/>
        </w:rPr>
        <w:t>4</w:t>
      </w:r>
      <w:r w:rsidRPr="00582931">
        <w:rPr>
          <w:rFonts w:ascii="Arial" w:hAnsi="Arial"/>
          <w:sz w:val="24"/>
          <w:szCs w:val="24"/>
          <w:lang w:val="sl-SI"/>
        </w:rPr>
        <w:t>/1</w:t>
      </w:r>
      <w:r w:rsidRPr="00582931">
        <w:rPr>
          <w:rFonts w:ascii="Arial" w:hAnsi="Arial"/>
          <w:sz w:val="24"/>
          <w:szCs w:val="24"/>
          <w:lang w:val="sr-Cyrl-CS"/>
        </w:rPr>
        <w:t>7</w:t>
      </w:r>
      <w:r w:rsidR="0013541D" w:rsidRPr="00582931">
        <w:rPr>
          <w:rFonts w:ascii="Arial" w:hAnsi="Arial"/>
          <w:sz w:val="24"/>
          <w:szCs w:val="24"/>
          <w:lang w:val="sr-Cyrl-CS"/>
        </w:rPr>
        <w:t xml:space="preserve"> и 5/19</w:t>
      </w:r>
      <w:r w:rsidRPr="00582931">
        <w:rPr>
          <w:rFonts w:ascii="Arial" w:hAnsi="Arial"/>
          <w:sz w:val="24"/>
          <w:szCs w:val="24"/>
          <w:lang w:val="sl-SI"/>
        </w:rPr>
        <w:t>).</w:t>
      </w:r>
    </w:p>
    <w:p w:rsidR="00582931" w:rsidRPr="00582931" w:rsidRDefault="00582931">
      <w:pPr>
        <w:jc w:val="both"/>
        <w:rPr>
          <w:rFonts w:ascii="Arial" w:hAnsi="Arial"/>
          <w:sz w:val="24"/>
          <w:szCs w:val="24"/>
        </w:rPr>
      </w:pPr>
    </w:p>
    <w:p w:rsidR="007E3899" w:rsidRPr="00582931" w:rsidRDefault="007E3899">
      <w:pPr>
        <w:jc w:val="both"/>
        <w:rPr>
          <w:rFonts w:ascii="Arial" w:hAnsi="Arial"/>
          <w:sz w:val="24"/>
          <w:szCs w:val="24"/>
          <w:lang w:val="sl-SI"/>
        </w:rPr>
      </w:pPr>
    </w:p>
    <w:p w:rsidR="007E3899" w:rsidRPr="00582931" w:rsidRDefault="007E3899">
      <w:pPr>
        <w:jc w:val="both"/>
        <w:rPr>
          <w:rFonts w:ascii="Arial" w:hAnsi="Arial"/>
          <w:sz w:val="24"/>
          <w:szCs w:val="24"/>
          <w:lang w:val="sl-SI"/>
        </w:rPr>
      </w:pPr>
      <w:r w:rsidRPr="00582931">
        <w:rPr>
          <w:rFonts w:ascii="Arial" w:hAnsi="Arial"/>
          <w:sz w:val="24"/>
          <w:szCs w:val="24"/>
          <w:lang w:val="sl-SI"/>
        </w:rPr>
        <w:t>РАЗЛОЗИ ЗА ДОНОШЕЊЕ</w:t>
      </w:r>
    </w:p>
    <w:p w:rsidR="007E3899" w:rsidRPr="00582931" w:rsidRDefault="007E3899">
      <w:pPr>
        <w:jc w:val="both"/>
        <w:rPr>
          <w:rFonts w:ascii="Arial" w:hAnsi="Arial"/>
          <w:sz w:val="24"/>
          <w:szCs w:val="24"/>
          <w:lang w:val="sl-SI"/>
        </w:rPr>
      </w:pPr>
    </w:p>
    <w:p w:rsidR="007E3899" w:rsidRPr="00582931" w:rsidRDefault="007E3899">
      <w:pPr>
        <w:jc w:val="both"/>
        <w:rPr>
          <w:rFonts w:ascii="Arial" w:hAnsi="Arial"/>
          <w:sz w:val="24"/>
          <w:szCs w:val="24"/>
        </w:rPr>
      </w:pPr>
      <w:r w:rsidRPr="00582931">
        <w:rPr>
          <w:rFonts w:ascii="Arial" w:hAnsi="Arial"/>
          <w:sz w:val="24"/>
          <w:szCs w:val="24"/>
          <w:lang w:val="sl-SI"/>
        </w:rPr>
        <w:t>Чланом 9. став 1.  Правилника о обрачуну  накнаде трошкова уређења градског грађевинског земљишта је прописано да  је плански основ за  израчунавање накнаде за уређење градског грађевинског земљишта спроведбени документ  просторног уређења у чијем обухвату се налази објекат за који се накнада израчунава. Ставом 2. истог члана је прописано да изузетно јединица локалне самоуправе која има више од десет спроведбених докумената просторног уређења може извршити груписање спроведбених докумената према зонама или према заједничким капиталним или примарним инфраструктурним објектима или другом комуналном опремању и у том случају се накнада за трошкови уређења градског грађевинског земљишта обрачунава  као просјечно остварена накнада израчуната на нивоу тих докумената. Ставом 3. је прописано да се приликом израчунавања накнаде могу узети у обзир трошкови припремања грађевинског земљишта и опремања који се односе на изградњу комуналне и друге инфраструктуре чија је изградња у надлежности јединице локалне самоуправе, у складу са прописима којима се уређују комуналне дјелатности.</w:t>
      </w:r>
    </w:p>
    <w:p w:rsidR="00582931" w:rsidRPr="00582931" w:rsidRDefault="00582931">
      <w:pPr>
        <w:jc w:val="both"/>
        <w:rPr>
          <w:rFonts w:ascii="Arial" w:hAnsi="Arial"/>
          <w:sz w:val="24"/>
          <w:szCs w:val="24"/>
        </w:rPr>
      </w:pPr>
    </w:p>
    <w:p w:rsidR="007E3899" w:rsidRPr="00582931" w:rsidRDefault="0013541D">
      <w:pPr>
        <w:jc w:val="both"/>
        <w:rPr>
          <w:rFonts w:ascii="Arial" w:hAnsi="Arial"/>
          <w:sz w:val="24"/>
          <w:szCs w:val="24"/>
          <w:lang w:val="sl-SI"/>
        </w:rPr>
      </w:pPr>
      <w:proofErr w:type="spellStart"/>
      <w:proofErr w:type="gramStart"/>
      <w:r w:rsidRPr="00582931">
        <w:rPr>
          <w:rFonts w:ascii="Arial" w:hAnsi="Arial"/>
          <w:sz w:val="24"/>
          <w:szCs w:val="24"/>
        </w:rPr>
        <w:t>Град</w:t>
      </w:r>
      <w:proofErr w:type="spellEnd"/>
      <w:r w:rsidR="007E3899" w:rsidRPr="00582931">
        <w:rPr>
          <w:rFonts w:ascii="Arial" w:hAnsi="Arial"/>
          <w:sz w:val="24"/>
          <w:szCs w:val="24"/>
          <w:lang w:val="sl-SI"/>
        </w:rPr>
        <w:t xml:space="preserve"> Градишка посједује више од десет спроведбених докумен</w:t>
      </w:r>
      <w:r w:rsidR="00052DFF" w:rsidRPr="00582931">
        <w:rPr>
          <w:rFonts w:ascii="Arial" w:hAnsi="Arial"/>
          <w:sz w:val="24"/>
          <w:szCs w:val="24"/>
          <w:lang w:val="sl-SI"/>
        </w:rPr>
        <w:t>ата просторног уређења (</w:t>
      </w:r>
      <w:r w:rsidR="00052DFF" w:rsidRPr="00582931">
        <w:rPr>
          <w:rFonts w:ascii="Arial" w:hAnsi="Arial"/>
          <w:sz w:val="24"/>
          <w:szCs w:val="24"/>
          <w:lang w:val="sr-Cyrl-CS"/>
        </w:rPr>
        <w:t>преко 30 планова</w:t>
      </w:r>
      <w:r w:rsidR="007E3899" w:rsidRPr="00582931">
        <w:rPr>
          <w:rFonts w:ascii="Arial" w:hAnsi="Arial"/>
          <w:sz w:val="24"/>
          <w:szCs w:val="24"/>
          <w:lang w:val="sl-SI"/>
        </w:rPr>
        <w:t>), те је извршено груписање ових планских аката према зонама градског грађевинског земљишта.</w:t>
      </w:r>
      <w:proofErr w:type="gramEnd"/>
      <w:r w:rsidR="007E3899" w:rsidRPr="00582931">
        <w:rPr>
          <w:rFonts w:ascii="Arial" w:hAnsi="Arial"/>
          <w:sz w:val="24"/>
          <w:szCs w:val="24"/>
          <w:lang w:val="sl-SI"/>
        </w:rPr>
        <w:t xml:space="preserve"> На основу података о трошковима уређења грађевинског земљишта исказаних у свим спроведбеним документима просторног уређења (Регулациони</w:t>
      </w:r>
      <w:r w:rsidR="00387328" w:rsidRPr="00582931">
        <w:rPr>
          <w:rFonts w:ascii="Arial" w:hAnsi="Arial"/>
          <w:sz w:val="24"/>
          <w:szCs w:val="24"/>
          <w:lang w:val="sl-SI"/>
        </w:rPr>
        <w:t xml:space="preserve"> план </w:t>
      </w:r>
      <w:r w:rsidR="00387328" w:rsidRPr="00582931">
        <w:rPr>
          <w:rFonts w:ascii="Arial" w:hAnsi="Arial"/>
          <w:sz w:val="24"/>
          <w:szCs w:val="24"/>
        </w:rPr>
        <w:t>„</w:t>
      </w:r>
      <w:r w:rsidR="00387328" w:rsidRPr="00582931">
        <w:rPr>
          <w:rFonts w:ascii="Arial" w:hAnsi="Arial"/>
          <w:sz w:val="24"/>
          <w:szCs w:val="24"/>
          <w:lang w:val="sl-SI"/>
        </w:rPr>
        <w:t>Градишка</w:t>
      </w:r>
      <w:r w:rsidR="00387328" w:rsidRPr="00582931">
        <w:rPr>
          <w:rFonts w:ascii="Arial" w:hAnsi="Arial"/>
          <w:sz w:val="24"/>
          <w:szCs w:val="24"/>
        </w:rPr>
        <w:t>-</w:t>
      </w:r>
      <w:r w:rsidR="00387328" w:rsidRPr="00582931">
        <w:rPr>
          <w:rFonts w:ascii="Arial" w:hAnsi="Arial"/>
          <w:sz w:val="24"/>
          <w:szCs w:val="24"/>
          <w:lang w:val="sl-SI"/>
        </w:rPr>
        <w:t>Исток</w:t>
      </w:r>
      <w:r w:rsidR="00387328" w:rsidRPr="00582931">
        <w:rPr>
          <w:rFonts w:ascii="Arial" w:hAnsi="Arial"/>
          <w:sz w:val="24"/>
          <w:szCs w:val="24"/>
        </w:rPr>
        <w:t>“</w:t>
      </w:r>
      <w:r w:rsidR="00387328" w:rsidRPr="00582931">
        <w:rPr>
          <w:rFonts w:ascii="Arial" w:hAnsi="Arial"/>
          <w:sz w:val="24"/>
          <w:szCs w:val="24"/>
          <w:lang w:val="sl-SI"/>
        </w:rPr>
        <w:t xml:space="preserve"> са измјен</w:t>
      </w:r>
      <w:proofErr w:type="spellStart"/>
      <w:r w:rsidR="00387328" w:rsidRPr="00582931">
        <w:rPr>
          <w:rFonts w:ascii="Arial" w:hAnsi="Arial"/>
          <w:sz w:val="24"/>
          <w:szCs w:val="24"/>
        </w:rPr>
        <w:t>ама</w:t>
      </w:r>
      <w:proofErr w:type="spellEnd"/>
      <w:r w:rsidR="007E3899" w:rsidRPr="00582931">
        <w:rPr>
          <w:rFonts w:ascii="Arial" w:hAnsi="Arial"/>
          <w:sz w:val="24"/>
          <w:szCs w:val="24"/>
          <w:lang w:val="sl-SI"/>
        </w:rPr>
        <w:t xml:space="preserve"> истог, Регулациони план </w:t>
      </w:r>
      <w:r w:rsidR="00387328" w:rsidRPr="00582931">
        <w:rPr>
          <w:rFonts w:ascii="Arial" w:hAnsi="Arial"/>
          <w:sz w:val="24"/>
          <w:szCs w:val="24"/>
        </w:rPr>
        <w:t>„</w:t>
      </w:r>
      <w:r w:rsidR="007E3899" w:rsidRPr="00582931">
        <w:rPr>
          <w:rFonts w:ascii="Arial" w:hAnsi="Arial"/>
          <w:sz w:val="24"/>
          <w:szCs w:val="24"/>
          <w:lang w:val="sl-SI"/>
        </w:rPr>
        <w:t>Градишка</w:t>
      </w:r>
      <w:r w:rsidR="00387328" w:rsidRPr="00582931">
        <w:rPr>
          <w:rFonts w:ascii="Arial" w:hAnsi="Arial"/>
          <w:sz w:val="24"/>
          <w:szCs w:val="24"/>
        </w:rPr>
        <w:t>-</w:t>
      </w:r>
      <w:r w:rsidR="007E3899" w:rsidRPr="00582931">
        <w:rPr>
          <w:rFonts w:ascii="Arial" w:hAnsi="Arial"/>
          <w:sz w:val="24"/>
          <w:szCs w:val="24"/>
          <w:lang w:val="sl-SI"/>
        </w:rPr>
        <w:t>Запад</w:t>
      </w:r>
      <w:r w:rsidR="00387328" w:rsidRPr="00582931">
        <w:rPr>
          <w:rFonts w:ascii="Arial" w:hAnsi="Arial"/>
          <w:sz w:val="24"/>
          <w:szCs w:val="24"/>
        </w:rPr>
        <w:t xml:space="preserve">“ </w:t>
      </w:r>
      <w:proofErr w:type="spellStart"/>
      <w:r w:rsidR="00387328" w:rsidRPr="00582931">
        <w:rPr>
          <w:rFonts w:ascii="Arial" w:hAnsi="Arial"/>
          <w:sz w:val="24"/>
          <w:szCs w:val="24"/>
        </w:rPr>
        <w:t>са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измјенама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истог</w:t>
      </w:r>
      <w:proofErr w:type="spellEnd"/>
      <w:r w:rsidR="00387328" w:rsidRPr="00582931">
        <w:rPr>
          <w:rFonts w:ascii="Arial" w:hAnsi="Arial"/>
          <w:sz w:val="24"/>
          <w:szCs w:val="24"/>
        </w:rPr>
        <w:t>,</w:t>
      </w:r>
      <w:r w:rsidR="007E3899" w:rsidRPr="00582931">
        <w:rPr>
          <w:rFonts w:ascii="Arial" w:hAnsi="Arial"/>
          <w:sz w:val="24"/>
          <w:szCs w:val="24"/>
          <w:lang w:val="sl-SI"/>
        </w:rPr>
        <w:t xml:space="preserve"> Регулациони план подручја центар града</w:t>
      </w:r>
      <w:r w:rsidR="00387328" w:rsidRPr="00582931">
        <w:rPr>
          <w:rFonts w:ascii="Arial" w:hAnsi="Arial"/>
          <w:sz w:val="24"/>
          <w:szCs w:val="24"/>
          <w:lang w:val="sl-SI"/>
        </w:rPr>
        <w:t xml:space="preserve"> „Излаз на Саву“ са измјен</w:t>
      </w:r>
      <w:proofErr w:type="spellStart"/>
      <w:r w:rsidR="00387328" w:rsidRPr="00582931">
        <w:rPr>
          <w:rFonts w:ascii="Arial" w:hAnsi="Arial"/>
          <w:sz w:val="24"/>
          <w:szCs w:val="24"/>
        </w:rPr>
        <w:t>ама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истог</w:t>
      </w:r>
      <w:proofErr w:type="spellEnd"/>
      <w:r w:rsidR="007E3899" w:rsidRPr="00582931">
        <w:rPr>
          <w:rFonts w:ascii="Arial" w:hAnsi="Arial"/>
          <w:sz w:val="24"/>
          <w:szCs w:val="24"/>
          <w:lang w:val="sl-SI"/>
        </w:rPr>
        <w:t xml:space="preserve">, </w:t>
      </w:r>
      <w:proofErr w:type="spellStart"/>
      <w:r w:rsidR="00387328" w:rsidRPr="00582931">
        <w:rPr>
          <w:rFonts w:ascii="Arial" w:hAnsi="Arial"/>
          <w:sz w:val="24"/>
          <w:szCs w:val="24"/>
        </w:rPr>
        <w:t>Регулациони</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план</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дијела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центра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Градишке</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са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измјенама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истог</w:t>
      </w:r>
      <w:proofErr w:type="spellEnd"/>
      <w:r w:rsidR="00387328" w:rsidRPr="00582931">
        <w:rPr>
          <w:rFonts w:ascii="Arial" w:hAnsi="Arial"/>
          <w:sz w:val="24"/>
          <w:szCs w:val="24"/>
        </w:rPr>
        <w:t xml:space="preserve">, </w:t>
      </w:r>
      <w:proofErr w:type="spellStart"/>
      <w:r w:rsidR="002C1DBD">
        <w:rPr>
          <w:rFonts w:ascii="Arial" w:hAnsi="Arial"/>
          <w:sz w:val="24"/>
          <w:szCs w:val="24"/>
        </w:rPr>
        <w:t>Регулациони</w:t>
      </w:r>
      <w:proofErr w:type="spellEnd"/>
      <w:r w:rsidR="002C1DBD">
        <w:rPr>
          <w:rFonts w:ascii="Arial" w:hAnsi="Arial"/>
          <w:sz w:val="24"/>
          <w:szCs w:val="24"/>
        </w:rPr>
        <w:t xml:space="preserve"> </w:t>
      </w:r>
      <w:proofErr w:type="spellStart"/>
      <w:r w:rsidR="002C1DBD">
        <w:rPr>
          <w:rFonts w:ascii="Arial" w:hAnsi="Arial"/>
          <w:sz w:val="24"/>
          <w:szCs w:val="24"/>
        </w:rPr>
        <w:t>план</w:t>
      </w:r>
      <w:proofErr w:type="spellEnd"/>
      <w:r w:rsidR="002C1DBD">
        <w:rPr>
          <w:rFonts w:ascii="Arial" w:hAnsi="Arial"/>
          <w:sz w:val="24"/>
          <w:szCs w:val="24"/>
        </w:rPr>
        <w:t xml:space="preserve"> „</w:t>
      </w:r>
      <w:proofErr w:type="spellStart"/>
      <w:r w:rsidR="002C1DBD">
        <w:rPr>
          <w:rFonts w:ascii="Arial" w:hAnsi="Arial"/>
          <w:sz w:val="24"/>
          <w:szCs w:val="24"/>
        </w:rPr>
        <w:t>Кеј</w:t>
      </w:r>
      <w:proofErr w:type="spellEnd"/>
      <w:r w:rsidR="002C1DBD">
        <w:rPr>
          <w:rFonts w:ascii="Arial" w:hAnsi="Arial"/>
          <w:sz w:val="24"/>
          <w:szCs w:val="24"/>
        </w:rPr>
        <w:t xml:space="preserve">“, </w:t>
      </w:r>
      <w:proofErr w:type="spellStart"/>
      <w:r w:rsidR="002C1DBD">
        <w:rPr>
          <w:rFonts w:ascii="Arial" w:hAnsi="Arial"/>
          <w:sz w:val="24"/>
          <w:szCs w:val="24"/>
        </w:rPr>
        <w:t>Регулациони</w:t>
      </w:r>
      <w:proofErr w:type="spellEnd"/>
      <w:r w:rsidR="002C1DBD">
        <w:rPr>
          <w:rFonts w:ascii="Arial" w:hAnsi="Arial"/>
          <w:sz w:val="24"/>
          <w:szCs w:val="24"/>
        </w:rPr>
        <w:t xml:space="preserve"> </w:t>
      </w:r>
      <w:proofErr w:type="spellStart"/>
      <w:r w:rsidR="002C1DBD">
        <w:rPr>
          <w:rFonts w:ascii="Arial" w:hAnsi="Arial"/>
          <w:sz w:val="24"/>
          <w:szCs w:val="24"/>
        </w:rPr>
        <w:t>план</w:t>
      </w:r>
      <w:proofErr w:type="spellEnd"/>
      <w:r w:rsidR="002C1DBD">
        <w:rPr>
          <w:rFonts w:ascii="Arial" w:hAnsi="Arial"/>
          <w:sz w:val="24"/>
          <w:szCs w:val="24"/>
        </w:rPr>
        <w:t xml:space="preserve"> “</w:t>
      </w:r>
      <w:proofErr w:type="spellStart"/>
      <w:r w:rsidR="002C1DBD">
        <w:rPr>
          <w:rFonts w:ascii="Arial" w:hAnsi="Arial"/>
          <w:sz w:val="24"/>
          <w:szCs w:val="24"/>
        </w:rPr>
        <w:t>Метал</w:t>
      </w:r>
      <w:proofErr w:type="spellEnd"/>
      <w:r w:rsidR="002C1DBD">
        <w:rPr>
          <w:rFonts w:ascii="Arial" w:hAnsi="Arial"/>
          <w:sz w:val="24"/>
          <w:szCs w:val="24"/>
        </w:rPr>
        <w:t xml:space="preserve">“, </w:t>
      </w:r>
      <w:r w:rsidR="007E3899" w:rsidRPr="00582931">
        <w:rPr>
          <w:rFonts w:ascii="Arial" w:hAnsi="Arial"/>
          <w:sz w:val="24"/>
          <w:szCs w:val="24"/>
          <w:lang w:val="sl-SI"/>
        </w:rPr>
        <w:t>Регулациони план подручја Агроиндустријске зоне у Новој Тополи</w:t>
      </w:r>
      <w:r w:rsidR="00387328" w:rsidRPr="00582931">
        <w:rPr>
          <w:rFonts w:ascii="Arial" w:hAnsi="Arial"/>
          <w:sz w:val="24"/>
          <w:szCs w:val="24"/>
        </w:rPr>
        <w:t xml:space="preserve"> </w:t>
      </w:r>
      <w:proofErr w:type="spellStart"/>
      <w:r w:rsidR="00387328" w:rsidRPr="00582931">
        <w:rPr>
          <w:rFonts w:ascii="Arial" w:hAnsi="Arial"/>
          <w:sz w:val="24"/>
          <w:szCs w:val="24"/>
        </w:rPr>
        <w:t>са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измјенама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истог</w:t>
      </w:r>
      <w:proofErr w:type="spellEnd"/>
      <w:r w:rsidRPr="00582931">
        <w:rPr>
          <w:rFonts w:ascii="Arial" w:hAnsi="Arial"/>
          <w:sz w:val="24"/>
          <w:szCs w:val="24"/>
        </w:rPr>
        <w:t xml:space="preserve">, </w:t>
      </w:r>
      <w:proofErr w:type="spellStart"/>
      <w:r w:rsidRPr="00582931">
        <w:rPr>
          <w:rFonts w:ascii="Arial" w:hAnsi="Arial"/>
          <w:sz w:val="24"/>
          <w:szCs w:val="24"/>
        </w:rPr>
        <w:t>Регул</w:t>
      </w:r>
      <w:r w:rsidR="007412AC">
        <w:rPr>
          <w:rFonts w:ascii="Arial" w:hAnsi="Arial"/>
          <w:sz w:val="24"/>
          <w:szCs w:val="24"/>
        </w:rPr>
        <w:t>a</w:t>
      </w:r>
      <w:r w:rsidRPr="00582931">
        <w:rPr>
          <w:rFonts w:ascii="Arial" w:hAnsi="Arial"/>
          <w:sz w:val="24"/>
          <w:szCs w:val="24"/>
        </w:rPr>
        <w:t>циони</w:t>
      </w:r>
      <w:proofErr w:type="spellEnd"/>
      <w:r w:rsidRPr="00582931">
        <w:rPr>
          <w:rFonts w:ascii="Arial" w:hAnsi="Arial"/>
          <w:sz w:val="24"/>
          <w:szCs w:val="24"/>
        </w:rPr>
        <w:t xml:space="preserve"> </w:t>
      </w:r>
      <w:proofErr w:type="spellStart"/>
      <w:r w:rsidRPr="00582931">
        <w:rPr>
          <w:rFonts w:ascii="Arial" w:hAnsi="Arial"/>
          <w:sz w:val="24"/>
          <w:szCs w:val="24"/>
        </w:rPr>
        <w:t>план</w:t>
      </w:r>
      <w:proofErr w:type="spellEnd"/>
      <w:r w:rsidRPr="00582931">
        <w:rPr>
          <w:rFonts w:ascii="Arial" w:hAnsi="Arial"/>
          <w:sz w:val="24"/>
          <w:szCs w:val="24"/>
        </w:rPr>
        <w:t xml:space="preserve"> </w:t>
      </w:r>
      <w:proofErr w:type="spellStart"/>
      <w:r w:rsidRPr="00582931">
        <w:rPr>
          <w:rFonts w:ascii="Arial" w:hAnsi="Arial"/>
          <w:sz w:val="24"/>
          <w:szCs w:val="24"/>
        </w:rPr>
        <w:t>за</w:t>
      </w:r>
      <w:proofErr w:type="spellEnd"/>
      <w:r w:rsidRPr="00582931">
        <w:rPr>
          <w:rFonts w:ascii="Arial" w:hAnsi="Arial"/>
          <w:sz w:val="24"/>
          <w:szCs w:val="24"/>
        </w:rPr>
        <w:t xml:space="preserve"> </w:t>
      </w:r>
      <w:proofErr w:type="spellStart"/>
      <w:r w:rsidRPr="00582931">
        <w:rPr>
          <w:rFonts w:ascii="Arial" w:hAnsi="Arial"/>
          <w:sz w:val="24"/>
          <w:szCs w:val="24"/>
        </w:rPr>
        <w:t>стамбено</w:t>
      </w:r>
      <w:proofErr w:type="spellEnd"/>
      <w:r w:rsidRPr="00582931">
        <w:rPr>
          <w:rFonts w:ascii="Arial" w:hAnsi="Arial"/>
          <w:sz w:val="24"/>
          <w:szCs w:val="24"/>
        </w:rPr>
        <w:t xml:space="preserve"> </w:t>
      </w:r>
      <w:proofErr w:type="spellStart"/>
      <w:r w:rsidRPr="00582931">
        <w:rPr>
          <w:rFonts w:ascii="Arial" w:hAnsi="Arial"/>
          <w:sz w:val="24"/>
          <w:szCs w:val="24"/>
        </w:rPr>
        <w:t>насеље</w:t>
      </w:r>
      <w:proofErr w:type="spellEnd"/>
      <w:r w:rsidRPr="00582931">
        <w:rPr>
          <w:rFonts w:ascii="Arial" w:hAnsi="Arial"/>
          <w:sz w:val="24"/>
          <w:szCs w:val="24"/>
        </w:rPr>
        <w:t xml:space="preserve"> </w:t>
      </w:r>
      <w:proofErr w:type="spellStart"/>
      <w:r w:rsidRPr="00582931">
        <w:rPr>
          <w:rFonts w:ascii="Arial" w:hAnsi="Arial"/>
          <w:sz w:val="24"/>
          <w:szCs w:val="24"/>
        </w:rPr>
        <w:t>Јелшинград</w:t>
      </w:r>
      <w:proofErr w:type="spellEnd"/>
      <w:r w:rsidRPr="00582931">
        <w:rPr>
          <w:rFonts w:ascii="Arial" w:hAnsi="Arial"/>
          <w:sz w:val="24"/>
          <w:szCs w:val="24"/>
        </w:rPr>
        <w:t xml:space="preserve"> 1, </w:t>
      </w:r>
      <w:proofErr w:type="spellStart"/>
      <w:r w:rsidRPr="00582931">
        <w:rPr>
          <w:rFonts w:ascii="Arial" w:hAnsi="Arial"/>
          <w:sz w:val="24"/>
          <w:szCs w:val="24"/>
        </w:rPr>
        <w:t>Регулациони</w:t>
      </w:r>
      <w:proofErr w:type="spellEnd"/>
      <w:r w:rsidRPr="00582931">
        <w:rPr>
          <w:rFonts w:ascii="Arial" w:hAnsi="Arial"/>
          <w:sz w:val="24"/>
          <w:szCs w:val="24"/>
        </w:rPr>
        <w:t xml:space="preserve"> </w:t>
      </w:r>
      <w:proofErr w:type="spellStart"/>
      <w:r w:rsidRPr="00582931">
        <w:rPr>
          <w:rFonts w:ascii="Arial" w:hAnsi="Arial"/>
          <w:sz w:val="24"/>
          <w:szCs w:val="24"/>
        </w:rPr>
        <w:t>план</w:t>
      </w:r>
      <w:proofErr w:type="spellEnd"/>
      <w:r w:rsidRPr="00582931">
        <w:rPr>
          <w:rFonts w:ascii="Arial" w:hAnsi="Arial"/>
          <w:sz w:val="24"/>
          <w:szCs w:val="24"/>
        </w:rPr>
        <w:t xml:space="preserve"> </w:t>
      </w:r>
      <w:proofErr w:type="spellStart"/>
      <w:r w:rsidRPr="00582931">
        <w:rPr>
          <w:rFonts w:ascii="Arial" w:hAnsi="Arial"/>
          <w:sz w:val="24"/>
          <w:szCs w:val="24"/>
        </w:rPr>
        <w:t>дијела</w:t>
      </w:r>
      <w:proofErr w:type="spellEnd"/>
      <w:r w:rsidRPr="00582931">
        <w:rPr>
          <w:rFonts w:ascii="Arial" w:hAnsi="Arial"/>
          <w:sz w:val="24"/>
          <w:szCs w:val="24"/>
        </w:rPr>
        <w:t xml:space="preserve"> </w:t>
      </w:r>
      <w:proofErr w:type="spellStart"/>
      <w:r w:rsidRPr="00582931">
        <w:rPr>
          <w:rFonts w:ascii="Arial" w:hAnsi="Arial"/>
          <w:sz w:val="24"/>
          <w:szCs w:val="24"/>
        </w:rPr>
        <w:t>центра</w:t>
      </w:r>
      <w:proofErr w:type="spellEnd"/>
      <w:r w:rsidRPr="00582931">
        <w:rPr>
          <w:rFonts w:ascii="Arial" w:hAnsi="Arial"/>
          <w:sz w:val="24"/>
          <w:szCs w:val="24"/>
        </w:rPr>
        <w:t xml:space="preserve"> </w:t>
      </w:r>
      <w:proofErr w:type="spellStart"/>
      <w:r w:rsidRPr="00582931">
        <w:rPr>
          <w:rFonts w:ascii="Arial" w:hAnsi="Arial"/>
          <w:sz w:val="24"/>
          <w:szCs w:val="24"/>
        </w:rPr>
        <w:t>Градишке</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Регулациони</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план</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Нова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Топола-Исток</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Регулациони</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план</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Нова</w:t>
      </w:r>
      <w:proofErr w:type="spellEnd"/>
      <w:r w:rsidR="00387328" w:rsidRPr="00582931">
        <w:rPr>
          <w:rFonts w:ascii="Arial" w:hAnsi="Arial"/>
          <w:sz w:val="24"/>
          <w:szCs w:val="24"/>
        </w:rPr>
        <w:t xml:space="preserve"> </w:t>
      </w:r>
      <w:proofErr w:type="spellStart"/>
      <w:r w:rsidR="00387328" w:rsidRPr="00582931">
        <w:rPr>
          <w:rFonts w:ascii="Arial" w:hAnsi="Arial"/>
          <w:sz w:val="24"/>
          <w:szCs w:val="24"/>
        </w:rPr>
        <w:t>Топола-Запад</w:t>
      </w:r>
      <w:proofErr w:type="spellEnd"/>
      <w:r w:rsidR="00387328" w:rsidRPr="00582931">
        <w:rPr>
          <w:rFonts w:ascii="Arial" w:hAnsi="Arial"/>
          <w:sz w:val="24"/>
          <w:szCs w:val="24"/>
        </w:rPr>
        <w:t>“</w:t>
      </w:r>
      <w:r w:rsidR="007E3899" w:rsidRPr="00582931">
        <w:rPr>
          <w:rFonts w:ascii="Arial" w:hAnsi="Arial"/>
          <w:sz w:val="24"/>
          <w:szCs w:val="24"/>
          <w:lang w:val="sl-SI"/>
        </w:rPr>
        <w:t xml:space="preserve"> и др.) утврђена је просјечна цијена трошкова  уређења земљишта за 1  </w:t>
      </w:r>
      <w:r w:rsidR="007E3899" w:rsidRPr="00582931">
        <w:rPr>
          <w:rFonts w:ascii="Arial" w:hAnsi="Arial"/>
          <w:color w:val="000000"/>
          <w:sz w:val="24"/>
          <w:szCs w:val="24"/>
          <w:lang w:val="sr-Latn-CS"/>
        </w:rPr>
        <w:t>m</w:t>
      </w:r>
      <w:r w:rsidR="007E3899" w:rsidRPr="00582931">
        <w:rPr>
          <w:rFonts w:ascii="Arial" w:hAnsi="Arial"/>
          <w:color w:val="000000"/>
          <w:sz w:val="24"/>
          <w:szCs w:val="24"/>
          <w:vertAlign w:val="superscript"/>
          <w:lang w:val="sl-SI"/>
        </w:rPr>
        <w:t>2</w:t>
      </w:r>
      <w:r w:rsidR="007E3899" w:rsidRPr="00582931">
        <w:rPr>
          <w:rFonts w:ascii="Arial" w:hAnsi="Arial"/>
          <w:sz w:val="24"/>
          <w:szCs w:val="24"/>
          <w:lang w:val="sl-SI"/>
        </w:rPr>
        <w:t xml:space="preserve"> корисне површине планираног односно и</w:t>
      </w:r>
      <w:r w:rsidR="004359D8">
        <w:rPr>
          <w:rFonts w:ascii="Arial" w:hAnsi="Arial"/>
          <w:sz w:val="24"/>
          <w:szCs w:val="24"/>
          <w:lang w:val="sl-SI"/>
        </w:rPr>
        <w:t>зграђеног објект</w:t>
      </w:r>
      <w:r w:rsidR="007412AC">
        <w:rPr>
          <w:rFonts w:ascii="Arial" w:hAnsi="Arial"/>
          <w:sz w:val="24"/>
          <w:szCs w:val="24"/>
          <w:lang w:val="sl-SI"/>
        </w:rPr>
        <w:t>a</w:t>
      </w:r>
      <w:r w:rsidR="004359D8">
        <w:rPr>
          <w:rFonts w:ascii="Arial" w:hAnsi="Arial"/>
          <w:sz w:val="24"/>
          <w:szCs w:val="24"/>
          <w:lang w:val="sl-SI"/>
        </w:rPr>
        <w:t xml:space="preserve"> у износу од 12</w:t>
      </w:r>
      <w:r w:rsidR="007E3899" w:rsidRPr="00582931">
        <w:rPr>
          <w:rFonts w:ascii="Arial" w:hAnsi="Arial"/>
          <w:sz w:val="24"/>
          <w:szCs w:val="24"/>
          <w:lang w:val="sl-SI"/>
        </w:rPr>
        <w:t xml:space="preserve">0 КМ. </w:t>
      </w:r>
      <w:r w:rsidR="007E3899" w:rsidRPr="00582931">
        <w:rPr>
          <w:rFonts w:ascii="Arial" w:hAnsi="Arial"/>
          <w:sz w:val="24"/>
          <w:szCs w:val="24"/>
          <w:lang w:val="sl-SI"/>
        </w:rPr>
        <w:lastRenderedPageBreak/>
        <w:t>Обзиром на степен опремљености објектима јавне комуналне и друге инфраструктуре чија ј</w:t>
      </w:r>
      <w:r w:rsidRPr="00582931">
        <w:rPr>
          <w:rFonts w:ascii="Arial" w:hAnsi="Arial"/>
          <w:sz w:val="24"/>
          <w:szCs w:val="24"/>
          <w:lang w:val="sl-SI"/>
        </w:rPr>
        <w:t xml:space="preserve">е изградња у надлежности </w:t>
      </w:r>
      <w:proofErr w:type="spellStart"/>
      <w:r w:rsidRPr="00582931">
        <w:rPr>
          <w:rFonts w:ascii="Arial" w:hAnsi="Arial"/>
          <w:sz w:val="24"/>
          <w:szCs w:val="24"/>
        </w:rPr>
        <w:t>града</w:t>
      </w:r>
      <w:proofErr w:type="spellEnd"/>
      <w:r w:rsidRPr="00582931">
        <w:rPr>
          <w:rFonts w:ascii="Arial" w:hAnsi="Arial"/>
          <w:sz w:val="24"/>
          <w:szCs w:val="24"/>
        </w:rPr>
        <w:t>,</w:t>
      </w:r>
      <w:r w:rsidR="007E3899" w:rsidRPr="00582931">
        <w:rPr>
          <w:rFonts w:ascii="Arial" w:hAnsi="Arial"/>
          <w:sz w:val="24"/>
          <w:szCs w:val="24"/>
          <w:lang w:val="sl-SI"/>
        </w:rPr>
        <w:t xml:space="preserve"> утврђени су проценти учешћа у припремању и опремању грађевинског земљ</w:t>
      </w:r>
      <w:r w:rsidR="007412AC">
        <w:rPr>
          <w:rFonts w:ascii="Arial" w:hAnsi="Arial"/>
          <w:sz w:val="24"/>
          <w:szCs w:val="24"/>
          <w:lang w:val="sl-SI"/>
        </w:rPr>
        <w:t>ишта, те просјечне цијене уређењ</w:t>
      </w:r>
      <w:r w:rsidR="007E3899" w:rsidRPr="00582931">
        <w:rPr>
          <w:rFonts w:ascii="Arial" w:hAnsi="Arial"/>
          <w:sz w:val="24"/>
          <w:szCs w:val="24"/>
          <w:lang w:val="sl-SI"/>
        </w:rPr>
        <w:t>а према зонама градског грађевинског земљишта.</w:t>
      </w:r>
    </w:p>
    <w:p w:rsidR="007E3899" w:rsidRPr="00582931" w:rsidRDefault="007E3899">
      <w:pPr>
        <w:jc w:val="both"/>
        <w:rPr>
          <w:sz w:val="24"/>
          <w:szCs w:val="24"/>
        </w:rPr>
      </w:pPr>
    </w:p>
    <w:p w:rsidR="00142E01" w:rsidRPr="00D5027D" w:rsidRDefault="004359D8">
      <w:pPr>
        <w:jc w:val="both"/>
        <w:rPr>
          <w:rFonts w:ascii="Arial" w:hAnsi="Arial"/>
          <w:sz w:val="24"/>
          <w:szCs w:val="24"/>
          <w:lang w:val="sr-Latn-BA"/>
        </w:rPr>
      </w:pPr>
      <w:r>
        <w:rPr>
          <w:rFonts w:ascii="Arial" w:hAnsi="Arial"/>
          <w:sz w:val="24"/>
          <w:szCs w:val="24"/>
          <w:lang w:val="sr-Latn-BA"/>
        </w:rPr>
        <w:t xml:space="preserve">Накнада за уређење грађевинског </w:t>
      </w:r>
      <w:r w:rsidR="00D5027D">
        <w:rPr>
          <w:rFonts w:ascii="Arial" w:hAnsi="Arial"/>
          <w:sz w:val="24"/>
          <w:szCs w:val="24"/>
          <w:lang w:val="sr-Latn-BA"/>
        </w:rPr>
        <w:t>земљишта је износила 100,00 КМ/</w:t>
      </w:r>
      <w:r w:rsidR="00547C64" w:rsidRPr="00547C64">
        <w:rPr>
          <w:rFonts w:ascii="Arial" w:hAnsi="Arial"/>
          <w:color w:val="000000"/>
          <w:sz w:val="24"/>
          <w:szCs w:val="24"/>
          <w:lang w:val="sr-Latn-CS"/>
        </w:rPr>
        <w:t xml:space="preserve"> </w:t>
      </w:r>
      <w:r w:rsidR="00547C64" w:rsidRPr="00582931">
        <w:rPr>
          <w:rFonts w:ascii="Arial" w:hAnsi="Arial"/>
          <w:color w:val="000000"/>
          <w:sz w:val="24"/>
          <w:szCs w:val="24"/>
          <w:lang w:val="sr-Latn-CS"/>
        </w:rPr>
        <w:t>m</w:t>
      </w:r>
      <w:r w:rsidR="00547C64" w:rsidRPr="00582931">
        <w:rPr>
          <w:rFonts w:ascii="Arial" w:hAnsi="Arial"/>
          <w:color w:val="000000"/>
          <w:sz w:val="24"/>
          <w:szCs w:val="24"/>
          <w:vertAlign w:val="superscript"/>
          <w:lang w:val="sl-SI"/>
        </w:rPr>
        <w:t>2</w:t>
      </w:r>
      <w:r>
        <w:rPr>
          <w:rFonts w:ascii="Arial" w:hAnsi="Arial"/>
          <w:sz w:val="24"/>
          <w:szCs w:val="24"/>
          <w:lang w:val="sr-Latn-BA"/>
        </w:rPr>
        <w:t xml:space="preserve"> корисне површине објекта. Овај износ је утврђен анализом спроведбених докумената просторног уређења и трошкова изградње инфраструктуре који су у истим исказани</w:t>
      </w:r>
      <w:r w:rsidR="00D5027D">
        <w:rPr>
          <w:rFonts w:ascii="Arial" w:hAnsi="Arial"/>
          <w:sz w:val="24"/>
          <w:szCs w:val="24"/>
          <w:lang w:val="sr-Latn-BA"/>
        </w:rPr>
        <w:t xml:space="preserve">. </w:t>
      </w:r>
      <w:r w:rsidR="00D5027D">
        <w:rPr>
          <w:rFonts w:ascii="Arial" w:hAnsi="Arial"/>
          <w:sz w:val="24"/>
          <w:szCs w:val="24"/>
          <w:lang/>
        </w:rPr>
        <w:t>Ова накнада је утврђена Програмом уређења грађевинског земљишта за 2006. годину</w:t>
      </w:r>
      <w:r w:rsidR="00D5027D">
        <w:rPr>
          <w:rFonts w:ascii="Arial" w:hAnsi="Arial"/>
          <w:sz w:val="24"/>
          <w:szCs w:val="24"/>
          <w:lang w:val="sr-Latn-BA"/>
        </w:rPr>
        <w:t xml:space="preserve"> </w:t>
      </w:r>
      <w:r w:rsidR="00D5027D">
        <w:rPr>
          <w:rFonts w:ascii="Arial" w:hAnsi="Arial"/>
          <w:sz w:val="24"/>
          <w:szCs w:val="24"/>
          <w:lang/>
        </w:rPr>
        <w:t>и остала је непромијењена до краја 2022. године</w:t>
      </w:r>
      <w:r>
        <w:rPr>
          <w:rFonts w:ascii="Arial" w:hAnsi="Arial"/>
          <w:sz w:val="24"/>
          <w:szCs w:val="24"/>
          <w:lang w:val="sr-Latn-BA"/>
        </w:rPr>
        <w:t>.</w:t>
      </w:r>
      <w:r>
        <w:rPr>
          <w:rFonts w:ascii="Arial" w:hAnsi="Arial"/>
          <w:sz w:val="24"/>
          <w:szCs w:val="24"/>
          <w:lang/>
        </w:rPr>
        <w:t xml:space="preserve"> У наредном периоду је дошло до повећања трошкова опремања грађевинског земљишта односно трошкова изградње јавне инфграструктуре, што је довело до</w:t>
      </w:r>
      <w:r w:rsidR="00D5027D">
        <w:rPr>
          <w:rFonts w:ascii="Arial" w:hAnsi="Arial"/>
          <w:sz w:val="24"/>
          <w:szCs w:val="24"/>
          <w:lang/>
        </w:rPr>
        <w:t xml:space="preserve"> константног</w:t>
      </w:r>
      <w:r>
        <w:rPr>
          <w:rFonts w:ascii="Arial" w:hAnsi="Arial"/>
          <w:sz w:val="24"/>
          <w:szCs w:val="24"/>
          <w:lang/>
        </w:rPr>
        <w:t xml:space="preserve"> повећања трошкова уређења грађевинског земљишта.</w:t>
      </w:r>
      <w:r w:rsidR="00142E01">
        <w:rPr>
          <w:rFonts w:ascii="Arial" w:hAnsi="Arial"/>
          <w:sz w:val="24"/>
          <w:szCs w:val="24"/>
          <w:lang/>
        </w:rPr>
        <w:t xml:space="preserve"> Такође у посљедњих неколико година интензивно се радило на ревизији планске документације и доношењу нових стратешких и спроведбених докумената просторног уређења.</w:t>
      </w:r>
      <w:r w:rsidR="00D5027D">
        <w:rPr>
          <w:rFonts w:ascii="Arial" w:hAnsi="Arial"/>
          <w:sz w:val="24"/>
          <w:szCs w:val="24"/>
          <w:lang w:val="sr-Latn-BA"/>
        </w:rPr>
        <w:t xml:space="preserve"> Све ово је довело до повећања трошкова уређења грађевинског земљишта.</w:t>
      </w:r>
    </w:p>
    <w:p w:rsidR="00142E01" w:rsidRDefault="00142E01">
      <w:pPr>
        <w:jc w:val="both"/>
        <w:rPr>
          <w:rFonts w:ascii="Arial" w:hAnsi="Arial"/>
          <w:sz w:val="24"/>
          <w:szCs w:val="24"/>
          <w:lang/>
        </w:rPr>
      </w:pPr>
    </w:p>
    <w:p w:rsidR="007E3899" w:rsidRPr="00582931" w:rsidRDefault="004359D8" w:rsidP="00142E01">
      <w:pPr>
        <w:jc w:val="both"/>
        <w:rPr>
          <w:rFonts w:ascii="Arial" w:hAnsi="Arial"/>
          <w:sz w:val="24"/>
          <w:szCs w:val="24"/>
          <w:lang w:val="sr-Cyrl-CS"/>
        </w:rPr>
      </w:pPr>
      <w:r>
        <w:rPr>
          <w:rFonts w:ascii="Arial" w:hAnsi="Arial"/>
          <w:sz w:val="24"/>
          <w:szCs w:val="24"/>
          <w:lang w:val="sr-Cyrl-CS"/>
        </w:rPr>
        <w:t xml:space="preserve">Треба напоменути да су у овој одлуци наведене накнаде у пуном износу, а да су Одлуком о уређењу простора и грађевинском земљишту предвиђене </w:t>
      </w:r>
      <w:r w:rsidR="00D5027D">
        <w:rPr>
          <w:rFonts w:ascii="Arial" w:hAnsi="Arial"/>
          <w:sz w:val="24"/>
          <w:szCs w:val="24"/>
          <w:lang w:val="sr-Cyrl-CS"/>
        </w:rPr>
        <w:t xml:space="preserve">значајне </w:t>
      </w:r>
      <w:r>
        <w:rPr>
          <w:rFonts w:ascii="Arial" w:hAnsi="Arial"/>
          <w:sz w:val="24"/>
          <w:szCs w:val="24"/>
          <w:lang w:val="sr-Cyrl-CS"/>
        </w:rPr>
        <w:t>повластице за изградњу објекта намијењених пољопривредној производњи (70%), индустрија и производно занатство, те стамбени објекти (50%).</w:t>
      </w:r>
    </w:p>
    <w:p w:rsidR="00582931" w:rsidRPr="00582931" w:rsidRDefault="00582931">
      <w:pPr>
        <w:jc w:val="both"/>
        <w:rPr>
          <w:sz w:val="24"/>
          <w:szCs w:val="24"/>
        </w:rPr>
      </w:pPr>
    </w:p>
    <w:p w:rsidR="00582931" w:rsidRPr="00582931" w:rsidRDefault="00582931">
      <w:pPr>
        <w:jc w:val="both"/>
        <w:rPr>
          <w:sz w:val="24"/>
          <w:szCs w:val="24"/>
        </w:rPr>
      </w:pPr>
    </w:p>
    <w:p w:rsidR="00387328" w:rsidRPr="00582931" w:rsidRDefault="007E3899">
      <w:pPr>
        <w:jc w:val="both"/>
        <w:rPr>
          <w:rFonts w:ascii="Arial" w:hAnsi="Arial"/>
          <w:sz w:val="24"/>
          <w:szCs w:val="24"/>
        </w:rPr>
      </w:pPr>
      <w:r w:rsidRPr="00582931">
        <w:rPr>
          <w:rFonts w:ascii="Arial" w:hAnsi="Arial"/>
          <w:sz w:val="24"/>
          <w:szCs w:val="24"/>
          <w:lang w:val="sl-SI"/>
        </w:rPr>
        <w:t>ПРИЈЕДЛОГ</w:t>
      </w:r>
    </w:p>
    <w:p w:rsidR="00582931" w:rsidRPr="00582931" w:rsidRDefault="00582931">
      <w:pPr>
        <w:jc w:val="both"/>
        <w:rPr>
          <w:rFonts w:ascii="Arial" w:hAnsi="Arial"/>
          <w:sz w:val="24"/>
          <w:szCs w:val="24"/>
        </w:rPr>
      </w:pPr>
    </w:p>
    <w:p w:rsidR="007E3899" w:rsidRDefault="0013541D">
      <w:pPr>
        <w:jc w:val="both"/>
        <w:rPr>
          <w:rFonts w:ascii="Arial" w:hAnsi="Arial"/>
          <w:sz w:val="24"/>
          <w:szCs w:val="24"/>
        </w:rPr>
      </w:pPr>
      <w:r w:rsidRPr="00582931">
        <w:rPr>
          <w:rFonts w:ascii="Arial" w:hAnsi="Arial"/>
          <w:sz w:val="24"/>
          <w:szCs w:val="24"/>
          <w:lang w:val="sl-SI"/>
        </w:rPr>
        <w:t xml:space="preserve">Предлаже се Скупштини </w:t>
      </w:r>
      <w:proofErr w:type="spellStart"/>
      <w:r w:rsidRPr="00582931">
        <w:rPr>
          <w:rFonts w:ascii="Arial" w:hAnsi="Arial"/>
          <w:sz w:val="24"/>
          <w:szCs w:val="24"/>
        </w:rPr>
        <w:t>града</w:t>
      </w:r>
      <w:proofErr w:type="spellEnd"/>
      <w:r w:rsidR="00582931" w:rsidRPr="00582931">
        <w:rPr>
          <w:rFonts w:ascii="Arial" w:hAnsi="Arial"/>
          <w:sz w:val="24"/>
          <w:szCs w:val="24"/>
        </w:rPr>
        <w:t xml:space="preserve"> </w:t>
      </w:r>
      <w:proofErr w:type="spellStart"/>
      <w:r w:rsidR="00582931" w:rsidRPr="00582931">
        <w:rPr>
          <w:rFonts w:ascii="Arial" w:hAnsi="Arial"/>
          <w:sz w:val="24"/>
          <w:szCs w:val="24"/>
        </w:rPr>
        <w:t>Градишка</w:t>
      </w:r>
      <w:proofErr w:type="spellEnd"/>
      <w:r w:rsidR="007E3899" w:rsidRPr="00582931">
        <w:rPr>
          <w:rFonts w:ascii="Arial" w:hAnsi="Arial"/>
          <w:sz w:val="24"/>
          <w:szCs w:val="24"/>
          <w:lang w:val="sl-SI"/>
        </w:rPr>
        <w:t xml:space="preserve"> да усвоји Одлуку о утврђивању накнаде за уређење град</w:t>
      </w:r>
      <w:r w:rsidRPr="00582931">
        <w:rPr>
          <w:rFonts w:ascii="Arial" w:hAnsi="Arial"/>
          <w:sz w:val="24"/>
          <w:szCs w:val="24"/>
          <w:lang w:val="sl-SI"/>
        </w:rPr>
        <w:t>ског грађевинског земљишта у 20</w:t>
      </w:r>
      <w:r w:rsidR="002C1DBD">
        <w:rPr>
          <w:rFonts w:ascii="Arial" w:hAnsi="Arial"/>
          <w:sz w:val="24"/>
          <w:szCs w:val="24"/>
        </w:rPr>
        <w:t>23</w:t>
      </w:r>
      <w:r w:rsidR="007E3899" w:rsidRPr="00582931">
        <w:rPr>
          <w:rFonts w:ascii="Arial" w:hAnsi="Arial"/>
          <w:sz w:val="24"/>
          <w:szCs w:val="24"/>
          <w:lang w:val="sl-SI"/>
        </w:rPr>
        <w:t>. години у предложеном тексту.</w:t>
      </w:r>
    </w:p>
    <w:p w:rsidR="00D258F1" w:rsidRPr="00D258F1" w:rsidRDefault="00D258F1">
      <w:pPr>
        <w:jc w:val="both"/>
        <w:rPr>
          <w:rFonts w:ascii="Arial" w:hAnsi="Arial"/>
          <w:sz w:val="24"/>
          <w:szCs w:val="24"/>
        </w:rPr>
      </w:pPr>
    </w:p>
    <w:p w:rsidR="00D258F1" w:rsidRDefault="00D258F1">
      <w:pPr>
        <w:jc w:val="both"/>
        <w:rPr>
          <w:rFonts w:ascii="Arial" w:hAnsi="Arial"/>
          <w:sz w:val="24"/>
          <w:szCs w:val="24"/>
        </w:rPr>
      </w:pPr>
    </w:p>
    <w:p w:rsidR="00D258F1" w:rsidRPr="00D258F1" w:rsidRDefault="00D258F1" w:rsidP="00D258F1">
      <w:pPr>
        <w:tabs>
          <w:tab w:val="left" w:pos="2208"/>
        </w:tabs>
        <w:rPr>
          <w:rFonts w:ascii="Arial" w:hAnsi="Arial" w:cs="Arial"/>
          <w:b/>
          <w:sz w:val="24"/>
          <w:szCs w:val="24"/>
        </w:rPr>
      </w:pPr>
      <w:r w:rsidRPr="00D258F1">
        <w:rPr>
          <w:rFonts w:ascii="Arial" w:hAnsi="Arial" w:cs="Arial"/>
          <w:b/>
          <w:sz w:val="24"/>
          <w:szCs w:val="24"/>
        </w:rPr>
        <w:t xml:space="preserve">            </w:t>
      </w:r>
      <w:r w:rsidRPr="00D258F1">
        <w:rPr>
          <w:rFonts w:ascii="Arial" w:hAnsi="Arial" w:cs="Arial"/>
          <w:b/>
          <w:sz w:val="24"/>
          <w:szCs w:val="24"/>
          <w:lang w:val="sr-Cyrl-BA"/>
        </w:rPr>
        <w:t>ОБРАЂИВАЧИ</w:t>
      </w:r>
      <w:r w:rsidRPr="00D258F1">
        <w:rPr>
          <w:rFonts w:ascii="Arial" w:hAnsi="Arial" w:cs="Arial"/>
          <w:b/>
          <w:sz w:val="24"/>
          <w:szCs w:val="24"/>
        </w:rPr>
        <w:t>:</w:t>
      </w:r>
    </w:p>
    <w:p w:rsidR="00D258F1" w:rsidRPr="00D258F1" w:rsidRDefault="00D258F1" w:rsidP="00D258F1">
      <w:pPr>
        <w:tabs>
          <w:tab w:val="left" w:pos="2208"/>
        </w:tabs>
        <w:rPr>
          <w:rFonts w:ascii="Arial" w:hAnsi="Arial" w:cs="Arial"/>
          <w:b/>
          <w:sz w:val="24"/>
          <w:szCs w:val="24"/>
        </w:rPr>
      </w:pPr>
    </w:p>
    <w:p w:rsidR="00D258F1" w:rsidRPr="00D258F1" w:rsidRDefault="00D258F1" w:rsidP="00D258F1">
      <w:pPr>
        <w:tabs>
          <w:tab w:val="left" w:pos="2208"/>
        </w:tabs>
        <w:rPr>
          <w:rFonts w:ascii="Arial" w:hAnsi="Arial" w:cs="Arial"/>
          <w:b/>
          <w:sz w:val="24"/>
          <w:szCs w:val="24"/>
          <w:lang w:val="sr-Cyrl-BA"/>
        </w:rPr>
      </w:pPr>
      <w:r w:rsidRPr="00D258F1">
        <w:rPr>
          <w:rFonts w:ascii="Arial" w:hAnsi="Arial" w:cs="Arial"/>
          <w:b/>
          <w:sz w:val="24"/>
          <w:szCs w:val="24"/>
          <w:lang w:val="sr-Cyrl-BA"/>
        </w:rPr>
        <w:t xml:space="preserve"> Одјељење за просторно уређење и грађење</w:t>
      </w:r>
    </w:p>
    <w:p w:rsidR="00D258F1" w:rsidRPr="00D258F1" w:rsidRDefault="00D258F1" w:rsidP="00D258F1">
      <w:pPr>
        <w:tabs>
          <w:tab w:val="left" w:pos="2208"/>
        </w:tabs>
        <w:rPr>
          <w:rFonts w:ascii="Arial" w:hAnsi="Arial" w:cs="Arial"/>
          <w:b/>
          <w:sz w:val="24"/>
          <w:szCs w:val="24"/>
        </w:rPr>
      </w:pPr>
      <w:r w:rsidRPr="00D258F1">
        <w:rPr>
          <w:rFonts w:ascii="Arial" w:hAnsi="Arial" w:cs="Arial"/>
          <w:b/>
          <w:sz w:val="24"/>
          <w:szCs w:val="24"/>
        </w:rPr>
        <w:t xml:space="preserve">      </w:t>
      </w:r>
      <w:r w:rsidRPr="00D258F1">
        <w:rPr>
          <w:rFonts w:ascii="Arial" w:hAnsi="Arial" w:cs="Arial"/>
          <w:b/>
          <w:sz w:val="24"/>
          <w:szCs w:val="24"/>
          <w:lang w:val="sr-Cyrl-BA"/>
        </w:rPr>
        <w:t>Начелник Одјељења</w:t>
      </w:r>
    </w:p>
    <w:p w:rsidR="00D258F1" w:rsidRPr="00D258F1" w:rsidRDefault="00D258F1" w:rsidP="00D258F1">
      <w:pPr>
        <w:tabs>
          <w:tab w:val="left" w:pos="2208"/>
        </w:tabs>
        <w:rPr>
          <w:rFonts w:ascii="Arial" w:hAnsi="Arial" w:cs="Arial"/>
          <w:b/>
          <w:sz w:val="24"/>
          <w:szCs w:val="24"/>
          <w:lang w:val="sr-Cyrl-BA"/>
        </w:rPr>
      </w:pPr>
      <w:r w:rsidRPr="00D258F1">
        <w:rPr>
          <w:rFonts w:ascii="Arial" w:hAnsi="Arial" w:cs="Arial"/>
          <w:b/>
          <w:sz w:val="24"/>
          <w:szCs w:val="24"/>
        </w:rPr>
        <w:t xml:space="preserve"> </w:t>
      </w:r>
    </w:p>
    <w:p w:rsidR="00D258F1" w:rsidRPr="00D258F1" w:rsidRDefault="00D258F1" w:rsidP="00D258F1">
      <w:pPr>
        <w:tabs>
          <w:tab w:val="left" w:pos="2208"/>
        </w:tabs>
        <w:rPr>
          <w:rFonts w:ascii="Arial" w:hAnsi="Arial" w:cs="Arial"/>
          <w:b/>
          <w:sz w:val="24"/>
          <w:szCs w:val="24"/>
          <w:lang w:val="sr-Cyrl-BA"/>
        </w:rPr>
      </w:pPr>
      <w:r w:rsidRPr="00D258F1">
        <w:rPr>
          <w:rFonts w:ascii="Arial" w:hAnsi="Arial" w:cs="Arial"/>
          <w:b/>
          <w:sz w:val="24"/>
          <w:szCs w:val="24"/>
          <w:lang w:val="sr-Cyrl-BA"/>
        </w:rPr>
        <w:t xml:space="preserve">         Саша Суботић</w:t>
      </w:r>
    </w:p>
    <w:p w:rsidR="00D258F1" w:rsidRPr="00D258F1" w:rsidRDefault="00D258F1" w:rsidP="00D258F1">
      <w:pPr>
        <w:tabs>
          <w:tab w:val="left" w:pos="2208"/>
        </w:tabs>
        <w:rPr>
          <w:rFonts w:ascii="Arial" w:hAnsi="Arial" w:cs="Arial"/>
          <w:b/>
          <w:sz w:val="24"/>
          <w:szCs w:val="24"/>
        </w:rPr>
      </w:pPr>
    </w:p>
    <w:p w:rsidR="00D258F1" w:rsidRPr="00D258F1" w:rsidRDefault="00D258F1" w:rsidP="00D258F1">
      <w:pPr>
        <w:tabs>
          <w:tab w:val="left" w:pos="2208"/>
        </w:tabs>
        <w:rPr>
          <w:rFonts w:ascii="Arial" w:hAnsi="Arial" w:cs="Arial"/>
          <w:b/>
          <w:sz w:val="24"/>
          <w:szCs w:val="24"/>
        </w:rPr>
      </w:pP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t xml:space="preserve">    </w:t>
      </w:r>
      <w:r w:rsidRPr="00D258F1">
        <w:rPr>
          <w:rFonts w:ascii="Arial" w:hAnsi="Arial" w:cs="Arial"/>
          <w:b/>
          <w:sz w:val="24"/>
          <w:szCs w:val="24"/>
          <w:lang w:val="sr-Cyrl-BA"/>
        </w:rPr>
        <w:t>ПРЕДЛАГАЧ</w:t>
      </w:r>
      <w:r w:rsidRPr="00D258F1">
        <w:rPr>
          <w:rFonts w:ascii="Arial" w:hAnsi="Arial" w:cs="Arial"/>
          <w:b/>
          <w:sz w:val="24"/>
          <w:szCs w:val="24"/>
        </w:rPr>
        <w:t xml:space="preserve">:    </w:t>
      </w:r>
    </w:p>
    <w:p w:rsidR="00D258F1" w:rsidRPr="00D258F1" w:rsidRDefault="00D258F1" w:rsidP="00D258F1">
      <w:pPr>
        <w:tabs>
          <w:tab w:val="left" w:pos="2208"/>
        </w:tabs>
        <w:rPr>
          <w:rFonts w:ascii="Arial" w:hAnsi="Arial" w:cs="Arial"/>
          <w:b/>
          <w:sz w:val="24"/>
          <w:szCs w:val="24"/>
          <w:lang w:val="sr-Cyrl-BA"/>
        </w:rPr>
      </w:pP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r>
      <w:r w:rsidRPr="00D258F1">
        <w:rPr>
          <w:rFonts w:ascii="Arial" w:hAnsi="Arial" w:cs="Arial"/>
          <w:b/>
          <w:sz w:val="24"/>
          <w:szCs w:val="24"/>
        </w:rPr>
        <w:tab/>
        <w:t xml:space="preserve"> </w:t>
      </w:r>
      <w:r w:rsidRPr="00D258F1">
        <w:rPr>
          <w:rFonts w:ascii="Arial" w:hAnsi="Arial" w:cs="Arial"/>
          <w:b/>
          <w:sz w:val="24"/>
          <w:szCs w:val="24"/>
          <w:lang w:val="sr-Cyrl-BA"/>
        </w:rPr>
        <w:t>ГРАДОНАЧЕЛНИК</w:t>
      </w:r>
    </w:p>
    <w:p w:rsidR="00D258F1" w:rsidRPr="00D258F1" w:rsidRDefault="00D258F1" w:rsidP="00D258F1">
      <w:pPr>
        <w:tabs>
          <w:tab w:val="left" w:pos="2208"/>
        </w:tabs>
        <w:rPr>
          <w:rFonts w:ascii="Arial" w:hAnsi="Arial" w:cs="Arial"/>
          <w:b/>
          <w:sz w:val="24"/>
          <w:szCs w:val="24"/>
          <w:lang w:val="sr-Cyrl-BA"/>
        </w:rPr>
      </w:pPr>
      <w:r w:rsidRPr="00D258F1">
        <w:rPr>
          <w:rFonts w:ascii="Arial" w:hAnsi="Arial" w:cs="Arial"/>
          <w:b/>
          <w:sz w:val="24"/>
          <w:szCs w:val="24"/>
          <w:lang w:val="sr-Cyrl-BA"/>
        </w:rPr>
        <w:t xml:space="preserve">                                                                                      </w:t>
      </w:r>
    </w:p>
    <w:p w:rsidR="00D258F1" w:rsidRPr="00D258F1" w:rsidRDefault="00D258F1" w:rsidP="00D258F1">
      <w:pPr>
        <w:tabs>
          <w:tab w:val="left" w:pos="2208"/>
        </w:tabs>
        <w:rPr>
          <w:rFonts w:ascii="Arial" w:hAnsi="Arial" w:cs="Arial"/>
          <w:b/>
          <w:sz w:val="24"/>
          <w:szCs w:val="24"/>
          <w:lang w:val="sr-Cyrl-BA"/>
        </w:rPr>
      </w:pPr>
      <w:r w:rsidRPr="00D258F1">
        <w:rPr>
          <w:rFonts w:ascii="Arial" w:hAnsi="Arial" w:cs="Arial"/>
          <w:b/>
          <w:sz w:val="24"/>
          <w:szCs w:val="24"/>
          <w:lang w:val="sr-Cyrl-BA"/>
        </w:rPr>
        <w:tab/>
      </w:r>
      <w:r w:rsidRPr="00D258F1">
        <w:rPr>
          <w:rFonts w:ascii="Arial" w:hAnsi="Arial" w:cs="Arial"/>
          <w:b/>
          <w:sz w:val="24"/>
          <w:szCs w:val="24"/>
          <w:lang w:val="sr-Cyrl-BA"/>
        </w:rPr>
        <w:tab/>
      </w:r>
      <w:r w:rsidRPr="00D258F1">
        <w:rPr>
          <w:rFonts w:ascii="Arial" w:hAnsi="Arial" w:cs="Arial"/>
          <w:b/>
          <w:sz w:val="24"/>
          <w:szCs w:val="24"/>
          <w:lang w:val="sr-Cyrl-BA"/>
        </w:rPr>
        <w:tab/>
      </w:r>
      <w:r w:rsidRPr="00D258F1">
        <w:rPr>
          <w:rFonts w:ascii="Arial" w:hAnsi="Arial" w:cs="Arial"/>
          <w:b/>
          <w:sz w:val="24"/>
          <w:szCs w:val="24"/>
          <w:lang w:val="sr-Cyrl-BA"/>
        </w:rPr>
        <w:tab/>
      </w:r>
      <w:r w:rsidRPr="00D258F1">
        <w:rPr>
          <w:rFonts w:ascii="Arial" w:hAnsi="Arial" w:cs="Arial"/>
          <w:b/>
          <w:sz w:val="24"/>
          <w:szCs w:val="24"/>
          <w:lang w:val="sr-Cyrl-BA"/>
        </w:rPr>
        <w:tab/>
      </w:r>
      <w:r w:rsidRPr="00D258F1">
        <w:rPr>
          <w:rFonts w:ascii="Arial" w:hAnsi="Arial" w:cs="Arial"/>
          <w:b/>
          <w:sz w:val="24"/>
          <w:szCs w:val="24"/>
          <w:lang w:val="sr-Cyrl-BA"/>
        </w:rPr>
        <w:tab/>
      </w:r>
      <w:r w:rsidRPr="00D258F1">
        <w:rPr>
          <w:rFonts w:ascii="Arial" w:hAnsi="Arial" w:cs="Arial"/>
          <w:b/>
          <w:sz w:val="24"/>
          <w:szCs w:val="24"/>
          <w:lang w:val="sr-Cyrl-BA"/>
        </w:rPr>
        <w:tab/>
        <w:t xml:space="preserve">      Зоран Аџић  </w:t>
      </w:r>
    </w:p>
    <w:p w:rsidR="00D258F1" w:rsidRPr="00D258F1" w:rsidRDefault="00D258F1">
      <w:pPr>
        <w:jc w:val="both"/>
        <w:rPr>
          <w:rFonts w:ascii="Arial" w:hAnsi="Arial"/>
          <w:sz w:val="24"/>
          <w:szCs w:val="24"/>
        </w:rPr>
      </w:pPr>
    </w:p>
    <w:sectPr w:rsidR="00D258F1" w:rsidRPr="00D258F1" w:rsidSect="00F80045">
      <w:pgSz w:w="11906" w:h="16838"/>
      <w:pgMar w:top="1474" w:right="1391" w:bottom="1440" w:left="13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32B78"/>
    <w:rsid w:val="00013687"/>
    <w:rsid w:val="00052DFF"/>
    <w:rsid w:val="000F064D"/>
    <w:rsid w:val="0013541D"/>
    <w:rsid w:val="00142E01"/>
    <w:rsid w:val="00246B7F"/>
    <w:rsid w:val="002C1DBD"/>
    <w:rsid w:val="00387328"/>
    <w:rsid w:val="004359D8"/>
    <w:rsid w:val="00435FD5"/>
    <w:rsid w:val="00547C64"/>
    <w:rsid w:val="00582931"/>
    <w:rsid w:val="006D21DF"/>
    <w:rsid w:val="007412AC"/>
    <w:rsid w:val="00770893"/>
    <w:rsid w:val="007A10AD"/>
    <w:rsid w:val="007E3899"/>
    <w:rsid w:val="008155C0"/>
    <w:rsid w:val="00881821"/>
    <w:rsid w:val="008952BB"/>
    <w:rsid w:val="00932B78"/>
    <w:rsid w:val="00C03D11"/>
    <w:rsid w:val="00C10B72"/>
    <w:rsid w:val="00C46B8B"/>
    <w:rsid w:val="00D258F1"/>
    <w:rsid w:val="00D5027D"/>
    <w:rsid w:val="00E257C7"/>
    <w:rsid w:val="00F80045"/>
    <w:rsid w:val="00FA47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045"/>
    <w:pPr>
      <w:suppressAutoHyphens/>
    </w:pPr>
    <w:rPr>
      <w:lang w:val="en-AU" w:eastAsia="ar-SA"/>
    </w:rPr>
  </w:style>
  <w:style w:type="paragraph" w:styleId="Heading1">
    <w:name w:val="heading 1"/>
    <w:basedOn w:val="Normal"/>
    <w:next w:val="Normal"/>
    <w:qFormat/>
    <w:rsid w:val="00F80045"/>
    <w:pPr>
      <w:keepNext/>
      <w:tabs>
        <w:tab w:val="num" w:pos="0"/>
      </w:tabs>
      <w:ind w:left="432" w:hanging="432"/>
      <w:jc w:val="center"/>
      <w:outlineLvl w:val="0"/>
    </w:pPr>
    <w:rPr>
      <w:b/>
      <w:i/>
      <w:sz w:val="24"/>
      <w:lang w:val="sl-SI"/>
    </w:rPr>
  </w:style>
  <w:style w:type="paragraph" w:styleId="Heading2">
    <w:name w:val="heading 2"/>
    <w:basedOn w:val="Normal"/>
    <w:next w:val="Normal"/>
    <w:qFormat/>
    <w:rsid w:val="00F80045"/>
    <w:pPr>
      <w:keepNext/>
      <w:tabs>
        <w:tab w:val="num" w:pos="0"/>
      </w:tabs>
      <w:ind w:left="576" w:hanging="576"/>
      <w:jc w:val="both"/>
      <w:outlineLvl w:val="1"/>
    </w:pPr>
    <w:rPr>
      <w:b/>
      <w:i/>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80045"/>
  </w:style>
  <w:style w:type="character" w:customStyle="1" w:styleId="WW-Absatz-Standardschriftart">
    <w:name w:val="WW-Absatz-Standardschriftart"/>
    <w:rsid w:val="00F80045"/>
  </w:style>
  <w:style w:type="character" w:customStyle="1" w:styleId="WW-Absatz-Standardschriftart1">
    <w:name w:val="WW-Absatz-Standardschriftart1"/>
    <w:rsid w:val="00F80045"/>
  </w:style>
  <w:style w:type="character" w:customStyle="1" w:styleId="WW-Absatz-Standardschriftart11">
    <w:name w:val="WW-Absatz-Standardschriftart11"/>
    <w:rsid w:val="00F80045"/>
  </w:style>
  <w:style w:type="character" w:customStyle="1" w:styleId="WW8Num2z0">
    <w:name w:val="WW8Num2z0"/>
    <w:rsid w:val="00F80045"/>
    <w:rPr>
      <w:rFonts w:ascii="Symbol" w:hAnsi="Symbol" w:cs="OpenSymbol"/>
    </w:rPr>
  </w:style>
  <w:style w:type="character" w:customStyle="1" w:styleId="WW-Absatz-Standardschriftart111">
    <w:name w:val="WW-Absatz-Standardschriftart111"/>
    <w:rsid w:val="00F80045"/>
  </w:style>
  <w:style w:type="character" w:customStyle="1" w:styleId="WW-Absatz-Standardschriftart1111">
    <w:name w:val="WW-Absatz-Standardschriftart1111"/>
    <w:rsid w:val="00F80045"/>
  </w:style>
  <w:style w:type="character" w:customStyle="1" w:styleId="WW-Absatz-Standardschriftart11111">
    <w:name w:val="WW-Absatz-Standardschriftart11111"/>
    <w:rsid w:val="00F80045"/>
  </w:style>
  <w:style w:type="character" w:customStyle="1" w:styleId="WW-Absatz-Standardschriftart111111">
    <w:name w:val="WW-Absatz-Standardschriftart111111"/>
    <w:rsid w:val="00F80045"/>
  </w:style>
  <w:style w:type="character" w:customStyle="1" w:styleId="WW-Absatz-Standardschriftart1111111">
    <w:name w:val="WW-Absatz-Standardschriftart1111111"/>
    <w:rsid w:val="00F80045"/>
  </w:style>
  <w:style w:type="character" w:customStyle="1" w:styleId="WW-Absatz-Standardschriftart11111111">
    <w:name w:val="WW-Absatz-Standardschriftart11111111"/>
    <w:rsid w:val="00F80045"/>
  </w:style>
  <w:style w:type="character" w:customStyle="1" w:styleId="WW-Absatz-Standardschriftart111111111">
    <w:name w:val="WW-Absatz-Standardschriftart111111111"/>
    <w:rsid w:val="00F80045"/>
  </w:style>
  <w:style w:type="character" w:customStyle="1" w:styleId="WW-Absatz-Standardschriftart1111111111">
    <w:name w:val="WW-Absatz-Standardschriftart1111111111"/>
    <w:rsid w:val="00F80045"/>
  </w:style>
  <w:style w:type="character" w:customStyle="1" w:styleId="WW-Absatz-Standardschriftart11111111111">
    <w:name w:val="WW-Absatz-Standardschriftart11111111111"/>
    <w:rsid w:val="00F80045"/>
  </w:style>
  <w:style w:type="character" w:customStyle="1" w:styleId="WW-Absatz-Standardschriftart111111111111">
    <w:name w:val="WW-Absatz-Standardschriftart111111111111"/>
    <w:rsid w:val="00F80045"/>
  </w:style>
  <w:style w:type="character" w:customStyle="1" w:styleId="WW-Absatz-Standardschriftart1111111111111">
    <w:name w:val="WW-Absatz-Standardschriftart1111111111111"/>
    <w:rsid w:val="00F80045"/>
  </w:style>
  <w:style w:type="character" w:customStyle="1" w:styleId="WW-Absatz-Standardschriftart11111111111111">
    <w:name w:val="WW-Absatz-Standardschriftart11111111111111"/>
    <w:rsid w:val="00F80045"/>
  </w:style>
  <w:style w:type="character" w:customStyle="1" w:styleId="WW-Absatz-Standardschriftart111111111111111">
    <w:name w:val="WW-Absatz-Standardschriftart111111111111111"/>
    <w:rsid w:val="00F80045"/>
  </w:style>
  <w:style w:type="character" w:customStyle="1" w:styleId="WW-Absatz-Standardschriftart1111111111111111">
    <w:name w:val="WW-Absatz-Standardschriftart1111111111111111"/>
    <w:rsid w:val="00F80045"/>
  </w:style>
  <w:style w:type="character" w:customStyle="1" w:styleId="WW-Absatz-Standardschriftart11111111111111111">
    <w:name w:val="WW-Absatz-Standardschriftart11111111111111111"/>
    <w:rsid w:val="00F80045"/>
  </w:style>
  <w:style w:type="character" w:customStyle="1" w:styleId="Oznakezanabrajanje">
    <w:name w:val="Oznake za nabrajanje"/>
    <w:rsid w:val="00F80045"/>
    <w:rPr>
      <w:rFonts w:ascii="OpenSymbol" w:eastAsia="OpenSymbol" w:hAnsi="OpenSymbol" w:cs="OpenSymbol"/>
    </w:rPr>
  </w:style>
  <w:style w:type="paragraph" w:customStyle="1" w:styleId="Zaglavlje">
    <w:name w:val="Zaglavlje"/>
    <w:basedOn w:val="Normal"/>
    <w:next w:val="BodyText"/>
    <w:rsid w:val="00F80045"/>
    <w:pPr>
      <w:keepNext/>
      <w:spacing w:before="240" w:after="120"/>
    </w:pPr>
    <w:rPr>
      <w:rFonts w:ascii="Arial" w:eastAsia="Lucida Sans Unicode" w:hAnsi="Arial" w:cs="Mangal"/>
      <w:sz w:val="28"/>
      <w:szCs w:val="28"/>
    </w:rPr>
  </w:style>
  <w:style w:type="paragraph" w:styleId="BodyText">
    <w:name w:val="Body Text"/>
    <w:basedOn w:val="Normal"/>
    <w:rsid w:val="00F80045"/>
    <w:pPr>
      <w:jc w:val="both"/>
    </w:pPr>
    <w:rPr>
      <w:sz w:val="22"/>
      <w:lang w:val="sl-SI"/>
    </w:rPr>
  </w:style>
  <w:style w:type="paragraph" w:styleId="List">
    <w:name w:val="List"/>
    <w:basedOn w:val="BodyText"/>
    <w:rsid w:val="00F80045"/>
    <w:rPr>
      <w:rFonts w:cs="Mangal"/>
    </w:rPr>
  </w:style>
  <w:style w:type="paragraph" w:customStyle="1" w:styleId="Naslov">
    <w:name w:val="Naslov"/>
    <w:basedOn w:val="Normal"/>
    <w:rsid w:val="00F80045"/>
    <w:pPr>
      <w:suppressLineNumbers/>
      <w:spacing w:before="120" w:after="120"/>
    </w:pPr>
    <w:rPr>
      <w:rFonts w:cs="Mangal"/>
      <w:i/>
      <w:iCs/>
      <w:sz w:val="24"/>
      <w:szCs w:val="24"/>
    </w:rPr>
  </w:style>
  <w:style w:type="paragraph" w:customStyle="1" w:styleId="Indeks">
    <w:name w:val="Indeks"/>
    <w:basedOn w:val="Normal"/>
    <w:rsid w:val="00F80045"/>
    <w:pPr>
      <w:suppressLineNumbers/>
    </w:pPr>
    <w:rPr>
      <w:rFonts w:cs="Mangal"/>
    </w:rPr>
  </w:style>
  <w:style w:type="paragraph" w:styleId="BalloonText">
    <w:name w:val="Balloon Text"/>
    <w:basedOn w:val="Normal"/>
    <w:rsid w:val="00F80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6EA1-6A40-4C94-808C-20CA7A90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Administrativna sluzba</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RSKoming</dc:creator>
  <cp:lastModifiedBy>kanc15biljanar</cp:lastModifiedBy>
  <cp:revision>5</cp:revision>
  <cp:lastPrinted>2022-12-16T13:00:00Z</cp:lastPrinted>
  <dcterms:created xsi:type="dcterms:W3CDTF">2022-12-12T09:30:00Z</dcterms:created>
  <dcterms:modified xsi:type="dcterms:W3CDTF">2022-12-16T13:01:00Z</dcterms:modified>
</cp:coreProperties>
</file>