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E36" w:rsidRPr="00CF5DCE" w:rsidRDefault="00140E36" w:rsidP="00140E36">
      <w:pPr>
        <w:pStyle w:val="Header"/>
        <w:tabs>
          <w:tab w:val="clear" w:pos="4703"/>
          <w:tab w:val="clear" w:pos="9406"/>
          <w:tab w:val="left" w:pos="6120"/>
        </w:tabs>
        <w:ind w:firstLine="6120"/>
        <w:rPr>
          <w:rFonts w:ascii="Arial" w:hAnsi="Arial" w:cs="Arial"/>
          <w:sz w:val="20"/>
        </w:rPr>
      </w:pPr>
      <w:r w:rsidRPr="00CF5DCE">
        <w:rPr>
          <w:rFonts w:ascii="Arial" w:hAnsi="Arial" w:cs="Arial"/>
          <w:b/>
          <w:noProof/>
        </w:rPr>
        <w:drawing>
          <wp:anchor distT="0" distB="0" distL="114300" distR="114300" simplePos="0" relativeHeight="251659264" behindDoc="1" locked="0" layoutInCell="1" allowOverlap="1">
            <wp:simplePos x="0" y="0"/>
            <wp:positionH relativeFrom="column">
              <wp:posOffset>-242570</wp:posOffset>
            </wp:positionH>
            <wp:positionV relativeFrom="paragraph">
              <wp:posOffset>-233045</wp:posOffset>
            </wp:positionV>
            <wp:extent cx="3390900" cy="1171575"/>
            <wp:effectExtent l="19050" t="0" r="0" b="0"/>
            <wp:wrapNone/>
            <wp:docPr id="2" name="Picture 1" descr="logo vodovo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odovod3.jpg"/>
                    <pic:cNvPicPr/>
                  </pic:nvPicPr>
                  <pic:blipFill>
                    <a:blip r:embed="rId8" cstate="print"/>
                    <a:stretch>
                      <a:fillRect/>
                    </a:stretch>
                  </pic:blipFill>
                  <pic:spPr>
                    <a:xfrm>
                      <a:off x="0" y="0"/>
                      <a:ext cx="3390900" cy="1171575"/>
                    </a:xfrm>
                    <a:prstGeom prst="rect">
                      <a:avLst/>
                    </a:prstGeom>
                  </pic:spPr>
                </pic:pic>
              </a:graphicData>
            </a:graphic>
          </wp:anchor>
        </w:drawing>
      </w: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CF5DCE" w:rsidRDefault="00140E36" w:rsidP="00140E36">
      <w:pPr>
        <w:jc w:val="center"/>
        <w:rPr>
          <w:rFonts w:ascii="Arial" w:hAnsi="Arial" w:cs="Arial"/>
          <w:b/>
          <w:sz w:val="40"/>
        </w:rPr>
      </w:pPr>
      <w:r w:rsidRPr="00CF5DCE">
        <w:rPr>
          <w:rFonts w:ascii="Arial" w:hAnsi="Arial" w:cs="Arial"/>
          <w:b/>
          <w:sz w:val="40"/>
        </w:rPr>
        <w:t>И</w:t>
      </w:r>
      <w:r w:rsidR="00D60019">
        <w:rPr>
          <w:rFonts w:ascii="Arial" w:hAnsi="Arial" w:cs="Arial"/>
          <w:b/>
          <w:sz w:val="40"/>
        </w:rPr>
        <w:t>НФОРМАЦИЈА</w:t>
      </w:r>
      <w:r w:rsidRPr="00CF5DCE">
        <w:rPr>
          <w:rFonts w:ascii="Arial" w:hAnsi="Arial" w:cs="Arial"/>
          <w:b/>
          <w:sz w:val="40"/>
        </w:rPr>
        <w:t xml:space="preserve"> О ПОСЛОВАЊУ </w:t>
      </w:r>
    </w:p>
    <w:p w:rsidR="00140E36" w:rsidRPr="00CF5DCE" w:rsidRDefault="00140E36" w:rsidP="00140E36">
      <w:pPr>
        <w:jc w:val="center"/>
        <w:rPr>
          <w:rFonts w:ascii="Arial" w:hAnsi="Arial" w:cs="Arial"/>
          <w:b/>
          <w:sz w:val="40"/>
        </w:rPr>
      </w:pPr>
      <w:r w:rsidRPr="00CF5DCE">
        <w:rPr>
          <w:rFonts w:ascii="Arial" w:hAnsi="Arial" w:cs="Arial"/>
          <w:b/>
          <w:sz w:val="40"/>
        </w:rPr>
        <w:t>за 20</w:t>
      </w:r>
      <w:r w:rsidR="000D42E6">
        <w:rPr>
          <w:rFonts w:ascii="Arial" w:hAnsi="Arial" w:cs="Arial"/>
          <w:b/>
          <w:sz w:val="40"/>
        </w:rPr>
        <w:t>21</w:t>
      </w:r>
      <w:r w:rsidRPr="00CF5DCE">
        <w:rPr>
          <w:rFonts w:ascii="Arial" w:hAnsi="Arial" w:cs="Arial"/>
          <w:b/>
          <w:sz w:val="40"/>
        </w:rPr>
        <w:t>. годину</w:t>
      </w:r>
    </w:p>
    <w:p w:rsidR="00140E36" w:rsidRPr="00CF5DCE" w:rsidRDefault="00140E36">
      <w:pPr>
        <w:rPr>
          <w:rFonts w:ascii="Arial" w:hAnsi="Arial" w:cs="Arial"/>
          <w:b/>
          <w:sz w:val="28"/>
        </w:rPr>
      </w:pP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CF5DCE" w:rsidRDefault="00140E36">
      <w:pPr>
        <w:rPr>
          <w:rFonts w:ascii="Arial" w:hAnsi="Arial" w:cs="Arial"/>
          <w:b/>
          <w:sz w:val="24"/>
        </w:rPr>
      </w:pPr>
    </w:p>
    <w:p w:rsidR="00140E36" w:rsidRPr="00425E53" w:rsidRDefault="00140E36" w:rsidP="00140E36">
      <w:pPr>
        <w:jc w:val="center"/>
        <w:rPr>
          <w:rFonts w:ascii="Arial" w:hAnsi="Arial" w:cs="Arial"/>
          <w:b/>
          <w:sz w:val="24"/>
        </w:rPr>
      </w:pPr>
      <w:r w:rsidRPr="00CF5DCE">
        <w:rPr>
          <w:rFonts w:ascii="Arial" w:hAnsi="Arial" w:cs="Arial"/>
          <w:b/>
          <w:sz w:val="24"/>
        </w:rPr>
        <w:t xml:space="preserve">Градишка, </w:t>
      </w:r>
      <w:r w:rsidR="00207050">
        <w:rPr>
          <w:rFonts w:ascii="Arial" w:hAnsi="Arial" w:cs="Arial"/>
          <w:b/>
          <w:sz w:val="24"/>
          <w:lang w:val="sr-Cyrl-BA"/>
        </w:rPr>
        <w:t>април</w:t>
      </w:r>
      <w:r w:rsidRPr="00CF5DCE">
        <w:rPr>
          <w:rFonts w:ascii="Arial" w:hAnsi="Arial" w:cs="Arial"/>
          <w:b/>
          <w:sz w:val="24"/>
        </w:rPr>
        <w:t xml:space="preserve"> 20</w:t>
      </w:r>
      <w:r w:rsidR="00207050">
        <w:rPr>
          <w:rFonts w:ascii="Arial" w:hAnsi="Arial" w:cs="Arial"/>
          <w:b/>
          <w:sz w:val="24"/>
        </w:rPr>
        <w:t>2</w:t>
      </w:r>
      <w:r w:rsidR="00207050">
        <w:rPr>
          <w:rFonts w:ascii="Arial" w:hAnsi="Arial" w:cs="Arial"/>
          <w:b/>
          <w:sz w:val="24"/>
          <w:lang w:val="sr-Cyrl-BA"/>
        </w:rPr>
        <w:t>2</w:t>
      </w:r>
      <w:r w:rsidR="00425E53">
        <w:rPr>
          <w:rFonts w:ascii="Arial" w:hAnsi="Arial" w:cs="Arial"/>
          <w:b/>
          <w:sz w:val="24"/>
        </w:rPr>
        <w:t>.</w:t>
      </w:r>
    </w:p>
    <w:p w:rsidR="00EE3708" w:rsidRPr="00EE3708" w:rsidRDefault="00EE3708" w:rsidP="00EE3708">
      <w:pPr>
        <w:ind w:firstLine="720"/>
        <w:jc w:val="both"/>
        <w:rPr>
          <w:rFonts w:ascii="Times New Roman" w:eastAsia="Times New Roman" w:hAnsi="Times New Roman" w:cs="Times New Roman"/>
          <w:b/>
          <w:sz w:val="28"/>
          <w:szCs w:val="28"/>
          <w:lang w:val="sr-Latn-CS"/>
        </w:rPr>
      </w:pPr>
      <w:r>
        <w:rPr>
          <w:rFonts w:ascii="Arial" w:hAnsi="Arial" w:cs="Arial"/>
          <w:b/>
          <w:sz w:val="24"/>
        </w:rPr>
        <w:br w:type="page"/>
      </w:r>
    </w:p>
    <w:p w:rsidR="00EE3708" w:rsidRPr="00EE3708" w:rsidRDefault="00EE3708" w:rsidP="00EE3708">
      <w:pPr>
        <w:rPr>
          <w:rFonts w:ascii="Arial" w:eastAsia="Times New Roman" w:hAnsi="Arial" w:cs="Arial"/>
          <w:sz w:val="24"/>
          <w:szCs w:val="24"/>
        </w:rPr>
      </w:pPr>
      <w:r w:rsidRPr="00EE3708">
        <w:rPr>
          <w:rFonts w:ascii="Arial" w:eastAsia="Times New Roman" w:hAnsi="Arial" w:cs="Arial"/>
          <w:sz w:val="24"/>
          <w:szCs w:val="24"/>
        </w:rPr>
        <w:lastRenderedPageBreak/>
        <w:t>САДРЖАЈ</w:t>
      </w:r>
    </w:p>
    <w:p w:rsidR="00EE3708" w:rsidRDefault="00EE3708" w:rsidP="00CB57A3">
      <w:pPr>
        <w:pStyle w:val="ListParagraph"/>
        <w:numPr>
          <w:ilvl w:val="0"/>
          <w:numId w:val="5"/>
        </w:numPr>
        <w:tabs>
          <w:tab w:val="right" w:leader="dot" w:pos="9356"/>
        </w:tabs>
        <w:spacing w:before="240" w:after="240" w:line="360" w:lineRule="auto"/>
        <w:ind w:left="283" w:hanging="357"/>
        <w:rPr>
          <w:rFonts w:ascii="Arial" w:eastAsia="Times New Roman" w:hAnsi="Arial" w:cs="Arial"/>
          <w:sz w:val="24"/>
          <w:szCs w:val="24"/>
        </w:rPr>
      </w:pPr>
      <w:r w:rsidRPr="00EE3708">
        <w:rPr>
          <w:rFonts w:ascii="Arial" w:eastAsia="Times New Roman" w:hAnsi="Arial" w:cs="Arial"/>
          <w:sz w:val="24"/>
          <w:szCs w:val="24"/>
        </w:rPr>
        <w:t>ОСНОВНИ ПОДАЦИ</w:t>
      </w:r>
      <w:r w:rsidRPr="00EE3708">
        <w:rPr>
          <w:rFonts w:ascii="Arial" w:eastAsia="Times New Roman" w:hAnsi="Arial" w:cs="Arial"/>
          <w:sz w:val="24"/>
          <w:szCs w:val="24"/>
        </w:rPr>
        <w:tab/>
        <w:t>3</w:t>
      </w:r>
    </w:p>
    <w:p w:rsidR="00B24065" w:rsidRPr="00EE3708" w:rsidRDefault="00B24065" w:rsidP="00CB57A3">
      <w:pPr>
        <w:pStyle w:val="ListParagraph"/>
        <w:numPr>
          <w:ilvl w:val="0"/>
          <w:numId w:val="5"/>
        </w:numPr>
        <w:tabs>
          <w:tab w:val="right" w:leader="dot" w:pos="9356"/>
        </w:tabs>
        <w:spacing w:before="240" w:after="240" w:line="360" w:lineRule="auto"/>
        <w:ind w:left="284"/>
        <w:rPr>
          <w:rFonts w:ascii="Arial" w:eastAsia="Times New Roman" w:hAnsi="Arial" w:cs="Arial"/>
          <w:sz w:val="24"/>
          <w:szCs w:val="24"/>
        </w:rPr>
      </w:pPr>
      <w:r>
        <w:rPr>
          <w:rFonts w:ascii="Arial" w:eastAsia="Times New Roman" w:hAnsi="Arial" w:cs="Arial"/>
          <w:sz w:val="24"/>
          <w:szCs w:val="24"/>
        </w:rPr>
        <w:t>ПРАВНИ СТАТУС И ДЈЕЛАТНОСТ ПРЕДУЗЕЋА</w:t>
      </w:r>
      <w:r w:rsidRPr="00EE3708">
        <w:rPr>
          <w:rFonts w:ascii="Arial" w:eastAsia="Times New Roman" w:hAnsi="Arial" w:cs="Arial"/>
          <w:sz w:val="24"/>
          <w:szCs w:val="24"/>
        </w:rPr>
        <w:tab/>
      </w:r>
      <w:r w:rsidR="0025367B">
        <w:rPr>
          <w:rFonts w:ascii="Arial" w:eastAsia="Times New Roman" w:hAnsi="Arial" w:cs="Arial"/>
          <w:sz w:val="24"/>
          <w:szCs w:val="24"/>
          <w:lang w:val="sr-Cyrl-BA"/>
        </w:rPr>
        <w:t>3</w:t>
      </w:r>
    </w:p>
    <w:p w:rsidR="00D265C5" w:rsidRPr="00EE3708" w:rsidRDefault="00D265C5" w:rsidP="00CB57A3">
      <w:pPr>
        <w:pStyle w:val="ListParagraph"/>
        <w:numPr>
          <w:ilvl w:val="0"/>
          <w:numId w:val="5"/>
        </w:numPr>
        <w:tabs>
          <w:tab w:val="right" w:leader="dot" w:pos="9356"/>
        </w:tabs>
        <w:spacing w:before="240" w:after="240" w:line="360" w:lineRule="auto"/>
        <w:ind w:left="284"/>
        <w:rPr>
          <w:rFonts w:ascii="Arial" w:eastAsia="Times New Roman" w:hAnsi="Arial" w:cs="Arial"/>
          <w:sz w:val="24"/>
          <w:szCs w:val="24"/>
        </w:rPr>
      </w:pPr>
      <w:r>
        <w:rPr>
          <w:rFonts w:ascii="Arial" w:eastAsia="Times New Roman" w:hAnsi="Arial" w:cs="Arial"/>
          <w:sz w:val="24"/>
          <w:szCs w:val="24"/>
        </w:rPr>
        <w:t>МАТЕРИЈАЛНИ РЕСУРСИ</w:t>
      </w:r>
      <w:r w:rsidRPr="00EE3708">
        <w:rPr>
          <w:rFonts w:ascii="Arial" w:eastAsia="Times New Roman" w:hAnsi="Arial" w:cs="Arial"/>
          <w:sz w:val="24"/>
          <w:szCs w:val="24"/>
        </w:rPr>
        <w:tab/>
      </w:r>
      <w:r w:rsidR="0025367B">
        <w:rPr>
          <w:rFonts w:ascii="Arial" w:eastAsia="Times New Roman" w:hAnsi="Arial" w:cs="Arial"/>
          <w:sz w:val="24"/>
          <w:szCs w:val="24"/>
          <w:lang w:val="sr-Cyrl-BA"/>
        </w:rPr>
        <w:t>4</w:t>
      </w:r>
    </w:p>
    <w:p w:rsidR="00386DF0" w:rsidRPr="00386DF0" w:rsidRDefault="00386DF0" w:rsidP="00235F93">
      <w:pPr>
        <w:pStyle w:val="ListParagraph"/>
        <w:numPr>
          <w:ilvl w:val="1"/>
          <w:numId w:val="5"/>
        </w:numPr>
        <w:tabs>
          <w:tab w:val="right" w:leader="dot" w:pos="9356"/>
        </w:tabs>
        <w:spacing w:before="240" w:after="240" w:line="360" w:lineRule="auto"/>
        <w:ind w:left="993" w:hanging="633"/>
        <w:rPr>
          <w:rFonts w:ascii="Arial" w:eastAsia="Times New Roman" w:hAnsi="Arial" w:cs="Arial"/>
          <w:sz w:val="24"/>
          <w:szCs w:val="24"/>
        </w:rPr>
      </w:pPr>
      <w:r>
        <w:rPr>
          <w:rFonts w:ascii="Arial" w:eastAsia="Times New Roman" w:hAnsi="Arial" w:cs="Arial"/>
          <w:sz w:val="24"/>
          <w:szCs w:val="24"/>
        </w:rPr>
        <w:t>ВОДОСНАБДИЈЕВАЊЕ</w:t>
      </w:r>
      <w:r w:rsidRPr="00386DF0">
        <w:rPr>
          <w:rFonts w:ascii="Arial" w:eastAsia="Times New Roman" w:hAnsi="Arial" w:cs="Arial"/>
          <w:sz w:val="24"/>
          <w:szCs w:val="24"/>
        </w:rPr>
        <w:tab/>
      </w:r>
      <w:r w:rsidR="0025367B">
        <w:rPr>
          <w:rFonts w:ascii="Arial" w:eastAsia="Times New Roman" w:hAnsi="Arial" w:cs="Arial"/>
          <w:sz w:val="24"/>
          <w:szCs w:val="24"/>
          <w:lang w:val="sr-Cyrl-BA"/>
        </w:rPr>
        <w:t>4</w:t>
      </w:r>
    </w:p>
    <w:p w:rsidR="00B24065" w:rsidRPr="00386DF0" w:rsidRDefault="00C502B0" w:rsidP="00235F93">
      <w:pPr>
        <w:pStyle w:val="ListParagraph"/>
        <w:numPr>
          <w:ilvl w:val="1"/>
          <w:numId w:val="5"/>
        </w:numPr>
        <w:tabs>
          <w:tab w:val="right" w:leader="dot" w:pos="9356"/>
        </w:tabs>
        <w:spacing w:before="240" w:after="240" w:line="360" w:lineRule="auto"/>
        <w:ind w:left="993" w:hanging="633"/>
        <w:rPr>
          <w:rFonts w:ascii="Arial" w:eastAsia="Times New Roman" w:hAnsi="Arial" w:cs="Arial"/>
          <w:sz w:val="24"/>
          <w:szCs w:val="24"/>
        </w:rPr>
      </w:pPr>
      <w:r>
        <w:rPr>
          <w:rFonts w:ascii="Arial" w:eastAsia="Times New Roman" w:hAnsi="Arial" w:cs="Arial"/>
          <w:sz w:val="24"/>
          <w:szCs w:val="24"/>
        </w:rPr>
        <w:t>КАНАЛИЗАЦИОНИ СИСТЕМ</w:t>
      </w:r>
      <w:r w:rsidR="00386DF0" w:rsidRPr="00386DF0">
        <w:rPr>
          <w:rFonts w:ascii="Arial" w:eastAsia="Times New Roman" w:hAnsi="Arial" w:cs="Arial"/>
          <w:sz w:val="24"/>
          <w:szCs w:val="24"/>
        </w:rPr>
        <w:tab/>
      </w:r>
      <w:r w:rsidR="0025367B">
        <w:rPr>
          <w:rFonts w:ascii="Arial" w:eastAsia="Times New Roman" w:hAnsi="Arial" w:cs="Arial"/>
          <w:sz w:val="24"/>
          <w:szCs w:val="24"/>
          <w:lang w:val="sr-Cyrl-BA"/>
        </w:rPr>
        <w:t>5</w:t>
      </w:r>
    </w:p>
    <w:p w:rsidR="00386DF0" w:rsidRPr="00EE3708" w:rsidRDefault="00386DF0" w:rsidP="00CB57A3">
      <w:pPr>
        <w:pStyle w:val="ListParagraph"/>
        <w:numPr>
          <w:ilvl w:val="0"/>
          <w:numId w:val="5"/>
        </w:numPr>
        <w:tabs>
          <w:tab w:val="right" w:leader="dot" w:pos="9356"/>
        </w:tabs>
        <w:spacing w:before="240" w:after="240" w:line="360" w:lineRule="auto"/>
        <w:ind w:left="284"/>
        <w:rPr>
          <w:rFonts w:ascii="Arial" w:eastAsia="Times New Roman" w:hAnsi="Arial" w:cs="Arial"/>
          <w:sz w:val="24"/>
          <w:szCs w:val="24"/>
        </w:rPr>
      </w:pPr>
      <w:r>
        <w:rPr>
          <w:rFonts w:ascii="Arial" w:eastAsia="Times New Roman" w:hAnsi="Arial" w:cs="Arial"/>
          <w:sz w:val="24"/>
          <w:szCs w:val="24"/>
        </w:rPr>
        <w:t>ДИСТРИБУЦИЈА ВОДЕ КОРИСНИЦИМА И УСЛУГЕ ОДВОДЊЕ ОТПАДНИХ ВОДА</w:t>
      </w:r>
      <w:r w:rsidRPr="00EE3708">
        <w:rPr>
          <w:rFonts w:ascii="Arial" w:eastAsia="Times New Roman" w:hAnsi="Arial" w:cs="Arial"/>
          <w:sz w:val="24"/>
          <w:szCs w:val="24"/>
        </w:rPr>
        <w:tab/>
      </w:r>
      <w:r w:rsidR="0025367B">
        <w:rPr>
          <w:rFonts w:ascii="Arial" w:eastAsia="Times New Roman" w:hAnsi="Arial" w:cs="Arial"/>
          <w:sz w:val="24"/>
          <w:szCs w:val="24"/>
          <w:lang w:val="sr-Cyrl-BA"/>
        </w:rPr>
        <w:t>6</w:t>
      </w:r>
    </w:p>
    <w:p w:rsidR="00346A73" w:rsidRPr="00EE3708" w:rsidRDefault="00346A73" w:rsidP="00CB57A3">
      <w:pPr>
        <w:pStyle w:val="ListParagraph"/>
        <w:numPr>
          <w:ilvl w:val="0"/>
          <w:numId w:val="5"/>
        </w:numPr>
        <w:tabs>
          <w:tab w:val="right" w:leader="dot" w:pos="9356"/>
        </w:tabs>
        <w:spacing w:before="240" w:after="240" w:line="360" w:lineRule="auto"/>
        <w:ind w:left="284"/>
        <w:rPr>
          <w:rFonts w:ascii="Arial" w:eastAsia="Times New Roman" w:hAnsi="Arial" w:cs="Arial"/>
          <w:sz w:val="24"/>
          <w:szCs w:val="24"/>
        </w:rPr>
      </w:pPr>
      <w:r>
        <w:rPr>
          <w:rFonts w:ascii="Arial" w:eastAsia="Times New Roman" w:hAnsi="Arial" w:cs="Arial"/>
          <w:sz w:val="24"/>
          <w:szCs w:val="24"/>
        </w:rPr>
        <w:t>ФИНАНСИЈСКИ ПОКАЗ</w:t>
      </w:r>
      <w:r w:rsidR="00207050">
        <w:rPr>
          <w:rFonts w:ascii="Arial" w:eastAsia="Times New Roman" w:hAnsi="Arial" w:cs="Arial"/>
          <w:sz w:val="24"/>
          <w:szCs w:val="24"/>
        </w:rPr>
        <w:t>АТЕЉИ ПО ЗАВРШНОМ РАЧУНУ ЗА 202</w:t>
      </w:r>
      <w:r w:rsidR="00207050">
        <w:rPr>
          <w:rFonts w:ascii="Arial" w:eastAsia="Times New Roman" w:hAnsi="Arial" w:cs="Arial"/>
          <w:sz w:val="24"/>
          <w:szCs w:val="24"/>
          <w:lang w:val="sr-Cyrl-BA"/>
        </w:rPr>
        <w:t>1</w:t>
      </w:r>
      <w:r>
        <w:rPr>
          <w:rFonts w:ascii="Arial" w:eastAsia="Times New Roman" w:hAnsi="Arial" w:cs="Arial"/>
          <w:sz w:val="24"/>
          <w:szCs w:val="24"/>
        </w:rPr>
        <w:t>.г</w:t>
      </w:r>
      <w:r w:rsidR="00A525A2">
        <w:rPr>
          <w:rFonts w:ascii="Arial" w:eastAsia="Times New Roman" w:hAnsi="Arial" w:cs="Arial"/>
          <w:sz w:val="24"/>
          <w:szCs w:val="24"/>
        </w:rPr>
        <w:t>одину</w:t>
      </w:r>
      <w:r w:rsidRPr="00EE3708">
        <w:rPr>
          <w:rFonts w:ascii="Arial" w:eastAsia="Times New Roman" w:hAnsi="Arial" w:cs="Arial"/>
          <w:sz w:val="24"/>
          <w:szCs w:val="24"/>
        </w:rPr>
        <w:tab/>
      </w:r>
      <w:r w:rsidR="0025367B">
        <w:rPr>
          <w:rFonts w:ascii="Arial" w:eastAsia="Times New Roman" w:hAnsi="Arial" w:cs="Arial"/>
          <w:sz w:val="24"/>
          <w:szCs w:val="24"/>
          <w:lang w:val="sr-Cyrl-BA"/>
        </w:rPr>
        <w:t>7</w:t>
      </w:r>
    </w:p>
    <w:p w:rsidR="00346A73" w:rsidRPr="00EE3708" w:rsidRDefault="00346A73" w:rsidP="00CB57A3">
      <w:pPr>
        <w:pStyle w:val="ListParagraph"/>
        <w:numPr>
          <w:ilvl w:val="0"/>
          <w:numId w:val="5"/>
        </w:numPr>
        <w:tabs>
          <w:tab w:val="right" w:leader="dot" w:pos="9356"/>
        </w:tabs>
        <w:spacing w:before="240" w:after="240" w:line="360" w:lineRule="auto"/>
        <w:ind w:left="284"/>
        <w:rPr>
          <w:rFonts w:ascii="Arial" w:eastAsia="Times New Roman" w:hAnsi="Arial" w:cs="Arial"/>
          <w:sz w:val="24"/>
          <w:szCs w:val="24"/>
        </w:rPr>
      </w:pPr>
      <w:r>
        <w:rPr>
          <w:rFonts w:ascii="Arial" w:eastAsia="Times New Roman" w:hAnsi="Arial" w:cs="Arial"/>
          <w:sz w:val="24"/>
          <w:szCs w:val="24"/>
        </w:rPr>
        <w:t>ОСТВАРЕЊЕ ИНВЕСТИЦИОНИХ УЛАГАЊА</w:t>
      </w:r>
      <w:r w:rsidRPr="00EE3708">
        <w:rPr>
          <w:rFonts w:ascii="Arial" w:eastAsia="Times New Roman" w:hAnsi="Arial" w:cs="Arial"/>
          <w:sz w:val="24"/>
          <w:szCs w:val="24"/>
        </w:rPr>
        <w:tab/>
      </w:r>
      <w:r w:rsidR="0025367B">
        <w:rPr>
          <w:rFonts w:ascii="Arial" w:eastAsia="Times New Roman" w:hAnsi="Arial" w:cs="Arial"/>
          <w:sz w:val="24"/>
          <w:szCs w:val="24"/>
          <w:lang w:val="sr-Cyrl-BA"/>
        </w:rPr>
        <w:t>9</w:t>
      </w:r>
    </w:p>
    <w:p w:rsidR="00346A73" w:rsidRPr="00EE3708" w:rsidRDefault="00207050" w:rsidP="00CB57A3">
      <w:pPr>
        <w:pStyle w:val="ListParagraph"/>
        <w:numPr>
          <w:ilvl w:val="0"/>
          <w:numId w:val="5"/>
        </w:numPr>
        <w:tabs>
          <w:tab w:val="right" w:leader="dot" w:pos="9356"/>
        </w:tabs>
        <w:spacing w:before="240" w:after="240" w:line="360" w:lineRule="auto"/>
        <w:ind w:left="284"/>
        <w:rPr>
          <w:rFonts w:ascii="Arial" w:eastAsia="Times New Roman" w:hAnsi="Arial" w:cs="Arial"/>
          <w:sz w:val="24"/>
          <w:szCs w:val="24"/>
        </w:rPr>
      </w:pPr>
      <w:r>
        <w:rPr>
          <w:rFonts w:ascii="Arial" w:eastAsia="Times New Roman" w:hAnsi="Arial" w:cs="Arial"/>
          <w:sz w:val="24"/>
          <w:szCs w:val="24"/>
        </w:rPr>
        <w:t>ОСТВАРЕЊЕ ПЛАНА ЗА 202</w:t>
      </w:r>
      <w:r>
        <w:rPr>
          <w:rFonts w:ascii="Arial" w:eastAsia="Times New Roman" w:hAnsi="Arial" w:cs="Arial"/>
          <w:sz w:val="24"/>
          <w:szCs w:val="24"/>
          <w:lang w:val="sr-Cyrl-BA"/>
        </w:rPr>
        <w:t>1</w:t>
      </w:r>
      <w:r w:rsidR="00346A73">
        <w:rPr>
          <w:rFonts w:ascii="Arial" w:eastAsia="Times New Roman" w:hAnsi="Arial" w:cs="Arial"/>
          <w:sz w:val="24"/>
          <w:szCs w:val="24"/>
        </w:rPr>
        <w:t>.г</w:t>
      </w:r>
      <w:r w:rsidR="002E178D">
        <w:rPr>
          <w:rFonts w:ascii="Arial" w:eastAsia="Times New Roman" w:hAnsi="Arial" w:cs="Arial"/>
          <w:sz w:val="24"/>
          <w:szCs w:val="24"/>
        </w:rPr>
        <w:t>одину</w:t>
      </w:r>
      <w:r w:rsidR="00346A73" w:rsidRPr="00EE3708">
        <w:rPr>
          <w:rFonts w:ascii="Arial" w:eastAsia="Times New Roman" w:hAnsi="Arial" w:cs="Arial"/>
          <w:sz w:val="24"/>
          <w:szCs w:val="24"/>
        </w:rPr>
        <w:tab/>
      </w:r>
      <w:r w:rsidR="00007C89">
        <w:rPr>
          <w:rFonts w:ascii="Arial" w:eastAsia="Times New Roman" w:hAnsi="Arial" w:cs="Arial"/>
          <w:sz w:val="24"/>
          <w:szCs w:val="24"/>
          <w:lang w:val="sr-Cyrl-BA"/>
        </w:rPr>
        <w:t>9</w:t>
      </w:r>
    </w:p>
    <w:p w:rsidR="00346A73" w:rsidRPr="00EE3708" w:rsidRDefault="00346A73" w:rsidP="00CB57A3">
      <w:pPr>
        <w:pStyle w:val="ListParagraph"/>
        <w:numPr>
          <w:ilvl w:val="0"/>
          <w:numId w:val="5"/>
        </w:numPr>
        <w:tabs>
          <w:tab w:val="right" w:leader="dot" w:pos="9356"/>
        </w:tabs>
        <w:spacing w:before="240" w:after="240" w:line="360" w:lineRule="auto"/>
        <w:ind w:left="284"/>
        <w:rPr>
          <w:rFonts w:ascii="Arial" w:eastAsia="Times New Roman" w:hAnsi="Arial" w:cs="Arial"/>
          <w:sz w:val="24"/>
          <w:szCs w:val="24"/>
        </w:rPr>
      </w:pPr>
      <w:r>
        <w:rPr>
          <w:rFonts w:ascii="Arial" w:eastAsia="Times New Roman" w:hAnsi="Arial" w:cs="Arial"/>
          <w:sz w:val="24"/>
          <w:szCs w:val="24"/>
        </w:rPr>
        <w:t>ЦИЉНЕ ВРИЈЕДНОСТИ ПОКАЗАТЕЉА ПОСЛОВАЊА</w:t>
      </w:r>
      <w:r w:rsidRPr="00EE3708">
        <w:rPr>
          <w:rFonts w:ascii="Arial" w:eastAsia="Times New Roman" w:hAnsi="Arial" w:cs="Arial"/>
          <w:sz w:val="24"/>
          <w:szCs w:val="24"/>
        </w:rPr>
        <w:tab/>
      </w:r>
      <w:r w:rsidR="00007C89">
        <w:rPr>
          <w:rFonts w:ascii="Arial" w:eastAsia="Times New Roman" w:hAnsi="Arial" w:cs="Arial"/>
          <w:sz w:val="24"/>
          <w:szCs w:val="24"/>
        </w:rPr>
        <w:t>1</w:t>
      </w:r>
      <w:r w:rsidR="00007C89">
        <w:rPr>
          <w:rFonts w:ascii="Arial" w:eastAsia="Times New Roman" w:hAnsi="Arial" w:cs="Arial"/>
          <w:sz w:val="24"/>
          <w:szCs w:val="24"/>
          <w:lang w:val="sr-Cyrl-BA"/>
        </w:rPr>
        <w:t>0</w:t>
      </w:r>
    </w:p>
    <w:p w:rsidR="00346A73" w:rsidRPr="00EE3708" w:rsidRDefault="00346A73" w:rsidP="00CB57A3">
      <w:pPr>
        <w:pStyle w:val="ListParagraph"/>
        <w:numPr>
          <w:ilvl w:val="0"/>
          <w:numId w:val="5"/>
        </w:numPr>
        <w:tabs>
          <w:tab w:val="right" w:leader="dot" w:pos="9356"/>
        </w:tabs>
        <w:spacing w:before="240" w:after="240" w:line="360" w:lineRule="auto"/>
        <w:ind w:left="284"/>
        <w:rPr>
          <w:rFonts w:ascii="Arial" w:eastAsia="Times New Roman" w:hAnsi="Arial" w:cs="Arial"/>
          <w:sz w:val="24"/>
          <w:szCs w:val="24"/>
        </w:rPr>
      </w:pPr>
      <w:r>
        <w:rPr>
          <w:rFonts w:ascii="Arial" w:eastAsia="Times New Roman" w:hAnsi="Arial" w:cs="Arial"/>
          <w:sz w:val="24"/>
          <w:szCs w:val="24"/>
        </w:rPr>
        <w:t>ПРОБЛЕМИ У РАДУ И ПРИЈЕДЛОГ МЈЕРА ЗА ПОБОЉШАЊЕ РАДА</w:t>
      </w:r>
      <w:r w:rsidRPr="00EE3708">
        <w:rPr>
          <w:rFonts w:ascii="Arial" w:eastAsia="Times New Roman" w:hAnsi="Arial" w:cs="Arial"/>
          <w:sz w:val="24"/>
          <w:szCs w:val="24"/>
        </w:rPr>
        <w:tab/>
      </w:r>
      <w:r w:rsidR="00007C89">
        <w:rPr>
          <w:rFonts w:ascii="Arial" w:eastAsia="Times New Roman" w:hAnsi="Arial" w:cs="Arial"/>
          <w:sz w:val="24"/>
          <w:szCs w:val="24"/>
        </w:rPr>
        <w:t>1</w:t>
      </w:r>
      <w:r w:rsidR="00007C89">
        <w:rPr>
          <w:rFonts w:ascii="Arial" w:eastAsia="Times New Roman" w:hAnsi="Arial" w:cs="Arial"/>
          <w:sz w:val="24"/>
          <w:szCs w:val="24"/>
          <w:lang w:val="sr-Cyrl-BA"/>
        </w:rPr>
        <w:t>1</w:t>
      </w:r>
    </w:p>
    <w:p w:rsidR="00346A73" w:rsidRDefault="00346A73" w:rsidP="00CB57A3">
      <w:pPr>
        <w:pStyle w:val="ListParagraph"/>
        <w:numPr>
          <w:ilvl w:val="0"/>
          <w:numId w:val="5"/>
        </w:numPr>
        <w:tabs>
          <w:tab w:val="right" w:leader="dot" w:pos="9356"/>
        </w:tabs>
        <w:spacing w:before="240" w:after="240" w:line="360" w:lineRule="auto"/>
        <w:ind w:left="284"/>
        <w:rPr>
          <w:rFonts w:ascii="Arial" w:eastAsia="Times New Roman" w:hAnsi="Arial" w:cs="Arial"/>
          <w:sz w:val="24"/>
          <w:szCs w:val="24"/>
        </w:rPr>
      </w:pPr>
      <w:r>
        <w:rPr>
          <w:rFonts w:ascii="Arial" w:eastAsia="Times New Roman" w:hAnsi="Arial" w:cs="Arial"/>
          <w:sz w:val="24"/>
          <w:szCs w:val="24"/>
        </w:rPr>
        <w:t>АКЦИОНИ ПЛАНОВИ</w:t>
      </w:r>
      <w:r w:rsidRPr="00EE3708">
        <w:rPr>
          <w:rFonts w:ascii="Arial" w:eastAsia="Times New Roman" w:hAnsi="Arial" w:cs="Arial"/>
          <w:sz w:val="24"/>
          <w:szCs w:val="24"/>
        </w:rPr>
        <w:tab/>
      </w:r>
      <w:r w:rsidR="00007C89">
        <w:rPr>
          <w:rFonts w:ascii="Arial" w:eastAsia="Times New Roman" w:hAnsi="Arial" w:cs="Arial"/>
          <w:sz w:val="24"/>
          <w:szCs w:val="24"/>
          <w:lang w:val="sr-Cyrl-BA"/>
        </w:rPr>
        <w:t>12</w:t>
      </w:r>
    </w:p>
    <w:p w:rsidR="001D410B" w:rsidRPr="001D410B" w:rsidRDefault="001D410B" w:rsidP="00CB57A3">
      <w:pPr>
        <w:pStyle w:val="ListParagraph"/>
        <w:numPr>
          <w:ilvl w:val="1"/>
          <w:numId w:val="5"/>
        </w:numPr>
        <w:tabs>
          <w:tab w:val="right" w:leader="dot" w:pos="9356"/>
        </w:tabs>
        <w:spacing w:before="240" w:after="240" w:line="360" w:lineRule="auto"/>
        <w:ind w:left="993" w:hanging="633"/>
        <w:rPr>
          <w:rFonts w:ascii="Arial" w:eastAsia="Times New Roman" w:hAnsi="Arial" w:cs="Arial"/>
          <w:sz w:val="24"/>
          <w:szCs w:val="24"/>
        </w:rPr>
      </w:pPr>
      <w:r>
        <w:rPr>
          <w:rFonts w:ascii="Arial" w:eastAsia="Times New Roman" w:hAnsi="Arial" w:cs="Arial"/>
          <w:sz w:val="24"/>
          <w:szCs w:val="24"/>
        </w:rPr>
        <w:t>Оперативно управљање и управљање неприходованом водом</w:t>
      </w:r>
      <w:r w:rsidR="00007C89">
        <w:rPr>
          <w:rFonts w:ascii="Arial" w:eastAsia="Times New Roman" w:hAnsi="Arial" w:cs="Arial"/>
          <w:sz w:val="24"/>
          <w:szCs w:val="24"/>
        </w:rPr>
        <w:tab/>
        <w:t>1</w:t>
      </w:r>
      <w:r w:rsidR="00007C89">
        <w:rPr>
          <w:rFonts w:ascii="Arial" w:eastAsia="Times New Roman" w:hAnsi="Arial" w:cs="Arial"/>
          <w:sz w:val="24"/>
          <w:szCs w:val="24"/>
          <w:lang w:val="sr-Cyrl-BA"/>
        </w:rPr>
        <w:t>2</w:t>
      </w:r>
    </w:p>
    <w:p w:rsidR="001D410B" w:rsidRPr="001D410B" w:rsidRDefault="001D410B" w:rsidP="00CB57A3">
      <w:pPr>
        <w:pStyle w:val="ListParagraph"/>
        <w:numPr>
          <w:ilvl w:val="1"/>
          <w:numId w:val="5"/>
        </w:numPr>
        <w:tabs>
          <w:tab w:val="right" w:leader="dot" w:pos="9356"/>
        </w:tabs>
        <w:spacing w:before="240" w:after="240" w:line="360" w:lineRule="auto"/>
        <w:ind w:left="993" w:hanging="633"/>
        <w:rPr>
          <w:rFonts w:ascii="Arial" w:eastAsia="Times New Roman" w:hAnsi="Arial" w:cs="Arial"/>
          <w:sz w:val="24"/>
          <w:szCs w:val="24"/>
        </w:rPr>
      </w:pPr>
      <w:r>
        <w:rPr>
          <w:rFonts w:ascii="Arial" w:eastAsia="Times New Roman" w:hAnsi="Arial" w:cs="Arial"/>
          <w:sz w:val="24"/>
          <w:szCs w:val="24"/>
        </w:rPr>
        <w:t>Управљање имовином</w:t>
      </w:r>
      <w:r w:rsidR="00007C89">
        <w:rPr>
          <w:rFonts w:ascii="Arial" w:eastAsia="Times New Roman" w:hAnsi="Arial" w:cs="Arial"/>
          <w:sz w:val="24"/>
          <w:szCs w:val="24"/>
        </w:rPr>
        <w:tab/>
        <w:t>1</w:t>
      </w:r>
      <w:r w:rsidR="00007C89">
        <w:rPr>
          <w:rFonts w:ascii="Arial" w:eastAsia="Times New Roman" w:hAnsi="Arial" w:cs="Arial"/>
          <w:sz w:val="24"/>
          <w:szCs w:val="24"/>
          <w:lang w:val="sr-Cyrl-BA"/>
        </w:rPr>
        <w:t>2</w:t>
      </w:r>
    </w:p>
    <w:p w:rsidR="001D410B" w:rsidRPr="001D410B" w:rsidRDefault="00CB57A3" w:rsidP="00CB57A3">
      <w:pPr>
        <w:pStyle w:val="ListParagraph"/>
        <w:numPr>
          <w:ilvl w:val="1"/>
          <w:numId w:val="5"/>
        </w:numPr>
        <w:tabs>
          <w:tab w:val="right" w:leader="dot" w:pos="9356"/>
        </w:tabs>
        <w:spacing w:before="240" w:after="240" w:line="360" w:lineRule="auto"/>
        <w:ind w:left="993" w:hanging="633"/>
        <w:rPr>
          <w:rFonts w:ascii="Arial" w:eastAsia="Times New Roman" w:hAnsi="Arial" w:cs="Arial"/>
          <w:sz w:val="24"/>
          <w:szCs w:val="24"/>
        </w:rPr>
      </w:pPr>
      <w:r>
        <w:rPr>
          <w:rFonts w:ascii="Arial" w:eastAsia="Times New Roman" w:hAnsi="Arial" w:cs="Arial"/>
          <w:sz w:val="24"/>
          <w:szCs w:val="24"/>
        </w:rPr>
        <w:t>Финансијско управљање</w:t>
      </w:r>
      <w:r w:rsidR="00007C89">
        <w:rPr>
          <w:rFonts w:ascii="Arial" w:eastAsia="Times New Roman" w:hAnsi="Arial" w:cs="Arial"/>
          <w:sz w:val="24"/>
          <w:szCs w:val="24"/>
        </w:rPr>
        <w:tab/>
        <w:t>1</w:t>
      </w:r>
      <w:r w:rsidR="00007C89">
        <w:rPr>
          <w:rFonts w:ascii="Arial" w:eastAsia="Times New Roman" w:hAnsi="Arial" w:cs="Arial"/>
          <w:sz w:val="24"/>
          <w:szCs w:val="24"/>
          <w:lang w:val="sr-Cyrl-BA"/>
        </w:rPr>
        <w:t>2</w:t>
      </w:r>
    </w:p>
    <w:p w:rsidR="00CB57A3" w:rsidRPr="001D410B" w:rsidRDefault="00CB57A3" w:rsidP="00CB57A3">
      <w:pPr>
        <w:pStyle w:val="ListParagraph"/>
        <w:numPr>
          <w:ilvl w:val="1"/>
          <w:numId w:val="5"/>
        </w:numPr>
        <w:tabs>
          <w:tab w:val="right" w:leader="dot" w:pos="9356"/>
        </w:tabs>
        <w:spacing w:before="240" w:after="240" w:line="360" w:lineRule="auto"/>
        <w:ind w:left="993" w:hanging="633"/>
        <w:rPr>
          <w:rFonts w:ascii="Arial" w:eastAsia="Times New Roman" w:hAnsi="Arial" w:cs="Arial"/>
          <w:sz w:val="24"/>
          <w:szCs w:val="24"/>
        </w:rPr>
      </w:pPr>
      <w:r>
        <w:rPr>
          <w:rFonts w:ascii="Arial" w:eastAsia="Times New Roman" w:hAnsi="Arial" w:cs="Arial"/>
          <w:sz w:val="24"/>
          <w:szCs w:val="24"/>
        </w:rPr>
        <w:t>Организација и запослени</w:t>
      </w:r>
      <w:r w:rsidR="00007C89">
        <w:rPr>
          <w:rFonts w:ascii="Arial" w:eastAsia="Times New Roman" w:hAnsi="Arial" w:cs="Arial"/>
          <w:sz w:val="24"/>
          <w:szCs w:val="24"/>
        </w:rPr>
        <w:tab/>
        <w:t>1</w:t>
      </w:r>
      <w:r w:rsidR="00007C89">
        <w:rPr>
          <w:rFonts w:ascii="Arial" w:eastAsia="Times New Roman" w:hAnsi="Arial" w:cs="Arial"/>
          <w:sz w:val="24"/>
          <w:szCs w:val="24"/>
          <w:lang w:val="sr-Cyrl-BA"/>
        </w:rPr>
        <w:t>3</w:t>
      </w:r>
    </w:p>
    <w:p w:rsidR="001D410B" w:rsidRPr="00CB57A3" w:rsidRDefault="00CB57A3" w:rsidP="00CB57A3">
      <w:pPr>
        <w:pStyle w:val="ListParagraph"/>
        <w:numPr>
          <w:ilvl w:val="1"/>
          <w:numId w:val="5"/>
        </w:numPr>
        <w:tabs>
          <w:tab w:val="right" w:leader="dot" w:pos="9356"/>
        </w:tabs>
        <w:spacing w:before="240" w:after="240" w:line="360" w:lineRule="auto"/>
        <w:ind w:left="993" w:hanging="633"/>
        <w:rPr>
          <w:rFonts w:ascii="Arial" w:eastAsia="Times New Roman" w:hAnsi="Arial" w:cs="Arial"/>
          <w:sz w:val="24"/>
          <w:szCs w:val="24"/>
        </w:rPr>
      </w:pPr>
      <w:r>
        <w:rPr>
          <w:rFonts w:ascii="Arial" w:eastAsia="Times New Roman" w:hAnsi="Arial" w:cs="Arial"/>
          <w:sz w:val="24"/>
          <w:szCs w:val="24"/>
        </w:rPr>
        <w:t>Капитални инфраструктурни пројекти</w:t>
      </w:r>
      <w:r w:rsidRPr="001D410B">
        <w:rPr>
          <w:rFonts w:ascii="Arial" w:eastAsia="Times New Roman" w:hAnsi="Arial" w:cs="Arial"/>
          <w:sz w:val="24"/>
          <w:szCs w:val="24"/>
        </w:rPr>
        <w:tab/>
        <w:t>1</w:t>
      </w:r>
      <w:r w:rsidR="00007C89">
        <w:rPr>
          <w:rFonts w:ascii="Arial" w:eastAsia="Times New Roman" w:hAnsi="Arial" w:cs="Arial"/>
          <w:sz w:val="24"/>
          <w:szCs w:val="24"/>
          <w:lang w:val="sr-Cyrl-BA"/>
        </w:rPr>
        <w:t>3</w:t>
      </w:r>
    </w:p>
    <w:p w:rsidR="001D410B" w:rsidRPr="00EE3708" w:rsidRDefault="001D410B" w:rsidP="00CB57A3">
      <w:pPr>
        <w:pStyle w:val="ListParagraph"/>
        <w:numPr>
          <w:ilvl w:val="0"/>
          <w:numId w:val="5"/>
        </w:numPr>
        <w:tabs>
          <w:tab w:val="right" w:leader="dot" w:pos="9356"/>
        </w:tabs>
        <w:spacing w:before="240" w:after="240" w:line="360" w:lineRule="auto"/>
        <w:ind w:left="284"/>
        <w:rPr>
          <w:rFonts w:ascii="Arial" w:eastAsia="Times New Roman" w:hAnsi="Arial" w:cs="Arial"/>
          <w:sz w:val="24"/>
          <w:szCs w:val="24"/>
        </w:rPr>
      </w:pPr>
      <w:r>
        <w:rPr>
          <w:rFonts w:ascii="Arial" w:eastAsia="Times New Roman" w:hAnsi="Arial" w:cs="Arial"/>
          <w:sz w:val="24"/>
          <w:szCs w:val="24"/>
        </w:rPr>
        <w:t>ЗАКЉУЧАК</w:t>
      </w:r>
      <w:r w:rsidRPr="00EE3708">
        <w:rPr>
          <w:rFonts w:ascii="Arial" w:eastAsia="Times New Roman" w:hAnsi="Arial" w:cs="Arial"/>
          <w:sz w:val="24"/>
          <w:szCs w:val="24"/>
        </w:rPr>
        <w:tab/>
      </w:r>
      <w:r w:rsidR="00007C89">
        <w:rPr>
          <w:rFonts w:ascii="Arial" w:eastAsia="Times New Roman" w:hAnsi="Arial" w:cs="Arial"/>
          <w:sz w:val="24"/>
          <w:szCs w:val="24"/>
          <w:lang w:val="sr-Cyrl-BA"/>
        </w:rPr>
        <w:t>14</w:t>
      </w:r>
    </w:p>
    <w:p w:rsidR="00EC7F9E" w:rsidRPr="00CF5DCE" w:rsidRDefault="00CB57A3">
      <w:pPr>
        <w:rPr>
          <w:rFonts w:ascii="Arial" w:hAnsi="Arial" w:cs="Arial"/>
          <w:b/>
          <w:sz w:val="24"/>
        </w:rPr>
      </w:pPr>
      <w:r>
        <w:rPr>
          <w:rFonts w:ascii="Arial" w:hAnsi="Arial" w:cs="Arial"/>
          <w:b/>
          <w:sz w:val="24"/>
        </w:rPr>
        <w:br w:type="page"/>
      </w:r>
    </w:p>
    <w:p w:rsidR="00EA049C" w:rsidRPr="00E32B5B" w:rsidRDefault="008B2C95" w:rsidP="008B2C95">
      <w:pPr>
        <w:pStyle w:val="ListParagraph"/>
        <w:numPr>
          <w:ilvl w:val="0"/>
          <w:numId w:val="2"/>
        </w:numPr>
        <w:rPr>
          <w:rFonts w:ascii="Arial" w:hAnsi="Arial" w:cs="Arial"/>
          <w:b/>
        </w:rPr>
      </w:pPr>
      <w:r w:rsidRPr="00E32B5B">
        <w:rPr>
          <w:rFonts w:ascii="Arial" w:hAnsi="Arial" w:cs="Arial"/>
          <w:b/>
        </w:rPr>
        <w:lastRenderedPageBreak/>
        <w:t>ОСНОВНИ ПОДАЦИ</w:t>
      </w:r>
    </w:p>
    <w:p w:rsidR="00967407" w:rsidRPr="00E32B5B" w:rsidRDefault="00967407" w:rsidP="00E32B5B">
      <w:pPr>
        <w:shd w:val="clear" w:color="auto" w:fill="FFFFFF"/>
        <w:spacing w:after="0" w:line="240" w:lineRule="auto"/>
        <w:jc w:val="both"/>
        <w:rPr>
          <w:rFonts w:ascii="Arial" w:eastAsia="Times New Roman" w:hAnsi="Arial" w:cs="Arial"/>
        </w:rPr>
      </w:pPr>
      <w:r w:rsidRPr="00E32B5B">
        <w:rPr>
          <w:rFonts w:ascii="Arial" w:eastAsia="Times New Roman" w:hAnsi="Arial" w:cs="Arial"/>
          <w:bCs/>
        </w:rPr>
        <w:t>За настанак предузећа се узима 28.12.1973. године</w:t>
      </w:r>
      <w:r w:rsidRPr="00E32B5B">
        <w:rPr>
          <w:rFonts w:ascii="Arial" w:eastAsia="Times New Roman" w:hAnsi="Arial" w:cs="Arial"/>
        </w:rPr>
        <w:t>, када је одлуком Скупштине општине Градишка основано предузеће под називом Радна организација за комуналне дјелатности „Нови град", издвајањем из грађевинског предузећа „Јединство".</w:t>
      </w:r>
      <w:r w:rsidR="005513E5" w:rsidRPr="00E32B5B">
        <w:rPr>
          <w:rFonts w:ascii="Arial" w:eastAsia="Times New Roman" w:hAnsi="Arial" w:cs="Arial"/>
        </w:rPr>
        <w:t xml:space="preserve"> </w:t>
      </w:r>
      <w:r w:rsidRPr="00E32B5B">
        <w:rPr>
          <w:rFonts w:ascii="Arial" w:eastAsia="Times New Roman" w:hAnsi="Arial" w:cs="Arial"/>
        </w:rPr>
        <w:t>Предузеће је тада комуналну дјелатност обавља</w:t>
      </w:r>
      <w:r w:rsidR="008B2C95" w:rsidRPr="00E32B5B">
        <w:rPr>
          <w:rFonts w:ascii="Arial" w:eastAsia="Times New Roman" w:hAnsi="Arial" w:cs="Arial"/>
        </w:rPr>
        <w:t>ло у оквиру три радне јединице</w:t>
      </w:r>
      <w:r w:rsidRPr="00E32B5B">
        <w:rPr>
          <w:rFonts w:ascii="Arial" w:eastAsia="Times New Roman" w:hAnsi="Arial" w:cs="Arial"/>
        </w:rPr>
        <w:t>: „Водовод и канализација", „Хигијена" и „Секундарне сировине".</w:t>
      </w:r>
    </w:p>
    <w:p w:rsidR="00E32B5B" w:rsidRPr="00E32B5B" w:rsidRDefault="00E32B5B" w:rsidP="00E32B5B">
      <w:pPr>
        <w:shd w:val="clear" w:color="auto" w:fill="FFFFFF"/>
        <w:spacing w:after="0" w:line="240" w:lineRule="auto"/>
        <w:ind w:firstLine="360"/>
        <w:jc w:val="both"/>
        <w:rPr>
          <w:rFonts w:ascii="Arial" w:eastAsia="Times New Roman" w:hAnsi="Arial" w:cs="Arial"/>
          <w:lang w:val="sr-Cyrl-BA"/>
        </w:rPr>
      </w:pPr>
    </w:p>
    <w:p w:rsidR="00967407" w:rsidRPr="00E32B5B" w:rsidRDefault="00967407" w:rsidP="00E32B5B">
      <w:pPr>
        <w:shd w:val="clear" w:color="auto" w:fill="FFFFFF"/>
        <w:spacing w:after="0" w:line="240" w:lineRule="auto"/>
        <w:jc w:val="both"/>
        <w:rPr>
          <w:rFonts w:ascii="Arial" w:eastAsia="Times New Roman" w:hAnsi="Arial" w:cs="Arial"/>
        </w:rPr>
      </w:pPr>
      <w:r w:rsidRPr="00E32B5B">
        <w:rPr>
          <w:rFonts w:ascii="Arial" w:eastAsia="Times New Roman" w:hAnsi="Arial" w:cs="Arial"/>
        </w:rPr>
        <w:t>Од тада до данас предузеће је доживјело више промјена облика организовања те измјена у регистрацији дјелатности</w:t>
      </w:r>
      <w:r w:rsidR="008B2C95" w:rsidRPr="00E32B5B">
        <w:rPr>
          <w:rFonts w:ascii="Arial" w:eastAsia="Times New Roman" w:hAnsi="Arial" w:cs="Arial"/>
        </w:rPr>
        <w:t>, али је задржало</w:t>
      </w:r>
      <w:r w:rsidRPr="00E32B5B">
        <w:rPr>
          <w:rFonts w:ascii="Arial" w:eastAsia="Times New Roman" w:hAnsi="Arial" w:cs="Arial"/>
        </w:rPr>
        <w:t xml:space="preserve"> конт</w:t>
      </w:r>
      <w:r w:rsidR="008B2C95" w:rsidRPr="00E32B5B">
        <w:rPr>
          <w:rFonts w:ascii="Arial" w:eastAsia="Times New Roman" w:hAnsi="Arial" w:cs="Arial"/>
        </w:rPr>
        <w:t>инуитет основне дјелатности предузећа.</w:t>
      </w:r>
    </w:p>
    <w:p w:rsidR="00E32B5B" w:rsidRPr="00E32B5B" w:rsidRDefault="00E32B5B" w:rsidP="00E32B5B">
      <w:pPr>
        <w:shd w:val="clear" w:color="auto" w:fill="FFFFFF"/>
        <w:spacing w:after="0" w:line="240" w:lineRule="auto"/>
        <w:jc w:val="both"/>
        <w:rPr>
          <w:rFonts w:ascii="Arial" w:eastAsia="Times New Roman" w:hAnsi="Arial" w:cs="Arial"/>
          <w:lang w:val="sr-Cyrl-BA"/>
        </w:rPr>
      </w:pPr>
    </w:p>
    <w:p w:rsidR="00967407" w:rsidRPr="00E32B5B" w:rsidRDefault="008B2C95" w:rsidP="00E32B5B">
      <w:pPr>
        <w:shd w:val="clear" w:color="auto" w:fill="FFFFFF"/>
        <w:spacing w:after="0" w:line="240" w:lineRule="auto"/>
        <w:jc w:val="both"/>
        <w:rPr>
          <w:rFonts w:ascii="Arial" w:eastAsia="Times New Roman" w:hAnsi="Arial" w:cs="Arial"/>
        </w:rPr>
      </w:pPr>
      <w:r w:rsidRPr="00E32B5B">
        <w:rPr>
          <w:rFonts w:ascii="Arial" w:eastAsia="Times New Roman" w:hAnsi="Arial" w:cs="Arial"/>
        </w:rPr>
        <w:t>Од 01.01.2001.</w:t>
      </w:r>
      <w:r w:rsidR="005513E5" w:rsidRPr="00E32B5B">
        <w:rPr>
          <w:rFonts w:ascii="Arial" w:eastAsia="Times New Roman" w:hAnsi="Arial" w:cs="Arial"/>
        </w:rPr>
        <w:t xml:space="preserve"> </w:t>
      </w:r>
      <w:r w:rsidRPr="00E32B5B">
        <w:rPr>
          <w:rFonts w:ascii="Arial" w:eastAsia="Times New Roman" w:hAnsi="Arial" w:cs="Arial"/>
        </w:rPr>
        <w:t xml:space="preserve">године организацијом </w:t>
      </w:r>
      <w:r w:rsidR="00967407" w:rsidRPr="00E32B5B">
        <w:rPr>
          <w:rFonts w:ascii="Arial" w:eastAsia="Times New Roman" w:hAnsi="Arial" w:cs="Arial"/>
        </w:rPr>
        <w:t>три нова предузећа, а на основу раније подјеле по радним јединицама, предузеће је почело самостално да функционише под називом Основно државно комунално предузеће „Водовод и канализација Градишка".</w:t>
      </w:r>
    </w:p>
    <w:p w:rsidR="00E32B5B" w:rsidRDefault="00E32B5B" w:rsidP="00E32B5B">
      <w:pPr>
        <w:shd w:val="clear" w:color="auto" w:fill="FFFFFF"/>
        <w:spacing w:after="0" w:line="240" w:lineRule="auto"/>
        <w:jc w:val="both"/>
        <w:rPr>
          <w:rFonts w:ascii="Arial" w:eastAsia="Times New Roman" w:hAnsi="Arial" w:cs="Arial"/>
          <w:lang w:val="sr-Cyrl-BA"/>
        </w:rPr>
      </w:pPr>
    </w:p>
    <w:p w:rsidR="00967407" w:rsidRPr="00E32B5B" w:rsidRDefault="003D7D9B" w:rsidP="00E32B5B">
      <w:pPr>
        <w:shd w:val="clear" w:color="auto" w:fill="FFFFFF"/>
        <w:spacing w:after="0" w:line="240" w:lineRule="auto"/>
        <w:jc w:val="both"/>
        <w:rPr>
          <w:rFonts w:ascii="Arial" w:eastAsia="Times New Roman" w:hAnsi="Arial" w:cs="Arial"/>
        </w:rPr>
      </w:pPr>
      <w:r w:rsidRPr="00E32B5B">
        <w:rPr>
          <w:rFonts w:ascii="Arial" w:eastAsia="Times New Roman" w:hAnsi="Arial" w:cs="Arial"/>
        </w:rPr>
        <w:t>Дана 09.04.2009.</w:t>
      </w:r>
      <w:r w:rsidR="005513E5" w:rsidRPr="00E32B5B">
        <w:rPr>
          <w:rFonts w:ascii="Arial" w:eastAsia="Times New Roman" w:hAnsi="Arial" w:cs="Arial"/>
        </w:rPr>
        <w:t xml:space="preserve"> </w:t>
      </w:r>
      <w:r w:rsidRPr="00E32B5B">
        <w:rPr>
          <w:rFonts w:ascii="Arial" w:eastAsia="Times New Roman" w:hAnsi="Arial" w:cs="Arial"/>
        </w:rPr>
        <w:t xml:space="preserve">године, </w:t>
      </w:r>
      <w:r w:rsidR="005513E5" w:rsidRPr="00E32B5B">
        <w:rPr>
          <w:rFonts w:ascii="Arial" w:eastAsia="Times New Roman" w:hAnsi="Arial" w:cs="Arial"/>
        </w:rPr>
        <w:t>предузеће мијења правну форму</w:t>
      </w:r>
      <w:r w:rsidRPr="00E32B5B">
        <w:rPr>
          <w:rFonts w:ascii="Arial" w:eastAsia="Times New Roman" w:hAnsi="Arial" w:cs="Arial"/>
        </w:rPr>
        <w:t xml:space="preserve"> (облик организовања) у акциона</w:t>
      </w:r>
      <w:r w:rsidR="00E32B5B">
        <w:rPr>
          <w:rFonts w:ascii="Arial" w:eastAsia="Times New Roman" w:hAnsi="Arial" w:cs="Arial"/>
          <w:lang w:val="sr-Cyrl-BA"/>
        </w:rPr>
        <w:t>-</w:t>
      </w:r>
      <w:r w:rsidRPr="00E32B5B">
        <w:rPr>
          <w:rFonts w:ascii="Arial" w:eastAsia="Times New Roman" w:hAnsi="Arial" w:cs="Arial"/>
        </w:rPr>
        <w:t>рско друштво у добија назив Комунално предузеће „Водовод" а.д. Гра</w:t>
      </w:r>
      <w:r w:rsidR="00657A6F" w:rsidRPr="00E32B5B">
        <w:rPr>
          <w:rFonts w:ascii="Arial" w:eastAsia="Times New Roman" w:hAnsi="Arial" w:cs="Arial"/>
        </w:rPr>
        <w:t>дишка под којим и данас послује</w:t>
      </w:r>
      <w:r w:rsidR="00967407" w:rsidRPr="00E32B5B">
        <w:rPr>
          <w:rFonts w:ascii="Arial" w:eastAsia="Times New Roman" w:hAnsi="Arial" w:cs="Arial"/>
        </w:rPr>
        <w:t>.</w:t>
      </w:r>
    </w:p>
    <w:p w:rsidR="00025F13" w:rsidRPr="00E32B5B" w:rsidRDefault="00025F13" w:rsidP="00E32B5B">
      <w:pPr>
        <w:shd w:val="clear" w:color="auto" w:fill="FFFFFF"/>
        <w:spacing w:after="0" w:line="240" w:lineRule="auto"/>
        <w:jc w:val="both"/>
        <w:rPr>
          <w:rFonts w:ascii="Arial" w:eastAsia="Times New Roman" w:hAnsi="Arial" w:cs="Arial"/>
        </w:rPr>
      </w:pPr>
    </w:p>
    <w:p w:rsidR="00025F13" w:rsidRPr="00E32B5B" w:rsidRDefault="00657A6F" w:rsidP="00E32B5B">
      <w:pPr>
        <w:autoSpaceDE w:val="0"/>
        <w:autoSpaceDN w:val="0"/>
        <w:adjustRightInd w:val="0"/>
        <w:spacing w:after="0" w:line="240" w:lineRule="auto"/>
        <w:jc w:val="both"/>
        <w:rPr>
          <w:rFonts w:ascii="Arial" w:hAnsi="Arial" w:cs="Arial"/>
          <w:lang w:eastAsia="sr-Latn-CS"/>
        </w:rPr>
      </w:pPr>
      <w:r w:rsidRPr="00E32B5B">
        <w:rPr>
          <w:rFonts w:ascii="Arial" w:hAnsi="Arial" w:cs="Arial"/>
          <w:b/>
          <w:bCs/>
          <w:lang w:val="sr-Latn-CS" w:eastAsia="sr-Latn-CS"/>
        </w:rPr>
        <w:t>Директор</w:t>
      </w:r>
      <w:r w:rsidR="00025F13" w:rsidRPr="00E32B5B">
        <w:rPr>
          <w:rFonts w:ascii="Arial" w:hAnsi="Arial" w:cs="Arial"/>
          <w:b/>
          <w:bCs/>
          <w:lang w:val="sr-Latn-CS" w:eastAsia="sr-Latn-CS"/>
        </w:rPr>
        <w:t xml:space="preserve"> предузећа: </w:t>
      </w:r>
      <w:r w:rsidR="00D60019" w:rsidRPr="00E32B5B">
        <w:rPr>
          <w:rFonts w:ascii="Arial" w:hAnsi="Arial" w:cs="Arial"/>
          <w:bCs/>
          <w:lang w:eastAsia="sr-Latn-CS"/>
        </w:rPr>
        <w:t>Сандро Зени</w:t>
      </w:r>
      <w:r w:rsidR="00CC7E2E" w:rsidRPr="00E32B5B">
        <w:rPr>
          <w:rFonts w:ascii="Arial" w:hAnsi="Arial" w:cs="Arial"/>
          <w:bCs/>
          <w:lang w:eastAsia="sr-Latn-CS"/>
        </w:rPr>
        <w:t>чанин</w:t>
      </w:r>
      <w:r w:rsidR="00025F13" w:rsidRPr="00E32B5B">
        <w:rPr>
          <w:rFonts w:ascii="Arial" w:hAnsi="Arial" w:cs="Arial"/>
          <w:lang w:val="sr-Latn-CS" w:eastAsia="sr-Latn-CS"/>
        </w:rPr>
        <w:t>, именован од с</w:t>
      </w:r>
      <w:r w:rsidR="005278E9" w:rsidRPr="00E32B5B">
        <w:rPr>
          <w:rFonts w:ascii="Arial" w:hAnsi="Arial" w:cs="Arial"/>
          <w:lang w:val="sr-Latn-CS" w:eastAsia="sr-Latn-CS"/>
        </w:rPr>
        <w:t xml:space="preserve">тране </w:t>
      </w:r>
      <w:r w:rsidR="005278E9" w:rsidRPr="00E32B5B">
        <w:rPr>
          <w:rFonts w:ascii="Arial" w:hAnsi="Arial" w:cs="Arial"/>
          <w:lang w:eastAsia="sr-Latn-CS"/>
        </w:rPr>
        <w:t>Надзорног одбора</w:t>
      </w:r>
      <w:r w:rsidR="007662C5" w:rsidRPr="00E32B5B">
        <w:rPr>
          <w:rFonts w:ascii="Arial" w:hAnsi="Arial" w:cs="Arial"/>
          <w:lang w:eastAsia="sr-Latn-CS"/>
        </w:rPr>
        <w:t xml:space="preserve"> 01.11</w:t>
      </w:r>
      <w:r w:rsidR="00FF171E" w:rsidRPr="00E32B5B">
        <w:rPr>
          <w:rFonts w:ascii="Arial" w:hAnsi="Arial" w:cs="Arial"/>
          <w:lang w:val="sr-Latn-CS" w:eastAsia="sr-Latn-CS"/>
        </w:rPr>
        <w:t>.</w:t>
      </w:r>
      <w:r w:rsidR="007662C5" w:rsidRPr="00E32B5B">
        <w:rPr>
          <w:rFonts w:ascii="Arial" w:hAnsi="Arial" w:cs="Arial"/>
          <w:lang w:val="sr-Latn-CS" w:eastAsia="sr-Latn-CS"/>
        </w:rPr>
        <w:t>2018</w:t>
      </w:r>
      <w:r w:rsidR="00CC7E2E" w:rsidRPr="00E32B5B">
        <w:rPr>
          <w:rFonts w:ascii="Arial" w:hAnsi="Arial" w:cs="Arial"/>
          <w:lang w:val="sr-Latn-CS" w:eastAsia="sr-Latn-CS"/>
        </w:rPr>
        <w:t>. године</w:t>
      </w:r>
      <w:r w:rsidR="007662C5" w:rsidRPr="00E32B5B">
        <w:rPr>
          <w:rFonts w:ascii="Arial" w:hAnsi="Arial" w:cs="Arial"/>
          <w:lang w:val="sr-Latn-CS" w:eastAsia="sr-Latn-CS"/>
        </w:rPr>
        <w:t>.</w:t>
      </w:r>
    </w:p>
    <w:p w:rsidR="00E32B5B" w:rsidRDefault="00E32B5B" w:rsidP="00E32B5B">
      <w:pPr>
        <w:autoSpaceDE w:val="0"/>
        <w:autoSpaceDN w:val="0"/>
        <w:adjustRightInd w:val="0"/>
        <w:spacing w:after="0" w:line="240" w:lineRule="auto"/>
        <w:jc w:val="both"/>
        <w:rPr>
          <w:rFonts w:ascii="Arial" w:hAnsi="Arial" w:cs="Arial"/>
          <w:b/>
          <w:bCs/>
          <w:lang w:val="sr-Cyrl-BA" w:eastAsia="sr-Latn-CS"/>
        </w:rPr>
      </w:pPr>
    </w:p>
    <w:p w:rsidR="00657A6F" w:rsidRPr="00E32B5B" w:rsidRDefault="00657A6F" w:rsidP="00E32B5B">
      <w:pPr>
        <w:autoSpaceDE w:val="0"/>
        <w:autoSpaceDN w:val="0"/>
        <w:adjustRightInd w:val="0"/>
        <w:spacing w:after="0" w:line="240" w:lineRule="auto"/>
        <w:jc w:val="both"/>
        <w:rPr>
          <w:rFonts w:ascii="Arial" w:hAnsi="Arial" w:cs="Arial"/>
          <w:lang w:eastAsia="sr-Latn-CS"/>
        </w:rPr>
      </w:pPr>
      <w:r w:rsidRPr="00E32B5B">
        <w:rPr>
          <w:rFonts w:ascii="Arial" w:hAnsi="Arial" w:cs="Arial"/>
          <w:b/>
          <w:bCs/>
          <w:lang w:val="sr-Latn-CS" w:eastAsia="sr-Latn-CS"/>
        </w:rPr>
        <w:t>Надзорни одбор</w:t>
      </w:r>
      <w:r w:rsidRPr="00E32B5B">
        <w:rPr>
          <w:rFonts w:ascii="Arial" w:hAnsi="Arial" w:cs="Arial"/>
          <w:b/>
          <w:bCs/>
          <w:lang w:eastAsia="sr-Latn-CS"/>
        </w:rPr>
        <w:t>:</w:t>
      </w:r>
      <w:r w:rsidRPr="00E32B5B">
        <w:rPr>
          <w:rFonts w:ascii="Arial" w:hAnsi="Arial" w:cs="Arial"/>
          <w:lang w:val="sr-Latn-CS" w:eastAsia="sr-Latn-CS"/>
        </w:rPr>
        <w:t xml:space="preserve"> именован </w:t>
      </w:r>
      <w:r w:rsidRPr="00E32B5B">
        <w:rPr>
          <w:rFonts w:ascii="Arial" w:hAnsi="Arial" w:cs="Arial"/>
          <w:lang w:eastAsia="sr-Latn-CS"/>
        </w:rPr>
        <w:t>20</w:t>
      </w:r>
      <w:r w:rsidRPr="00E32B5B">
        <w:rPr>
          <w:rFonts w:ascii="Arial" w:hAnsi="Arial" w:cs="Arial"/>
          <w:lang w:val="sr-Latn-CS" w:eastAsia="sr-Latn-CS"/>
        </w:rPr>
        <w:t>.0</w:t>
      </w:r>
      <w:r w:rsidRPr="00E32B5B">
        <w:rPr>
          <w:rFonts w:ascii="Arial" w:hAnsi="Arial" w:cs="Arial"/>
          <w:lang w:eastAsia="sr-Latn-CS"/>
        </w:rPr>
        <w:t>7</w:t>
      </w:r>
      <w:r w:rsidRPr="00E32B5B">
        <w:rPr>
          <w:rFonts w:ascii="Arial" w:hAnsi="Arial" w:cs="Arial"/>
          <w:lang w:val="sr-Latn-CS" w:eastAsia="sr-Latn-CS"/>
        </w:rPr>
        <w:t>.20</w:t>
      </w:r>
      <w:r w:rsidRPr="00E32B5B">
        <w:rPr>
          <w:rFonts w:ascii="Arial" w:hAnsi="Arial" w:cs="Arial"/>
          <w:lang w:eastAsia="sr-Latn-CS"/>
        </w:rPr>
        <w:t>20</w:t>
      </w:r>
      <w:r w:rsidRPr="00E32B5B">
        <w:rPr>
          <w:rFonts w:ascii="Arial" w:hAnsi="Arial" w:cs="Arial"/>
          <w:lang w:val="sr-Latn-CS" w:eastAsia="sr-Latn-CS"/>
        </w:rPr>
        <w:t xml:space="preserve">. године, броји три члана и то: </w:t>
      </w:r>
      <w:r w:rsidRPr="00E32B5B">
        <w:rPr>
          <w:rFonts w:ascii="Arial" w:hAnsi="Arial" w:cs="Arial"/>
          <w:lang w:eastAsia="sr-Latn-CS"/>
        </w:rPr>
        <w:t xml:space="preserve">Бранка Трнинић </w:t>
      </w:r>
      <w:r w:rsidRPr="00E32B5B">
        <w:rPr>
          <w:rFonts w:ascii="Arial" w:hAnsi="Arial" w:cs="Arial"/>
          <w:lang w:val="sr-Latn-CS" w:eastAsia="sr-Latn-CS"/>
        </w:rPr>
        <w:t xml:space="preserve">предсједник, </w:t>
      </w:r>
      <w:r w:rsidRPr="00E32B5B">
        <w:rPr>
          <w:rFonts w:ascii="Arial" w:hAnsi="Arial" w:cs="Arial"/>
          <w:lang w:eastAsia="sr-Latn-CS"/>
        </w:rPr>
        <w:t>Зоран Јовић</w:t>
      </w:r>
      <w:r w:rsidRPr="00E32B5B">
        <w:rPr>
          <w:rFonts w:ascii="Arial" w:hAnsi="Arial" w:cs="Arial"/>
          <w:lang w:val="sr-Latn-CS" w:eastAsia="sr-Latn-CS"/>
        </w:rPr>
        <w:t xml:space="preserve"> члан и</w:t>
      </w:r>
      <w:r w:rsidRPr="00E32B5B">
        <w:rPr>
          <w:rFonts w:ascii="Arial" w:hAnsi="Arial" w:cs="Arial"/>
          <w:lang w:eastAsia="sr-Latn-CS"/>
        </w:rPr>
        <w:t xml:space="preserve"> Немања Шмитран, </w:t>
      </w:r>
      <w:r w:rsidRPr="00E32B5B">
        <w:rPr>
          <w:rFonts w:ascii="Arial" w:hAnsi="Arial" w:cs="Arial"/>
          <w:lang w:val="sr-Latn-CS" w:eastAsia="sr-Latn-CS"/>
        </w:rPr>
        <w:t>члан</w:t>
      </w:r>
    </w:p>
    <w:p w:rsidR="00E32B5B" w:rsidRDefault="00E32B5B" w:rsidP="00E32B5B">
      <w:pPr>
        <w:autoSpaceDE w:val="0"/>
        <w:autoSpaceDN w:val="0"/>
        <w:adjustRightInd w:val="0"/>
        <w:spacing w:after="0" w:line="240" w:lineRule="auto"/>
        <w:jc w:val="both"/>
        <w:rPr>
          <w:rFonts w:ascii="Arial" w:hAnsi="Arial" w:cs="Arial"/>
          <w:b/>
          <w:bCs/>
          <w:lang w:val="sr-Cyrl-BA" w:eastAsia="sr-Latn-CS"/>
        </w:rPr>
      </w:pPr>
    </w:p>
    <w:p w:rsidR="00025F13" w:rsidRPr="00E32B5B" w:rsidRDefault="00025F13" w:rsidP="00E32B5B">
      <w:pPr>
        <w:autoSpaceDE w:val="0"/>
        <w:autoSpaceDN w:val="0"/>
        <w:adjustRightInd w:val="0"/>
        <w:spacing w:after="0" w:line="240" w:lineRule="auto"/>
        <w:jc w:val="both"/>
        <w:rPr>
          <w:rFonts w:ascii="Arial" w:hAnsi="Arial" w:cs="Arial"/>
          <w:lang w:eastAsia="sr-Latn-CS"/>
        </w:rPr>
      </w:pPr>
      <w:r w:rsidRPr="00E32B5B">
        <w:rPr>
          <w:rFonts w:ascii="Arial" w:hAnsi="Arial" w:cs="Arial"/>
          <w:b/>
          <w:bCs/>
          <w:lang w:val="sr-Latn-CS" w:eastAsia="sr-Latn-CS"/>
        </w:rPr>
        <w:t xml:space="preserve">Адреса: </w:t>
      </w:r>
      <w:r w:rsidR="00CC7E2E" w:rsidRPr="00E32B5B">
        <w:rPr>
          <w:rFonts w:ascii="Arial" w:hAnsi="Arial" w:cs="Arial"/>
          <w:lang w:val="sr-Latn-CS" w:eastAsia="sr-Latn-CS"/>
        </w:rPr>
        <w:t>Козарских бригада 36а, 78 400 Градишка</w:t>
      </w:r>
    </w:p>
    <w:p w:rsidR="00E32B5B" w:rsidRDefault="00E32B5B" w:rsidP="00E32B5B">
      <w:pPr>
        <w:spacing w:after="0" w:line="240" w:lineRule="auto"/>
        <w:jc w:val="both"/>
        <w:rPr>
          <w:rFonts w:ascii="Arial" w:hAnsi="Arial" w:cs="Arial"/>
          <w:b/>
          <w:bCs/>
          <w:lang w:val="sr-Cyrl-BA" w:eastAsia="sr-Latn-CS"/>
        </w:rPr>
      </w:pPr>
    </w:p>
    <w:p w:rsidR="00025F13" w:rsidRPr="00E32B5B" w:rsidRDefault="00025F13" w:rsidP="00E32B5B">
      <w:pPr>
        <w:spacing w:after="0" w:line="240" w:lineRule="auto"/>
        <w:jc w:val="both"/>
        <w:rPr>
          <w:rFonts w:ascii="Arial" w:hAnsi="Arial" w:cs="Arial"/>
          <w:noProof/>
          <w:lang w:val="sr-Latn-CS"/>
        </w:rPr>
      </w:pPr>
      <w:r w:rsidRPr="00E32B5B">
        <w:rPr>
          <w:rFonts w:ascii="Arial" w:hAnsi="Arial" w:cs="Arial"/>
          <w:b/>
          <w:bCs/>
          <w:lang w:val="sr-Latn-CS" w:eastAsia="sr-Latn-CS"/>
        </w:rPr>
        <w:t xml:space="preserve">Облик организовања: </w:t>
      </w:r>
      <w:r w:rsidRPr="00E32B5B">
        <w:rPr>
          <w:rFonts w:ascii="Arial" w:hAnsi="Arial" w:cs="Arial"/>
          <w:lang w:val="sr-Latn-CS" w:eastAsia="sr-Latn-CS"/>
        </w:rPr>
        <w:t>акционарско друштво</w:t>
      </w:r>
    </w:p>
    <w:p w:rsidR="00967407" w:rsidRPr="00E32B5B" w:rsidRDefault="00967407">
      <w:pPr>
        <w:rPr>
          <w:rFonts w:ascii="Arial" w:hAnsi="Arial" w:cs="Arial"/>
          <w:b/>
        </w:rPr>
      </w:pPr>
    </w:p>
    <w:p w:rsidR="000B6CC7" w:rsidRPr="00E32B5B" w:rsidRDefault="000B6CC7" w:rsidP="00E32B5B">
      <w:pPr>
        <w:rPr>
          <w:rFonts w:ascii="Arial" w:hAnsi="Arial" w:cs="Arial"/>
          <w:b/>
        </w:rPr>
      </w:pPr>
      <w:r w:rsidRPr="00E32B5B">
        <w:rPr>
          <w:rFonts w:ascii="Arial" w:hAnsi="Arial" w:cs="Arial"/>
          <w:b/>
        </w:rPr>
        <w:t>2</w:t>
      </w:r>
      <w:r w:rsidR="00464187" w:rsidRPr="00E32B5B">
        <w:rPr>
          <w:rFonts w:ascii="Arial" w:hAnsi="Arial" w:cs="Arial"/>
          <w:b/>
        </w:rPr>
        <w:t>.</w:t>
      </w:r>
      <w:r w:rsidRPr="00E32B5B">
        <w:rPr>
          <w:rFonts w:ascii="Arial" w:hAnsi="Arial" w:cs="Arial"/>
          <w:b/>
        </w:rPr>
        <w:t xml:space="preserve"> ПРАВНИ СТАТУС И ДЈЕЛАТНОСТ ПРЕДУЗЕЋА</w:t>
      </w:r>
    </w:p>
    <w:p w:rsidR="00967407" w:rsidRPr="00E32B5B" w:rsidRDefault="00967407">
      <w:pPr>
        <w:rPr>
          <w:rFonts w:ascii="Arial" w:hAnsi="Arial" w:cs="Arial"/>
          <w:b/>
        </w:rPr>
      </w:pPr>
      <w:r w:rsidRPr="00E32B5B">
        <w:rPr>
          <w:rFonts w:ascii="Arial" w:hAnsi="Arial" w:cs="Arial"/>
          <w:b/>
        </w:rPr>
        <w:t>2.1. ДЈЕЛАТНОСТ ПРЕДУЗЕЋА</w:t>
      </w:r>
    </w:p>
    <w:p w:rsidR="0053233E" w:rsidRPr="00E32B5B" w:rsidRDefault="001A659F">
      <w:pPr>
        <w:rPr>
          <w:rFonts w:ascii="Arial" w:hAnsi="Arial" w:cs="Arial"/>
          <w:shd w:val="clear" w:color="auto" w:fill="FFFFFF"/>
        </w:rPr>
      </w:pPr>
      <w:r w:rsidRPr="00E32B5B">
        <w:rPr>
          <w:rFonts w:ascii="Arial" w:hAnsi="Arial" w:cs="Arial"/>
          <w:shd w:val="clear" w:color="auto" w:fill="FFFFFF"/>
        </w:rPr>
        <w:t xml:space="preserve">36.00 </w:t>
      </w:r>
      <w:r w:rsidR="00FC2497" w:rsidRPr="00E32B5B">
        <w:rPr>
          <w:rFonts w:ascii="Arial" w:hAnsi="Arial" w:cs="Arial"/>
          <w:shd w:val="clear" w:color="auto" w:fill="FFFFFF"/>
        </w:rPr>
        <w:t>Прикупљање, пречишчћавање и сна</w:t>
      </w:r>
      <w:r w:rsidRPr="00E32B5B">
        <w:rPr>
          <w:rFonts w:ascii="Arial" w:hAnsi="Arial" w:cs="Arial"/>
          <w:shd w:val="clear" w:color="auto" w:fill="FFFFFF"/>
        </w:rPr>
        <w:t>б</w:t>
      </w:r>
      <w:r w:rsidR="00FC2497" w:rsidRPr="00E32B5B">
        <w:rPr>
          <w:rFonts w:ascii="Arial" w:hAnsi="Arial" w:cs="Arial"/>
          <w:shd w:val="clear" w:color="auto" w:fill="FFFFFF"/>
        </w:rPr>
        <w:t>д</w:t>
      </w:r>
      <w:r w:rsidRPr="00E32B5B">
        <w:rPr>
          <w:rFonts w:ascii="Arial" w:hAnsi="Arial" w:cs="Arial"/>
          <w:shd w:val="clear" w:color="auto" w:fill="FFFFFF"/>
        </w:rPr>
        <w:t>ијевање водом</w:t>
      </w:r>
      <w:r w:rsidR="00AC6B4E" w:rsidRPr="00E32B5B">
        <w:rPr>
          <w:rFonts w:ascii="Arial" w:hAnsi="Arial" w:cs="Arial"/>
          <w:shd w:val="clear" w:color="auto" w:fill="FFFFFF"/>
        </w:rPr>
        <w:t>.</w:t>
      </w:r>
    </w:p>
    <w:p w:rsidR="00FC2497" w:rsidRPr="00E32B5B" w:rsidRDefault="00FC2497">
      <w:pPr>
        <w:rPr>
          <w:rFonts w:ascii="Arial" w:hAnsi="Arial" w:cs="Arial"/>
          <w:b/>
        </w:rPr>
      </w:pPr>
    </w:p>
    <w:p w:rsidR="00967407" w:rsidRPr="00E32B5B" w:rsidRDefault="00967407" w:rsidP="00E32B5B">
      <w:pPr>
        <w:spacing w:after="0" w:line="240" w:lineRule="auto"/>
        <w:rPr>
          <w:rFonts w:ascii="Arial" w:hAnsi="Arial" w:cs="Arial"/>
          <w:b/>
        </w:rPr>
      </w:pPr>
      <w:r w:rsidRPr="00E32B5B">
        <w:rPr>
          <w:rFonts w:ascii="Arial" w:hAnsi="Arial" w:cs="Arial"/>
          <w:b/>
        </w:rPr>
        <w:t>2.2. ПРАВНИ СТАТУС И ВЛАСНИЧКА СТРУКТУРА</w:t>
      </w:r>
    </w:p>
    <w:p w:rsidR="00967407" w:rsidRDefault="00E055E4" w:rsidP="00E32B5B">
      <w:pPr>
        <w:spacing w:after="0" w:line="240" w:lineRule="auto"/>
        <w:rPr>
          <w:rFonts w:ascii="Arial" w:hAnsi="Arial" w:cs="Arial"/>
          <w:b/>
          <w:lang w:val="sr-Cyrl-BA"/>
        </w:rPr>
      </w:pPr>
      <w:r w:rsidRPr="00E32B5B">
        <w:rPr>
          <w:rFonts w:ascii="Arial" w:hAnsi="Arial" w:cs="Arial"/>
        </w:rPr>
        <w:t>Правни статус</w:t>
      </w:r>
      <w:r w:rsidR="004F0834" w:rsidRPr="00E32B5B">
        <w:rPr>
          <w:rFonts w:ascii="Arial" w:hAnsi="Arial" w:cs="Arial"/>
        </w:rPr>
        <w:t xml:space="preserve"> предузећа je</w:t>
      </w:r>
      <w:r w:rsidRPr="00E32B5B">
        <w:rPr>
          <w:rFonts w:ascii="Arial" w:hAnsi="Arial" w:cs="Arial"/>
        </w:rPr>
        <w:t xml:space="preserve">: </w:t>
      </w:r>
      <w:r w:rsidRPr="00E32B5B">
        <w:rPr>
          <w:rFonts w:ascii="Arial" w:hAnsi="Arial" w:cs="Arial"/>
          <w:b/>
        </w:rPr>
        <w:t>Акционарско друштво</w:t>
      </w:r>
    </w:p>
    <w:p w:rsidR="00E32B5B" w:rsidRPr="00E32B5B" w:rsidRDefault="00E32B5B" w:rsidP="00E32B5B">
      <w:pPr>
        <w:spacing w:after="0" w:line="240" w:lineRule="auto"/>
        <w:rPr>
          <w:rFonts w:ascii="Arial" w:hAnsi="Arial" w:cs="Arial"/>
          <w:lang w:val="sr-Cyrl-BA"/>
        </w:rPr>
      </w:pPr>
    </w:p>
    <w:p w:rsidR="0053233E" w:rsidRDefault="004F0834" w:rsidP="00E32B5B">
      <w:pPr>
        <w:pStyle w:val="NormalWeb"/>
        <w:shd w:val="clear" w:color="auto" w:fill="FFFFFF"/>
        <w:spacing w:before="0" w:beforeAutospacing="0" w:after="0" w:afterAutospacing="0"/>
        <w:jc w:val="both"/>
        <w:rPr>
          <w:rStyle w:val="Strong"/>
          <w:rFonts w:ascii="Arial" w:hAnsi="Arial" w:cs="Arial"/>
          <w:sz w:val="22"/>
          <w:szCs w:val="22"/>
          <w:lang w:val="sr-Cyrl-BA"/>
        </w:rPr>
      </w:pPr>
      <w:r w:rsidRPr="00E32B5B">
        <w:rPr>
          <w:rStyle w:val="Strong"/>
          <w:rFonts w:ascii="Arial" w:hAnsi="Arial" w:cs="Arial"/>
          <w:b w:val="0"/>
          <w:sz w:val="22"/>
          <w:szCs w:val="22"/>
        </w:rPr>
        <w:t>Власничка структура предузећа је</w:t>
      </w:r>
      <w:r w:rsidRPr="00E32B5B">
        <w:rPr>
          <w:rStyle w:val="Strong"/>
          <w:rFonts w:ascii="Arial" w:hAnsi="Arial" w:cs="Arial"/>
          <w:sz w:val="22"/>
          <w:szCs w:val="22"/>
        </w:rPr>
        <w:t>:</w:t>
      </w:r>
    </w:p>
    <w:p w:rsidR="00E32B5B" w:rsidRPr="00E32B5B" w:rsidRDefault="00E32B5B" w:rsidP="00E32B5B">
      <w:pPr>
        <w:pStyle w:val="NormalWeb"/>
        <w:shd w:val="clear" w:color="auto" w:fill="FFFFFF"/>
        <w:spacing w:before="0" w:beforeAutospacing="0" w:after="0" w:afterAutospacing="0"/>
        <w:jc w:val="both"/>
        <w:rPr>
          <w:rStyle w:val="Strong"/>
          <w:rFonts w:ascii="Arial" w:hAnsi="Arial" w:cs="Arial"/>
          <w:sz w:val="16"/>
          <w:szCs w:val="16"/>
          <w:lang w:val="sr-Cyrl-BA"/>
        </w:rPr>
      </w:pPr>
    </w:p>
    <w:p w:rsidR="0053233E" w:rsidRPr="00E32B5B" w:rsidRDefault="006B6BF8" w:rsidP="00E32B5B">
      <w:pPr>
        <w:pStyle w:val="NormalWeb"/>
        <w:numPr>
          <w:ilvl w:val="0"/>
          <w:numId w:val="1"/>
        </w:numPr>
        <w:shd w:val="clear" w:color="auto" w:fill="FFFFFF"/>
        <w:spacing w:before="0" w:beforeAutospacing="0" w:after="0" w:afterAutospacing="0"/>
        <w:jc w:val="both"/>
        <w:rPr>
          <w:rFonts w:ascii="Arial" w:hAnsi="Arial" w:cs="Arial"/>
          <w:b/>
          <w:bCs/>
          <w:sz w:val="22"/>
          <w:szCs w:val="22"/>
        </w:rPr>
      </w:pPr>
      <w:r w:rsidRPr="00E32B5B">
        <w:rPr>
          <w:rFonts w:ascii="Arial" w:hAnsi="Arial" w:cs="Arial"/>
          <w:sz w:val="22"/>
          <w:szCs w:val="22"/>
        </w:rPr>
        <w:t>Град</w:t>
      </w:r>
      <w:r w:rsidR="00E055E4" w:rsidRPr="00E32B5B">
        <w:rPr>
          <w:rFonts w:ascii="Arial" w:hAnsi="Arial" w:cs="Arial"/>
          <w:sz w:val="22"/>
          <w:szCs w:val="22"/>
        </w:rPr>
        <w:t xml:space="preserve"> Градишка (62.56 %)</w:t>
      </w:r>
    </w:p>
    <w:p w:rsidR="0053233E" w:rsidRPr="00E32B5B" w:rsidRDefault="00E055E4" w:rsidP="00E32B5B">
      <w:pPr>
        <w:pStyle w:val="NormalWeb"/>
        <w:numPr>
          <w:ilvl w:val="0"/>
          <w:numId w:val="1"/>
        </w:numPr>
        <w:shd w:val="clear" w:color="auto" w:fill="FFFFFF"/>
        <w:spacing w:before="0" w:beforeAutospacing="0" w:after="0" w:afterAutospacing="0"/>
        <w:jc w:val="both"/>
        <w:rPr>
          <w:rFonts w:ascii="Arial" w:hAnsi="Arial" w:cs="Arial"/>
          <w:b/>
          <w:bCs/>
          <w:sz w:val="22"/>
          <w:szCs w:val="22"/>
        </w:rPr>
      </w:pPr>
      <w:r w:rsidRPr="00E32B5B">
        <w:rPr>
          <w:rFonts w:ascii="Arial" w:hAnsi="Arial" w:cs="Arial"/>
          <w:sz w:val="22"/>
          <w:szCs w:val="22"/>
        </w:rPr>
        <w:t>ПРЕФ а.д. Бања Лука (9.62 %</w:t>
      </w:r>
      <w:r w:rsidR="004F0834" w:rsidRPr="00E32B5B">
        <w:rPr>
          <w:rFonts w:ascii="Arial" w:hAnsi="Arial" w:cs="Arial"/>
          <w:sz w:val="22"/>
          <w:szCs w:val="22"/>
        </w:rPr>
        <w:t>)</w:t>
      </w:r>
    </w:p>
    <w:p w:rsidR="00E055E4" w:rsidRPr="00E32B5B" w:rsidRDefault="00E055E4" w:rsidP="00E32B5B">
      <w:pPr>
        <w:pStyle w:val="NormalWeb"/>
        <w:numPr>
          <w:ilvl w:val="0"/>
          <w:numId w:val="1"/>
        </w:numPr>
        <w:shd w:val="clear" w:color="auto" w:fill="FFFFFF"/>
        <w:spacing w:before="0" w:beforeAutospacing="0" w:after="0" w:afterAutospacing="0"/>
        <w:jc w:val="both"/>
        <w:rPr>
          <w:rFonts w:ascii="Arial" w:hAnsi="Arial" w:cs="Arial"/>
          <w:b/>
          <w:bCs/>
          <w:sz w:val="22"/>
          <w:szCs w:val="22"/>
        </w:rPr>
      </w:pPr>
      <w:r w:rsidRPr="00E32B5B">
        <w:rPr>
          <w:rFonts w:ascii="Arial" w:hAnsi="Arial" w:cs="Arial"/>
          <w:sz w:val="22"/>
          <w:szCs w:val="22"/>
        </w:rPr>
        <w:t>Фонд за реституцију РС Бања Лука (4.81 %)</w:t>
      </w:r>
    </w:p>
    <w:p w:rsidR="00E055E4" w:rsidRPr="00E32B5B" w:rsidRDefault="00E055E4" w:rsidP="00E32B5B">
      <w:pPr>
        <w:pStyle w:val="NormalWeb"/>
        <w:numPr>
          <w:ilvl w:val="0"/>
          <w:numId w:val="1"/>
        </w:numPr>
        <w:shd w:val="clear" w:color="auto" w:fill="FFFFFF"/>
        <w:spacing w:before="0" w:beforeAutospacing="0" w:after="0" w:afterAutospacing="0"/>
        <w:jc w:val="both"/>
        <w:rPr>
          <w:rFonts w:ascii="Arial" w:hAnsi="Arial" w:cs="Arial"/>
          <w:sz w:val="22"/>
          <w:szCs w:val="22"/>
        </w:rPr>
      </w:pPr>
      <w:r w:rsidRPr="00E32B5B">
        <w:rPr>
          <w:rFonts w:ascii="Arial" w:hAnsi="Arial" w:cs="Arial"/>
          <w:sz w:val="22"/>
          <w:szCs w:val="22"/>
        </w:rPr>
        <w:t>Остали акционари (23.01 %)</w:t>
      </w:r>
    </w:p>
    <w:p w:rsidR="00E055E4" w:rsidRDefault="00E055E4" w:rsidP="00E32B5B">
      <w:pPr>
        <w:spacing w:after="0" w:line="240" w:lineRule="auto"/>
        <w:rPr>
          <w:rFonts w:ascii="Arial" w:hAnsi="Arial" w:cs="Arial"/>
          <w:b/>
          <w:sz w:val="24"/>
          <w:szCs w:val="24"/>
          <w:lang w:val="sr-Cyrl-BA"/>
        </w:rPr>
      </w:pPr>
    </w:p>
    <w:p w:rsidR="00E32B5B" w:rsidRDefault="00E32B5B" w:rsidP="00E32B5B">
      <w:pPr>
        <w:spacing w:after="0" w:line="240" w:lineRule="auto"/>
        <w:rPr>
          <w:rFonts w:ascii="Arial" w:hAnsi="Arial" w:cs="Arial"/>
          <w:b/>
          <w:sz w:val="24"/>
          <w:szCs w:val="24"/>
          <w:lang w:val="sr-Cyrl-BA"/>
        </w:rPr>
      </w:pPr>
    </w:p>
    <w:p w:rsidR="00E32B5B" w:rsidRDefault="00E32B5B" w:rsidP="00E32B5B">
      <w:pPr>
        <w:spacing w:after="0" w:line="240" w:lineRule="auto"/>
        <w:rPr>
          <w:rFonts w:ascii="Arial" w:hAnsi="Arial" w:cs="Arial"/>
          <w:b/>
          <w:sz w:val="24"/>
          <w:szCs w:val="24"/>
          <w:lang w:val="sr-Cyrl-BA"/>
        </w:rPr>
      </w:pPr>
    </w:p>
    <w:p w:rsidR="00E32B5B" w:rsidRDefault="00E32B5B" w:rsidP="00E32B5B">
      <w:pPr>
        <w:spacing w:after="0" w:line="240" w:lineRule="auto"/>
        <w:rPr>
          <w:rFonts w:ascii="Arial" w:hAnsi="Arial" w:cs="Arial"/>
          <w:b/>
          <w:sz w:val="24"/>
          <w:szCs w:val="24"/>
          <w:lang w:val="sr-Cyrl-BA"/>
        </w:rPr>
      </w:pPr>
    </w:p>
    <w:p w:rsidR="00E32B5B" w:rsidRDefault="00E32B5B" w:rsidP="00E32B5B">
      <w:pPr>
        <w:spacing w:after="0" w:line="240" w:lineRule="auto"/>
        <w:rPr>
          <w:rFonts w:ascii="Arial" w:hAnsi="Arial" w:cs="Arial"/>
          <w:b/>
          <w:sz w:val="24"/>
          <w:szCs w:val="24"/>
          <w:lang w:val="sr-Cyrl-BA"/>
        </w:rPr>
      </w:pPr>
    </w:p>
    <w:p w:rsidR="00E32B5B" w:rsidRPr="00E32B5B" w:rsidRDefault="00E32B5B" w:rsidP="00E32B5B">
      <w:pPr>
        <w:spacing w:after="0" w:line="240" w:lineRule="auto"/>
        <w:rPr>
          <w:rFonts w:ascii="Arial" w:hAnsi="Arial" w:cs="Arial"/>
          <w:b/>
          <w:sz w:val="24"/>
          <w:szCs w:val="24"/>
          <w:lang w:val="sr-Cyrl-BA"/>
        </w:rPr>
      </w:pPr>
    </w:p>
    <w:p w:rsidR="00A96904" w:rsidRDefault="00967407" w:rsidP="00E32B5B">
      <w:pPr>
        <w:spacing w:after="0" w:line="240" w:lineRule="auto"/>
        <w:rPr>
          <w:rFonts w:ascii="Arial" w:hAnsi="Arial" w:cs="Arial"/>
          <w:b/>
          <w:sz w:val="24"/>
          <w:szCs w:val="24"/>
          <w:lang w:val="sr-Cyrl-BA"/>
        </w:rPr>
      </w:pPr>
      <w:r w:rsidRPr="004D64D7">
        <w:rPr>
          <w:rFonts w:ascii="Arial" w:hAnsi="Arial" w:cs="Arial"/>
          <w:b/>
          <w:sz w:val="24"/>
          <w:szCs w:val="24"/>
        </w:rPr>
        <w:lastRenderedPageBreak/>
        <w:t>2.3. БРОЈ И СТРУКТУРА ЗАПОСЛЕНИХ</w:t>
      </w:r>
    </w:p>
    <w:p w:rsidR="00E32B5B" w:rsidRPr="00E32B5B" w:rsidRDefault="00E32B5B" w:rsidP="00E32B5B">
      <w:pPr>
        <w:spacing w:after="0" w:line="240" w:lineRule="auto"/>
        <w:rPr>
          <w:rFonts w:ascii="Arial" w:hAnsi="Arial" w:cs="Arial"/>
          <w:b/>
          <w:sz w:val="16"/>
          <w:szCs w:val="16"/>
          <w:lang w:val="sr-Cyrl-BA"/>
        </w:rPr>
      </w:pPr>
    </w:p>
    <w:p w:rsidR="006B23A2" w:rsidRDefault="006B23A2" w:rsidP="00E32B5B">
      <w:pPr>
        <w:pStyle w:val="NormalWeb1"/>
        <w:spacing w:before="0" w:after="0"/>
        <w:jc w:val="both"/>
        <w:rPr>
          <w:rFonts w:ascii="Arial" w:hAnsi="Arial" w:cs="Arial"/>
          <w:bCs/>
          <w:i/>
          <w:lang w:val="sr-Cyrl-BA"/>
        </w:rPr>
      </w:pPr>
      <w:r w:rsidRPr="004D64D7">
        <w:rPr>
          <w:rFonts w:ascii="Arial" w:hAnsi="Arial" w:cs="Arial"/>
          <w:b/>
          <w:bCs/>
          <w:i/>
        </w:rPr>
        <w:t xml:space="preserve">Табела 1: </w:t>
      </w:r>
      <w:r w:rsidRPr="004D64D7">
        <w:rPr>
          <w:rFonts w:ascii="Arial" w:hAnsi="Arial" w:cs="Arial"/>
          <w:bCs/>
          <w:i/>
        </w:rPr>
        <w:t>Квалификациона структура радника у 20</w:t>
      </w:r>
      <w:r w:rsidR="00657A6F" w:rsidRPr="004D64D7">
        <w:rPr>
          <w:rFonts w:ascii="Arial" w:hAnsi="Arial" w:cs="Arial"/>
          <w:bCs/>
          <w:i/>
        </w:rPr>
        <w:t>2</w:t>
      </w:r>
      <w:r w:rsidR="004D64D7" w:rsidRPr="004D64D7">
        <w:rPr>
          <w:rFonts w:ascii="Arial" w:hAnsi="Arial" w:cs="Arial"/>
          <w:bCs/>
          <w:i/>
        </w:rPr>
        <w:t>1</w:t>
      </w:r>
      <w:r w:rsidRPr="004D64D7">
        <w:rPr>
          <w:rFonts w:ascii="Arial" w:hAnsi="Arial" w:cs="Arial"/>
          <w:bCs/>
          <w:i/>
        </w:rPr>
        <w:t xml:space="preserve">. </w:t>
      </w:r>
      <w:r w:rsidR="00E32B5B" w:rsidRPr="004D64D7">
        <w:rPr>
          <w:rFonts w:ascii="Arial" w:hAnsi="Arial" w:cs="Arial"/>
          <w:bCs/>
          <w:i/>
        </w:rPr>
        <w:t>Г</w:t>
      </w:r>
      <w:r w:rsidRPr="004D64D7">
        <w:rPr>
          <w:rFonts w:ascii="Arial" w:hAnsi="Arial" w:cs="Arial"/>
          <w:bCs/>
          <w:i/>
        </w:rPr>
        <w:t>одини</w:t>
      </w:r>
    </w:p>
    <w:p w:rsidR="00E32B5B" w:rsidRPr="00E32B5B" w:rsidRDefault="00E32B5B" w:rsidP="00E32B5B">
      <w:pPr>
        <w:pStyle w:val="NormalWeb1"/>
        <w:spacing w:before="0" w:after="0"/>
        <w:jc w:val="both"/>
        <w:rPr>
          <w:rFonts w:ascii="Arial" w:hAnsi="Arial" w:cs="Arial"/>
          <w:b/>
          <w:bCs/>
          <w:i/>
          <w:lang w:val="sr-Cyrl-BA"/>
        </w:rPr>
      </w:pPr>
    </w:p>
    <w:tbl>
      <w:tblPr>
        <w:tblStyle w:val="LightGrid-Accent1"/>
        <w:tblW w:w="0" w:type="auto"/>
        <w:tblLook w:val="04A0"/>
      </w:tblPr>
      <w:tblGrid>
        <w:gridCol w:w="2943"/>
        <w:gridCol w:w="2268"/>
        <w:gridCol w:w="2268"/>
        <w:gridCol w:w="2143"/>
      </w:tblGrid>
      <w:tr w:rsidR="00426212" w:rsidRPr="00E32B5B" w:rsidTr="00426212">
        <w:trPr>
          <w:cnfStyle w:val="100000000000"/>
        </w:trPr>
        <w:tc>
          <w:tcPr>
            <w:cnfStyle w:val="001000000000"/>
            <w:tcW w:w="9622" w:type="dxa"/>
            <w:gridSpan w:val="4"/>
          </w:tcPr>
          <w:p w:rsidR="00426212" w:rsidRPr="00E32B5B" w:rsidRDefault="00207050" w:rsidP="004D64D7">
            <w:pPr>
              <w:tabs>
                <w:tab w:val="left" w:pos="1215"/>
                <w:tab w:val="center" w:pos="1593"/>
                <w:tab w:val="center" w:pos="4703"/>
              </w:tabs>
              <w:rPr>
                <w:rFonts w:ascii="Arial" w:hAnsi="Arial" w:cs="Arial"/>
              </w:rPr>
            </w:pPr>
            <w:r w:rsidRPr="00E32B5B">
              <w:rPr>
                <w:rFonts w:ascii="Arial" w:hAnsi="Arial" w:cs="Arial"/>
              </w:rPr>
              <w:tab/>
            </w:r>
            <w:r w:rsidRPr="00E32B5B">
              <w:rPr>
                <w:rFonts w:ascii="Arial" w:hAnsi="Arial" w:cs="Arial"/>
              </w:rPr>
              <w:tab/>
            </w:r>
            <w:r w:rsidRPr="00E32B5B">
              <w:rPr>
                <w:rFonts w:ascii="Arial" w:hAnsi="Arial" w:cs="Arial"/>
              </w:rPr>
              <w:tab/>
            </w:r>
            <w:r w:rsidR="00426212" w:rsidRPr="00E32B5B">
              <w:rPr>
                <w:rFonts w:ascii="Arial" w:hAnsi="Arial" w:cs="Arial"/>
              </w:rPr>
              <w:t>20</w:t>
            </w:r>
            <w:r w:rsidR="004D64D7" w:rsidRPr="00E32B5B">
              <w:rPr>
                <w:rFonts w:ascii="Arial" w:hAnsi="Arial" w:cs="Arial"/>
              </w:rPr>
              <w:t>21</w:t>
            </w:r>
          </w:p>
        </w:tc>
      </w:tr>
      <w:tr w:rsidR="00426212" w:rsidRPr="00E32B5B" w:rsidTr="002E375B">
        <w:trPr>
          <w:cnfStyle w:val="000000100000"/>
        </w:trPr>
        <w:tc>
          <w:tcPr>
            <w:cnfStyle w:val="001000000000"/>
            <w:tcW w:w="2943" w:type="dxa"/>
          </w:tcPr>
          <w:p w:rsidR="00426212" w:rsidRPr="00E32B5B" w:rsidRDefault="00426212" w:rsidP="00E00052">
            <w:pPr>
              <w:jc w:val="center"/>
              <w:rPr>
                <w:rFonts w:ascii="Arial" w:hAnsi="Arial" w:cs="Arial"/>
              </w:rPr>
            </w:pPr>
            <w:r w:rsidRPr="00E32B5B">
              <w:rPr>
                <w:rFonts w:ascii="Arial" w:hAnsi="Arial" w:cs="Arial"/>
              </w:rPr>
              <w:t>Квалификациона структура</w:t>
            </w:r>
          </w:p>
        </w:tc>
        <w:tc>
          <w:tcPr>
            <w:tcW w:w="2268" w:type="dxa"/>
          </w:tcPr>
          <w:p w:rsidR="00426212" w:rsidRPr="00E32B5B" w:rsidRDefault="00426212" w:rsidP="00426212">
            <w:pPr>
              <w:tabs>
                <w:tab w:val="center" w:pos="1593"/>
              </w:tabs>
              <w:jc w:val="center"/>
              <w:cnfStyle w:val="000000100000"/>
              <w:rPr>
                <w:rFonts w:ascii="Arial" w:hAnsi="Arial" w:cs="Arial"/>
                <w:b/>
              </w:rPr>
            </w:pPr>
            <w:r w:rsidRPr="00E32B5B">
              <w:rPr>
                <w:rFonts w:ascii="Arial" w:hAnsi="Arial" w:cs="Arial"/>
                <w:b/>
              </w:rPr>
              <w:t>Жене</w:t>
            </w:r>
          </w:p>
        </w:tc>
        <w:tc>
          <w:tcPr>
            <w:tcW w:w="2268" w:type="dxa"/>
          </w:tcPr>
          <w:p w:rsidR="00426212" w:rsidRPr="00E32B5B" w:rsidRDefault="00426212" w:rsidP="00EF2D41">
            <w:pPr>
              <w:tabs>
                <w:tab w:val="center" w:pos="1593"/>
              </w:tabs>
              <w:jc w:val="center"/>
              <w:cnfStyle w:val="000000100000"/>
              <w:rPr>
                <w:rFonts w:ascii="Arial" w:hAnsi="Arial" w:cs="Arial"/>
                <w:b/>
              </w:rPr>
            </w:pPr>
            <w:r w:rsidRPr="00E32B5B">
              <w:rPr>
                <w:rFonts w:ascii="Arial" w:hAnsi="Arial" w:cs="Arial"/>
                <w:b/>
              </w:rPr>
              <w:t>Мушкарци</w:t>
            </w:r>
          </w:p>
        </w:tc>
        <w:tc>
          <w:tcPr>
            <w:tcW w:w="2143" w:type="dxa"/>
          </w:tcPr>
          <w:p w:rsidR="00426212" w:rsidRPr="00E32B5B" w:rsidRDefault="00426212" w:rsidP="00426212">
            <w:pPr>
              <w:tabs>
                <w:tab w:val="center" w:pos="1593"/>
              </w:tabs>
              <w:jc w:val="center"/>
              <w:cnfStyle w:val="000000100000"/>
              <w:rPr>
                <w:rFonts w:ascii="Arial" w:hAnsi="Arial" w:cs="Arial"/>
                <w:b/>
              </w:rPr>
            </w:pPr>
            <w:r w:rsidRPr="00E32B5B">
              <w:rPr>
                <w:rFonts w:ascii="Arial" w:hAnsi="Arial" w:cs="Arial"/>
                <w:b/>
              </w:rPr>
              <w:t>Број радника</w:t>
            </w:r>
          </w:p>
        </w:tc>
      </w:tr>
      <w:tr w:rsidR="00657A6F" w:rsidRPr="00E32B5B" w:rsidTr="002E375B">
        <w:trPr>
          <w:cnfStyle w:val="000000010000"/>
        </w:trPr>
        <w:tc>
          <w:tcPr>
            <w:cnfStyle w:val="001000000000"/>
            <w:tcW w:w="2943" w:type="dxa"/>
          </w:tcPr>
          <w:p w:rsidR="00657A6F" w:rsidRPr="00E32B5B" w:rsidRDefault="00657A6F" w:rsidP="00657A6F">
            <w:pPr>
              <w:rPr>
                <w:rFonts w:ascii="Arial" w:hAnsi="Arial" w:cs="Arial"/>
                <w:b w:val="0"/>
              </w:rPr>
            </w:pPr>
            <w:r w:rsidRPr="00E32B5B">
              <w:rPr>
                <w:rFonts w:ascii="Arial" w:hAnsi="Arial" w:cs="Arial"/>
                <w:b w:val="0"/>
              </w:rPr>
              <w:t>НК</w:t>
            </w:r>
          </w:p>
        </w:tc>
        <w:tc>
          <w:tcPr>
            <w:tcW w:w="2268" w:type="dxa"/>
          </w:tcPr>
          <w:p w:rsidR="00657A6F" w:rsidRPr="00E32B5B" w:rsidRDefault="00657A6F" w:rsidP="00657A6F">
            <w:pPr>
              <w:jc w:val="center"/>
              <w:cnfStyle w:val="000000010000"/>
              <w:rPr>
                <w:rFonts w:ascii="Arial" w:hAnsi="Arial" w:cs="Arial"/>
              </w:rPr>
            </w:pPr>
            <w:r w:rsidRPr="00E32B5B">
              <w:rPr>
                <w:rFonts w:ascii="Arial" w:hAnsi="Arial" w:cs="Arial"/>
              </w:rPr>
              <w:t>1</w:t>
            </w:r>
          </w:p>
        </w:tc>
        <w:tc>
          <w:tcPr>
            <w:tcW w:w="2268" w:type="dxa"/>
          </w:tcPr>
          <w:p w:rsidR="00657A6F" w:rsidRPr="00E32B5B" w:rsidRDefault="002A00BA" w:rsidP="00657A6F">
            <w:pPr>
              <w:jc w:val="center"/>
              <w:cnfStyle w:val="000000010000"/>
              <w:rPr>
                <w:rFonts w:ascii="Arial" w:hAnsi="Arial" w:cs="Arial"/>
              </w:rPr>
            </w:pPr>
            <w:r w:rsidRPr="00E32B5B">
              <w:rPr>
                <w:rFonts w:ascii="Arial" w:hAnsi="Arial" w:cs="Arial"/>
              </w:rPr>
              <w:t>5</w:t>
            </w:r>
          </w:p>
        </w:tc>
        <w:tc>
          <w:tcPr>
            <w:tcW w:w="2143" w:type="dxa"/>
          </w:tcPr>
          <w:p w:rsidR="00657A6F" w:rsidRPr="00E32B5B" w:rsidRDefault="002A00BA" w:rsidP="00657A6F">
            <w:pPr>
              <w:jc w:val="center"/>
              <w:cnfStyle w:val="000000010000"/>
              <w:rPr>
                <w:rFonts w:ascii="Arial" w:hAnsi="Arial" w:cs="Arial"/>
              </w:rPr>
            </w:pPr>
            <w:r w:rsidRPr="00E32B5B">
              <w:rPr>
                <w:rFonts w:ascii="Arial" w:hAnsi="Arial" w:cs="Arial"/>
              </w:rPr>
              <w:t>6</w:t>
            </w:r>
          </w:p>
        </w:tc>
      </w:tr>
      <w:tr w:rsidR="00657A6F" w:rsidRPr="00E32B5B" w:rsidTr="002E375B">
        <w:trPr>
          <w:cnfStyle w:val="000000100000"/>
        </w:trPr>
        <w:tc>
          <w:tcPr>
            <w:cnfStyle w:val="001000000000"/>
            <w:tcW w:w="2943" w:type="dxa"/>
          </w:tcPr>
          <w:p w:rsidR="00657A6F" w:rsidRPr="00E32B5B" w:rsidRDefault="00657A6F" w:rsidP="00657A6F">
            <w:pPr>
              <w:rPr>
                <w:rFonts w:ascii="Arial" w:hAnsi="Arial" w:cs="Arial"/>
                <w:b w:val="0"/>
              </w:rPr>
            </w:pPr>
            <w:r w:rsidRPr="00E32B5B">
              <w:rPr>
                <w:rFonts w:ascii="Arial" w:hAnsi="Arial" w:cs="Arial"/>
                <w:b w:val="0"/>
              </w:rPr>
              <w:t>КВ</w:t>
            </w:r>
          </w:p>
        </w:tc>
        <w:tc>
          <w:tcPr>
            <w:tcW w:w="2268" w:type="dxa"/>
          </w:tcPr>
          <w:p w:rsidR="00657A6F" w:rsidRPr="00E32B5B" w:rsidRDefault="00657A6F" w:rsidP="00657A6F">
            <w:pPr>
              <w:jc w:val="center"/>
              <w:cnfStyle w:val="000000100000"/>
              <w:rPr>
                <w:rFonts w:ascii="Arial" w:hAnsi="Arial" w:cs="Arial"/>
              </w:rPr>
            </w:pPr>
            <w:r w:rsidRPr="00E32B5B">
              <w:rPr>
                <w:rFonts w:ascii="Arial" w:hAnsi="Arial" w:cs="Arial"/>
              </w:rPr>
              <w:t>1</w:t>
            </w:r>
          </w:p>
        </w:tc>
        <w:tc>
          <w:tcPr>
            <w:tcW w:w="2268" w:type="dxa"/>
          </w:tcPr>
          <w:p w:rsidR="00657A6F" w:rsidRPr="00E32B5B" w:rsidRDefault="00657A6F" w:rsidP="002A00BA">
            <w:pPr>
              <w:jc w:val="center"/>
              <w:cnfStyle w:val="000000100000"/>
              <w:rPr>
                <w:rFonts w:ascii="Arial" w:hAnsi="Arial" w:cs="Arial"/>
              </w:rPr>
            </w:pPr>
            <w:r w:rsidRPr="00E32B5B">
              <w:rPr>
                <w:rFonts w:ascii="Arial" w:hAnsi="Arial" w:cs="Arial"/>
              </w:rPr>
              <w:t>3</w:t>
            </w:r>
            <w:r w:rsidR="002A00BA" w:rsidRPr="00E32B5B">
              <w:rPr>
                <w:rFonts w:ascii="Arial" w:hAnsi="Arial" w:cs="Arial"/>
              </w:rPr>
              <w:t>0</w:t>
            </w:r>
          </w:p>
        </w:tc>
        <w:tc>
          <w:tcPr>
            <w:tcW w:w="2143" w:type="dxa"/>
          </w:tcPr>
          <w:p w:rsidR="00657A6F" w:rsidRPr="00E32B5B" w:rsidRDefault="002A00BA" w:rsidP="00657A6F">
            <w:pPr>
              <w:jc w:val="center"/>
              <w:cnfStyle w:val="000000100000"/>
              <w:rPr>
                <w:rFonts w:ascii="Arial" w:hAnsi="Arial" w:cs="Arial"/>
              </w:rPr>
            </w:pPr>
            <w:r w:rsidRPr="00E32B5B">
              <w:rPr>
                <w:rFonts w:ascii="Arial" w:hAnsi="Arial" w:cs="Arial"/>
              </w:rPr>
              <w:t>31</w:t>
            </w:r>
          </w:p>
        </w:tc>
      </w:tr>
      <w:tr w:rsidR="00657A6F" w:rsidRPr="00E32B5B" w:rsidTr="002E375B">
        <w:trPr>
          <w:cnfStyle w:val="000000010000"/>
        </w:trPr>
        <w:tc>
          <w:tcPr>
            <w:cnfStyle w:val="001000000000"/>
            <w:tcW w:w="2943" w:type="dxa"/>
          </w:tcPr>
          <w:p w:rsidR="00657A6F" w:rsidRPr="00E32B5B" w:rsidRDefault="00657A6F" w:rsidP="00657A6F">
            <w:pPr>
              <w:rPr>
                <w:rFonts w:ascii="Arial" w:hAnsi="Arial" w:cs="Arial"/>
                <w:b w:val="0"/>
              </w:rPr>
            </w:pPr>
            <w:r w:rsidRPr="00E32B5B">
              <w:rPr>
                <w:rFonts w:ascii="Arial" w:hAnsi="Arial" w:cs="Arial"/>
                <w:b w:val="0"/>
              </w:rPr>
              <w:t>ССС</w:t>
            </w:r>
          </w:p>
        </w:tc>
        <w:tc>
          <w:tcPr>
            <w:tcW w:w="2268" w:type="dxa"/>
          </w:tcPr>
          <w:p w:rsidR="00657A6F" w:rsidRPr="00E32B5B" w:rsidRDefault="00657A6F" w:rsidP="00657A6F">
            <w:pPr>
              <w:jc w:val="center"/>
              <w:cnfStyle w:val="000000010000"/>
              <w:rPr>
                <w:rFonts w:ascii="Arial" w:hAnsi="Arial" w:cs="Arial"/>
              </w:rPr>
            </w:pPr>
            <w:r w:rsidRPr="00E32B5B">
              <w:rPr>
                <w:rFonts w:ascii="Arial" w:hAnsi="Arial" w:cs="Arial"/>
              </w:rPr>
              <w:t>8</w:t>
            </w:r>
          </w:p>
        </w:tc>
        <w:tc>
          <w:tcPr>
            <w:tcW w:w="2268" w:type="dxa"/>
          </w:tcPr>
          <w:p w:rsidR="00657A6F" w:rsidRPr="00E32B5B" w:rsidRDefault="002A00BA" w:rsidP="00657A6F">
            <w:pPr>
              <w:jc w:val="center"/>
              <w:cnfStyle w:val="000000010000"/>
              <w:rPr>
                <w:rFonts w:ascii="Arial" w:hAnsi="Arial" w:cs="Arial"/>
              </w:rPr>
            </w:pPr>
            <w:r w:rsidRPr="00E32B5B">
              <w:rPr>
                <w:rFonts w:ascii="Arial" w:hAnsi="Arial" w:cs="Arial"/>
              </w:rPr>
              <w:t>10</w:t>
            </w:r>
          </w:p>
        </w:tc>
        <w:tc>
          <w:tcPr>
            <w:tcW w:w="2143" w:type="dxa"/>
          </w:tcPr>
          <w:p w:rsidR="00657A6F" w:rsidRPr="00E32B5B" w:rsidRDefault="00657A6F" w:rsidP="002A00BA">
            <w:pPr>
              <w:jc w:val="center"/>
              <w:cnfStyle w:val="000000010000"/>
              <w:rPr>
                <w:rFonts w:ascii="Arial" w:hAnsi="Arial" w:cs="Arial"/>
              </w:rPr>
            </w:pPr>
            <w:r w:rsidRPr="00E32B5B">
              <w:rPr>
                <w:rFonts w:ascii="Arial" w:hAnsi="Arial" w:cs="Arial"/>
              </w:rPr>
              <w:t>1</w:t>
            </w:r>
            <w:r w:rsidR="002A00BA" w:rsidRPr="00E32B5B">
              <w:rPr>
                <w:rFonts w:ascii="Arial" w:hAnsi="Arial" w:cs="Arial"/>
              </w:rPr>
              <w:t>8</w:t>
            </w:r>
          </w:p>
        </w:tc>
      </w:tr>
      <w:tr w:rsidR="00657A6F" w:rsidRPr="00E32B5B" w:rsidTr="002E375B">
        <w:trPr>
          <w:cnfStyle w:val="000000100000"/>
        </w:trPr>
        <w:tc>
          <w:tcPr>
            <w:cnfStyle w:val="001000000000"/>
            <w:tcW w:w="2943" w:type="dxa"/>
          </w:tcPr>
          <w:p w:rsidR="00657A6F" w:rsidRPr="00E32B5B" w:rsidRDefault="00657A6F" w:rsidP="00657A6F">
            <w:pPr>
              <w:rPr>
                <w:rFonts w:ascii="Arial" w:hAnsi="Arial" w:cs="Arial"/>
                <w:b w:val="0"/>
              </w:rPr>
            </w:pPr>
            <w:r w:rsidRPr="00E32B5B">
              <w:rPr>
                <w:rFonts w:ascii="Arial" w:hAnsi="Arial" w:cs="Arial"/>
                <w:b w:val="0"/>
              </w:rPr>
              <w:t>ВКВ</w:t>
            </w:r>
          </w:p>
        </w:tc>
        <w:tc>
          <w:tcPr>
            <w:tcW w:w="2268" w:type="dxa"/>
          </w:tcPr>
          <w:p w:rsidR="00657A6F" w:rsidRPr="00E32B5B" w:rsidRDefault="00657A6F" w:rsidP="00657A6F">
            <w:pPr>
              <w:jc w:val="center"/>
              <w:cnfStyle w:val="000000100000"/>
              <w:rPr>
                <w:rFonts w:ascii="Arial" w:hAnsi="Arial" w:cs="Arial"/>
              </w:rPr>
            </w:pPr>
            <w:r w:rsidRPr="00E32B5B">
              <w:rPr>
                <w:rFonts w:ascii="Arial" w:hAnsi="Arial" w:cs="Arial"/>
              </w:rPr>
              <w:t>-</w:t>
            </w:r>
          </w:p>
        </w:tc>
        <w:tc>
          <w:tcPr>
            <w:tcW w:w="2268" w:type="dxa"/>
          </w:tcPr>
          <w:p w:rsidR="00657A6F" w:rsidRPr="00E32B5B" w:rsidRDefault="00657A6F" w:rsidP="00657A6F">
            <w:pPr>
              <w:jc w:val="center"/>
              <w:cnfStyle w:val="000000100000"/>
              <w:rPr>
                <w:rFonts w:ascii="Arial" w:hAnsi="Arial" w:cs="Arial"/>
              </w:rPr>
            </w:pPr>
            <w:r w:rsidRPr="00E32B5B">
              <w:rPr>
                <w:rFonts w:ascii="Arial" w:hAnsi="Arial" w:cs="Arial"/>
              </w:rPr>
              <w:t>5</w:t>
            </w:r>
          </w:p>
        </w:tc>
        <w:tc>
          <w:tcPr>
            <w:tcW w:w="2143" w:type="dxa"/>
          </w:tcPr>
          <w:p w:rsidR="00657A6F" w:rsidRPr="00E32B5B" w:rsidRDefault="00657A6F" w:rsidP="00657A6F">
            <w:pPr>
              <w:jc w:val="center"/>
              <w:cnfStyle w:val="000000100000"/>
              <w:rPr>
                <w:rFonts w:ascii="Arial" w:hAnsi="Arial" w:cs="Arial"/>
              </w:rPr>
            </w:pPr>
            <w:r w:rsidRPr="00E32B5B">
              <w:rPr>
                <w:rFonts w:ascii="Arial" w:hAnsi="Arial" w:cs="Arial"/>
              </w:rPr>
              <w:t>5</w:t>
            </w:r>
          </w:p>
        </w:tc>
      </w:tr>
      <w:tr w:rsidR="00657A6F" w:rsidRPr="00E32B5B" w:rsidTr="002E375B">
        <w:trPr>
          <w:cnfStyle w:val="000000010000"/>
        </w:trPr>
        <w:tc>
          <w:tcPr>
            <w:cnfStyle w:val="001000000000"/>
            <w:tcW w:w="2943" w:type="dxa"/>
          </w:tcPr>
          <w:p w:rsidR="00657A6F" w:rsidRPr="00E32B5B" w:rsidRDefault="00657A6F" w:rsidP="006E51C1">
            <w:pPr>
              <w:rPr>
                <w:rFonts w:ascii="Arial" w:hAnsi="Arial" w:cs="Arial"/>
                <w:b w:val="0"/>
              </w:rPr>
            </w:pPr>
            <w:r w:rsidRPr="00E32B5B">
              <w:rPr>
                <w:rFonts w:ascii="Arial" w:hAnsi="Arial" w:cs="Arial"/>
                <w:b w:val="0"/>
              </w:rPr>
              <w:t>ВШС</w:t>
            </w:r>
            <w:r w:rsidR="002E375B" w:rsidRPr="00E32B5B">
              <w:rPr>
                <w:rFonts w:ascii="Arial" w:hAnsi="Arial" w:cs="Arial"/>
                <w:b w:val="0"/>
              </w:rPr>
              <w:t xml:space="preserve">/ВСС </w:t>
            </w:r>
            <w:r w:rsidR="006E51C1" w:rsidRPr="00E32B5B">
              <w:rPr>
                <w:rFonts w:ascii="Arial" w:hAnsi="Arial" w:cs="Arial"/>
                <w:b w:val="0"/>
              </w:rPr>
              <w:t>-</w:t>
            </w:r>
            <w:r w:rsidR="002E375B" w:rsidRPr="00E32B5B">
              <w:rPr>
                <w:rFonts w:ascii="Arial" w:hAnsi="Arial" w:cs="Arial"/>
                <w:b w:val="0"/>
              </w:rPr>
              <w:t xml:space="preserve"> 180 Е</w:t>
            </w:r>
            <w:r w:rsidR="00DD511A" w:rsidRPr="00E32B5B">
              <w:rPr>
                <w:rFonts w:ascii="Arial" w:hAnsi="Arial" w:cs="Arial"/>
                <w:b w:val="0"/>
              </w:rPr>
              <w:t>C</w:t>
            </w:r>
            <w:r w:rsidR="002E375B" w:rsidRPr="00E32B5B">
              <w:rPr>
                <w:rFonts w:ascii="Arial" w:hAnsi="Arial" w:cs="Arial"/>
                <w:b w:val="0"/>
              </w:rPr>
              <w:t>Т</w:t>
            </w:r>
            <w:r w:rsidR="00DD511A" w:rsidRPr="00E32B5B">
              <w:rPr>
                <w:rFonts w:ascii="Arial" w:hAnsi="Arial" w:cs="Arial"/>
                <w:b w:val="0"/>
              </w:rPr>
              <w:t>S</w:t>
            </w:r>
          </w:p>
        </w:tc>
        <w:tc>
          <w:tcPr>
            <w:tcW w:w="2268" w:type="dxa"/>
          </w:tcPr>
          <w:p w:rsidR="00657A6F" w:rsidRPr="00E32B5B" w:rsidRDefault="002A00BA" w:rsidP="00657A6F">
            <w:pPr>
              <w:jc w:val="center"/>
              <w:cnfStyle w:val="000000010000"/>
              <w:rPr>
                <w:rFonts w:ascii="Arial" w:hAnsi="Arial" w:cs="Arial"/>
              </w:rPr>
            </w:pPr>
            <w:r w:rsidRPr="00E32B5B">
              <w:rPr>
                <w:rFonts w:ascii="Arial" w:hAnsi="Arial" w:cs="Arial"/>
              </w:rPr>
              <w:t>3</w:t>
            </w:r>
          </w:p>
        </w:tc>
        <w:tc>
          <w:tcPr>
            <w:tcW w:w="2268" w:type="dxa"/>
          </w:tcPr>
          <w:p w:rsidR="00657A6F" w:rsidRPr="00E32B5B" w:rsidRDefault="002E375B" w:rsidP="00657A6F">
            <w:pPr>
              <w:jc w:val="center"/>
              <w:cnfStyle w:val="000000010000"/>
              <w:rPr>
                <w:rFonts w:ascii="Arial" w:hAnsi="Arial" w:cs="Arial"/>
              </w:rPr>
            </w:pPr>
            <w:r w:rsidRPr="00E32B5B">
              <w:rPr>
                <w:rFonts w:ascii="Arial" w:hAnsi="Arial" w:cs="Arial"/>
              </w:rPr>
              <w:t>5</w:t>
            </w:r>
          </w:p>
        </w:tc>
        <w:tc>
          <w:tcPr>
            <w:tcW w:w="2143" w:type="dxa"/>
          </w:tcPr>
          <w:p w:rsidR="00657A6F" w:rsidRPr="00E32B5B" w:rsidRDefault="002A00BA" w:rsidP="00657A6F">
            <w:pPr>
              <w:jc w:val="center"/>
              <w:cnfStyle w:val="000000010000"/>
              <w:rPr>
                <w:rFonts w:ascii="Arial" w:hAnsi="Arial" w:cs="Arial"/>
              </w:rPr>
            </w:pPr>
            <w:r w:rsidRPr="00E32B5B">
              <w:rPr>
                <w:rFonts w:ascii="Arial" w:hAnsi="Arial" w:cs="Arial"/>
              </w:rPr>
              <w:t>8</w:t>
            </w:r>
          </w:p>
        </w:tc>
      </w:tr>
      <w:tr w:rsidR="00657A6F" w:rsidRPr="00E32B5B" w:rsidTr="002E375B">
        <w:trPr>
          <w:cnfStyle w:val="000000100000"/>
        </w:trPr>
        <w:tc>
          <w:tcPr>
            <w:cnfStyle w:val="001000000000"/>
            <w:tcW w:w="2943" w:type="dxa"/>
          </w:tcPr>
          <w:p w:rsidR="00657A6F" w:rsidRPr="00E32B5B" w:rsidRDefault="00657A6F" w:rsidP="006E51C1">
            <w:pPr>
              <w:rPr>
                <w:rFonts w:ascii="Arial" w:hAnsi="Arial" w:cs="Arial"/>
                <w:b w:val="0"/>
              </w:rPr>
            </w:pPr>
            <w:r w:rsidRPr="00E32B5B">
              <w:rPr>
                <w:rFonts w:ascii="Arial" w:hAnsi="Arial" w:cs="Arial"/>
                <w:b w:val="0"/>
              </w:rPr>
              <w:t>ВСС</w:t>
            </w:r>
            <w:r w:rsidR="006E51C1" w:rsidRPr="00E32B5B">
              <w:rPr>
                <w:rFonts w:ascii="Arial" w:hAnsi="Arial" w:cs="Arial"/>
                <w:b w:val="0"/>
              </w:rPr>
              <w:t>-</w:t>
            </w:r>
            <w:r w:rsidR="002E375B" w:rsidRPr="00E32B5B">
              <w:rPr>
                <w:rFonts w:ascii="Arial" w:hAnsi="Arial" w:cs="Arial"/>
                <w:b w:val="0"/>
              </w:rPr>
              <w:t xml:space="preserve"> 240 Е</w:t>
            </w:r>
            <w:r w:rsidR="00DD511A" w:rsidRPr="00E32B5B">
              <w:rPr>
                <w:rFonts w:ascii="Arial" w:hAnsi="Arial" w:cs="Arial"/>
                <w:b w:val="0"/>
              </w:rPr>
              <w:t>C</w:t>
            </w:r>
            <w:r w:rsidR="002E375B" w:rsidRPr="00E32B5B">
              <w:rPr>
                <w:rFonts w:ascii="Arial" w:hAnsi="Arial" w:cs="Arial"/>
                <w:b w:val="0"/>
              </w:rPr>
              <w:t>Т</w:t>
            </w:r>
            <w:r w:rsidR="00DD511A" w:rsidRPr="00E32B5B">
              <w:rPr>
                <w:rFonts w:ascii="Arial" w:hAnsi="Arial" w:cs="Arial"/>
                <w:b w:val="0"/>
              </w:rPr>
              <w:t>S</w:t>
            </w:r>
          </w:p>
        </w:tc>
        <w:tc>
          <w:tcPr>
            <w:tcW w:w="2268" w:type="dxa"/>
          </w:tcPr>
          <w:p w:rsidR="00657A6F" w:rsidRPr="00E32B5B" w:rsidRDefault="002E375B" w:rsidP="00657A6F">
            <w:pPr>
              <w:jc w:val="center"/>
              <w:cnfStyle w:val="000000100000"/>
              <w:rPr>
                <w:rFonts w:ascii="Arial" w:hAnsi="Arial" w:cs="Arial"/>
              </w:rPr>
            </w:pPr>
            <w:r w:rsidRPr="00E32B5B">
              <w:rPr>
                <w:rFonts w:ascii="Arial" w:hAnsi="Arial" w:cs="Arial"/>
              </w:rPr>
              <w:t>4</w:t>
            </w:r>
          </w:p>
        </w:tc>
        <w:tc>
          <w:tcPr>
            <w:tcW w:w="2268" w:type="dxa"/>
          </w:tcPr>
          <w:p w:rsidR="00657A6F" w:rsidRPr="00E32B5B" w:rsidRDefault="00657A6F" w:rsidP="002A00BA">
            <w:pPr>
              <w:jc w:val="center"/>
              <w:cnfStyle w:val="000000100000"/>
              <w:rPr>
                <w:rFonts w:ascii="Arial" w:hAnsi="Arial" w:cs="Arial"/>
              </w:rPr>
            </w:pPr>
            <w:r w:rsidRPr="00E32B5B">
              <w:rPr>
                <w:rFonts w:ascii="Arial" w:hAnsi="Arial" w:cs="Arial"/>
              </w:rPr>
              <w:t>1</w:t>
            </w:r>
            <w:r w:rsidR="002A00BA" w:rsidRPr="00E32B5B">
              <w:rPr>
                <w:rFonts w:ascii="Arial" w:hAnsi="Arial" w:cs="Arial"/>
              </w:rPr>
              <w:t>1</w:t>
            </w:r>
          </w:p>
        </w:tc>
        <w:tc>
          <w:tcPr>
            <w:tcW w:w="2143" w:type="dxa"/>
          </w:tcPr>
          <w:p w:rsidR="00657A6F" w:rsidRPr="00E32B5B" w:rsidRDefault="002E375B" w:rsidP="00657A6F">
            <w:pPr>
              <w:jc w:val="center"/>
              <w:cnfStyle w:val="000000100000"/>
              <w:rPr>
                <w:rFonts w:ascii="Arial" w:hAnsi="Arial" w:cs="Arial"/>
              </w:rPr>
            </w:pPr>
            <w:r w:rsidRPr="00E32B5B">
              <w:rPr>
                <w:rFonts w:ascii="Arial" w:hAnsi="Arial" w:cs="Arial"/>
              </w:rPr>
              <w:t>1</w:t>
            </w:r>
            <w:r w:rsidR="002A00BA" w:rsidRPr="00E32B5B">
              <w:rPr>
                <w:rFonts w:ascii="Arial" w:hAnsi="Arial" w:cs="Arial"/>
              </w:rPr>
              <w:t>5</w:t>
            </w:r>
          </w:p>
        </w:tc>
      </w:tr>
      <w:tr w:rsidR="00657A6F" w:rsidRPr="00E32B5B" w:rsidTr="002E375B">
        <w:trPr>
          <w:cnfStyle w:val="000000010000"/>
        </w:trPr>
        <w:tc>
          <w:tcPr>
            <w:cnfStyle w:val="001000000000"/>
            <w:tcW w:w="2943" w:type="dxa"/>
          </w:tcPr>
          <w:p w:rsidR="00657A6F" w:rsidRPr="00E32B5B" w:rsidRDefault="00657A6F" w:rsidP="00657A6F">
            <w:pPr>
              <w:rPr>
                <w:rFonts w:ascii="Arial" w:hAnsi="Arial" w:cs="Arial"/>
              </w:rPr>
            </w:pPr>
            <w:r w:rsidRPr="00E32B5B">
              <w:rPr>
                <w:rFonts w:ascii="Arial" w:hAnsi="Arial" w:cs="Arial"/>
              </w:rPr>
              <w:t>УКУПНО</w:t>
            </w:r>
          </w:p>
        </w:tc>
        <w:tc>
          <w:tcPr>
            <w:tcW w:w="2268" w:type="dxa"/>
          </w:tcPr>
          <w:p w:rsidR="00657A6F" w:rsidRPr="00E32B5B" w:rsidRDefault="00657A6F" w:rsidP="002A00BA">
            <w:pPr>
              <w:jc w:val="center"/>
              <w:cnfStyle w:val="000000010000"/>
              <w:rPr>
                <w:rFonts w:ascii="Arial" w:hAnsi="Arial" w:cs="Arial"/>
                <w:b/>
              </w:rPr>
            </w:pPr>
            <w:r w:rsidRPr="00E32B5B">
              <w:rPr>
                <w:rFonts w:ascii="Arial" w:hAnsi="Arial" w:cs="Arial"/>
                <w:b/>
              </w:rPr>
              <w:t>1</w:t>
            </w:r>
            <w:r w:rsidR="002A00BA" w:rsidRPr="00E32B5B">
              <w:rPr>
                <w:rFonts w:ascii="Arial" w:hAnsi="Arial" w:cs="Arial"/>
                <w:b/>
              </w:rPr>
              <w:t>7</w:t>
            </w:r>
          </w:p>
        </w:tc>
        <w:tc>
          <w:tcPr>
            <w:tcW w:w="2268" w:type="dxa"/>
          </w:tcPr>
          <w:p w:rsidR="00657A6F" w:rsidRPr="00E32B5B" w:rsidRDefault="002A00BA" w:rsidP="00657A6F">
            <w:pPr>
              <w:jc w:val="center"/>
              <w:cnfStyle w:val="000000010000"/>
              <w:rPr>
                <w:rFonts w:ascii="Arial" w:hAnsi="Arial" w:cs="Arial"/>
                <w:b/>
              </w:rPr>
            </w:pPr>
            <w:r w:rsidRPr="00E32B5B">
              <w:rPr>
                <w:rFonts w:ascii="Arial" w:hAnsi="Arial" w:cs="Arial"/>
                <w:b/>
              </w:rPr>
              <w:t>66</w:t>
            </w:r>
          </w:p>
        </w:tc>
        <w:tc>
          <w:tcPr>
            <w:tcW w:w="2143" w:type="dxa"/>
          </w:tcPr>
          <w:p w:rsidR="00657A6F" w:rsidRPr="00E32B5B" w:rsidRDefault="00657A6F" w:rsidP="002A00BA">
            <w:pPr>
              <w:jc w:val="center"/>
              <w:cnfStyle w:val="000000010000"/>
              <w:rPr>
                <w:rFonts w:ascii="Arial" w:hAnsi="Arial" w:cs="Arial"/>
                <w:b/>
              </w:rPr>
            </w:pPr>
            <w:r w:rsidRPr="00E32B5B">
              <w:rPr>
                <w:rFonts w:ascii="Arial" w:hAnsi="Arial" w:cs="Arial"/>
                <w:b/>
              </w:rPr>
              <w:t>8</w:t>
            </w:r>
            <w:r w:rsidR="002A00BA" w:rsidRPr="00E32B5B">
              <w:rPr>
                <w:rFonts w:ascii="Arial" w:hAnsi="Arial" w:cs="Arial"/>
                <w:b/>
              </w:rPr>
              <w:t>3</w:t>
            </w:r>
          </w:p>
        </w:tc>
      </w:tr>
    </w:tbl>
    <w:p w:rsidR="00950D1A" w:rsidRPr="00CF5DCE" w:rsidRDefault="00950D1A" w:rsidP="00E32B5B">
      <w:pPr>
        <w:spacing w:after="0" w:line="240" w:lineRule="auto"/>
        <w:rPr>
          <w:rFonts w:ascii="Arial" w:hAnsi="Arial" w:cs="Arial"/>
          <w:b/>
          <w:sz w:val="24"/>
          <w:szCs w:val="24"/>
        </w:rPr>
      </w:pPr>
    </w:p>
    <w:p w:rsidR="00EA1FC5" w:rsidRPr="00E32B5B" w:rsidRDefault="00657A6F" w:rsidP="00E32B5B">
      <w:pPr>
        <w:spacing w:after="0" w:line="240" w:lineRule="auto"/>
        <w:jc w:val="both"/>
        <w:rPr>
          <w:rFonts w:ascii="Arial" w:hAnsi="Arial" w:cs="Arial"/>
        </w:rPr>
      </w:pPr>
      <w:r w:rsidRPr="00E32B5B">
        <w:rPr>
          <w:rFonts w:ascii="Arial" w:hAnsi="Arial" w:cs="Arial"/>
        </w:rPr>
        <w:t xml:space="preserve">Према захтјевима Пројекта општинског и економског управљања (MEG) у којем учествује ово предузеће, број запослених треба ускладити са увојеним стандардима, </w:t>
      </w:r>
      <w:r w:rsidR="00425E53" w:rsidRPr="00E32B5B">
        <w:rPr>
          <w:rFonts w:ascii="Arial" w:hAnsi="Arial" w:cs="Arial"/>
        </w:rPr>
        <w:t xml:space="preserve">гдје се примјењује </w:t>
      </w:r>
      <w:r w:rsidRPr="00E32B5B">
        <w:rPr>
          <w:rFonts w:ascii="Arial" w:hAnsi="Arial" w:cs="Arial"/>
        </w:rPr>
        <w:t xml:space="preserve">План дугорочне рационализације запослених </w:t>
      </w:r>
      <w:r w:rsidR="00257784" w:rsidRPr="00E32B5B">
        <w:rPr>
          <w:rFonts w:ascii="Arial" w:hAnsi="Arial" w:cs="Arial"/>
        </w:rPr>
        <w:t>у КП "Водовод" а.д. Градишка.</w:t>
      </w:r>
    </w:p>
    <w:p w:rsidR="00AC6B4E" w:rsidRDefault="00AC6B4E" w:rsidP="00E32B5B">
      <w:pPr>
        <w:spacing w:after="0" w:line="240" w:lineRule="auto"/>
        <w:rPr>
          <w:rFonts w:ascii="Arial" w:hAnsi="Arial" w:cs="Arial"/>
          <w:sz w:val="24"/>
          <w:szCs w:val="24"/>
          <w:lang w:val="sr-Cyrl-BA"/>
        </w:rPr>
      </w:pPr>
    </w:p>
    <w:p w:rsidR="00E32B5B" w:rsidRPr="00E32B5B" w:rsidRDefault="00E32B5B" w:rsidP="00E32B5B">
      <w:pPr>
        <w:spacing w:after="0" w:line="240" w:lineRule="auto"/>
        <w:rPr>
          <w:rFonts w:ascii="Arial" w:hAnsi="Arial" w:cs="Arial"/>
          <w:sz w:val="24"/>
          <w:szCs w:val="24"/>
          <w:lang w:val="sr-Cyrl-BA"/>
        </w:rPr>
      </w:pPr>
    </w:p>
    <w:p w:rsidR="00994BF0" w:rsidRDefault="000B6CC7" w:rsidP="00E32B5B">
      <w:pPr>
        <w:spacing w:after="0" w:line="240" w:lineRule="auto"/>
        <w:jc w:val="both"/>
        <w:rPr>
          <w:rFonts w:ascii="Arial" w:hAnsi="Arial" w:cs="Arial"/>
          <w:b/>
          <w:sz w:val="24"/>
          <w:szCs w:val="24"/>
        </w:rPr>
      </w:pPr>
      <w:r w:rsidRPr="00CF5DCE">
        <w:rPr>
          <w:rFonts w:ascii="Arial" w:hAnsi="Arial" w:cs="Arial"/>
          <w:b/>
          <w:sz w:val="24"/>
          <w:szCs w:val="24"/>
        </w:rPr>
        <w:t>3</w:t>
      </w:r>
      <w:r w:rsidR="00464187">
        <w:rPr>
          <w:rFonts w:ascii="Arial" w:hAnsi="Arial" w:cs="Arial"/>
          <w:b/>
          <w:sz w:val="24"/>
          <w:szCs w:val="24"/>
        </w:rPr>
        <w:t>.</w:t>
      </w:r>
      <w:r w:rsidR="00CB6FD1" w:rsidRPr="00CF5DCE">
        <w:rPr>
          <w:rFonts w:ascii="Arial" w:hAnsi="Arial" w:cs="Arial"/>
          <w:b/>
          <w:sz w:val="24"/>
          <w:szCs w:val="24"/>
        </w:rPr>
        <w:t>МАТЕРИЈАЛНИ РЕСУРСИ</w:t>
      </w:r>
    </w:p>
    <w:p w:rsidR="00E32B5B" w:rsidRDefault="00E32B5B" w:rsidP="00E32B5B">
      <w:pPr>
        <w:pStyle w:val="NormalWeb1"/>
        <w:spacing w:before="0" w:after="0"/>
        <w:jc w:val="both"/>
        <w:rPr>
          <w:rFonts w:ascii="Arial" w:hAnsi="Arial" w:cs="Arial"/>
          <w:b/>
          <w:color w:val="1A1617"/>
          <w:szCs w:val="28"/>
          <w:u w:val="single"/>
          <w:lang w:val="sr-Cyrl-BA"/>
        </w:rPr>
      </w:pPr>
    </w:p>
    <w:p w:rsidR="00F35957" w:rsidRPr="00523C05" w:rsidRDefault="00F35957" w:rsidP="00E32B5B">
      <w:pPr>
        <w:pStyle w:val="NormalWeb1"/>
        <w:spacing w:before="0" w:after="0"/>
        <w:jc w:val="both"/>
        <w:rPr>
          <w:rFonts w:ascii="Arial" w:hAnsi="Arial" w:cs="Arial"/>
          <w:b/>
          <w:color w:val="1A1617"/>
          <w:szCs w:val="28"/>
          <w:u w:val="single"/>
          <w:lang w:val="sr-Cyrl-BA"/>
        </w:rPr>
      </w:pPr>
      <w:r>
        <w:rPr>
          <w:rFonts w:ascii="Arial" w:hAnsi="Arial" w:cs="Arial"/>
          <w:b/>
          <w:color w:val="1A1617"/>
          <w:szCs w:val="28"/>
          <w:u w:val="single"/>
          <w:lang w:val="sr-Cyrl-BA"/>
        </w:rPr>
        <w:t>ВОДОСНАБДИЈЕВАЊЕ</w:t>
      </w:r>
    </w:p>
    <w:p w:rsidR="00E32B5B" w:rsidRDefault="00E32B5B" w:rsidP="00E32B5B">
      <w:pPr>
        <w:pStyle w:val="NormalWeb1"/>
        <w:spacing w:before="0" w:after="0"/>
        <w:jc w:val="both"/>
        <w:rPr>
          <w:rFonts w:ascii="Arial" w:hAnsi="Arial" w:cs="Arial"/>
          <w:color w:val="1A1617"/>
          <w:sz w:val="22"/>
          <w:szCs w:val="22"/>
          <w:lang w:val="sr-Cyrl-BA"/>
        </w:rPr>
      </w:pPr>
    </w:p>
    <w:p w:rsidR="00F35957" w:rsidRPr="00E32B5B" w:rsidRDefault="00F35957" w:rsidP="00E32B5B">
      <w:pPr>
        <w:pStyle w:val="NormalWeb1"/>
        <w:spacing w:before="0" w:after="0"/>
        <w:jc w:val="both"/>
        <w:rPr>
          <w:rFonts w:ascii="Arial" w:hAnsi="Arial" w:cs="Arial"/>
          <w:color w:val="1A1617"/>
          <w:sz w:val="22"/>
          <w:szCs w:val="22"/>
        </w:rPr>
      </w:pPr>
      <w:r w:rsidRPr="00E32B5B">
        <w:rPr>
          <w:rFonts w:ascii="Arial" w:hAnsi="Arial" w:cs="Arial"/>
          <w:color w:val="1A1617"/>
          <w:sz w:val="22"/>
          <w:szCs w:val="22"/>
          <w:lang w:val="sr-Cyrl-BA"/>
        </w:rPr>
        <w:t xml:space="preserve">Водоводни систем града Градишка је конципиран тако да се са водоизворишта „Жеравица“ експлоатацијом подземне воде из бунара и путем водоторња питка вода дистрибуише потрошачима у првој висинској зони (градско урбано подручје и приградска насеља) те даље путем пумпних станица и резервоара ка потрошачима у </w:t>
      </w:r>
      <w:r w:rsidRPr="00E32B5B">
        <w:rPr>
          <w:rFonts w:ascii="Arial" w:hAnsi="Arial" w:cs="Arial"/>
          <w:color w:val="1A1617"/>
          <w:sz w:val="22"/>
          <w:szCs w:val="22"/>
          <w:lang w:val="sr-Latn-BA"/>
        </w:rPr>
        <w:t>I</w:t>
      </w:r>
      <w:r w:rsidRPr="00E32B5B">
        <w:rPr>
          <w:rFonts w:ascii="Arial" w:hAnsi="Arial" w:cs="Arial"/>
          <w:color w:val="1A1617"/>
          <w:sz w:val="22"/>
          <w:szCs w:val="22"/>
          <w:lang w:val="sr-Cyrl-BA"/>
        </w:rPr>
        <w:t>,</w:t>
      </w:r>
      <w:r w:rsidRPr="00E32B5B">
        <w:rPr>
          <w:rFonts w:ascii="Arial" w:hAnsi="Arial" w:cs="Arial"/>
          <w:color w:val="1A1617"/>
          <w:sz w:val="22"/>
          <w:szCs w:val="22"/>
          <w:lang w:val="sr-Latn-BA"/>
        </w:rPr>
        <w:t xml:space="preserve"> II</w:t>
      </w:r>
      <w:r w:rsidRPr="00E32B5B">
        <w:rPr>
          <w:rFonts w:ascii="Arial" w:hAnsi="Arial" w:cs="Arial"/>
          <w:color w:val="1A1617"/>
          <w:sz w:val="22"/>
          <w:szCs w:val="22"/>
          <w:lang w:val="sr-Cyrl-BA"/>
        </w:rPr>
        <w:t xml:space="preserve"> и </w:t>
      </w:r>
      <w:r w:rsidR="005513E5" w:rsidRPr="00E32B5B">
        <w:rPr>
          <w:rFonts w:ascii="Arial" w:hAnsi="Arial" w:cs="Arial"/>
          <w:color w:val="1A1617"/>
          <w:sz w:val="22"/>
          <w:szCs w:val="22"/>
          <w:lang w:val="sr-Latn-BA"/>
        </w:rPr>
        <w:t>III</w:t>
      </w:r>
      <w:r w:rsidRPr="00E32B5B">
        <w:rPr>
          <w:rFonts w:ascii="Arial" w:hAnsi="Arial" w:cs="Arial"/>
          <w:color w:val="1A1617"/>
          <w:sz w:val="22"/>
          <w:szCs w:val="22"/>
          <w:lang w:val="sr-Cyrl-BA"/>
        </w:rPr>
        <w:t xml:space="preserve"> висинској зони. Тренутни капацитет водоизворишта је око 390</w:t>
      </w:r>
      <w:r w:rsidR="005513E5" w:rsidRPr="00E32B5B">
        <w:rPr>
          <w:rFonts w:ascii="Arial" w:hAnsi="Arial" w:cs="Arial"/>
          <w:color w:val="1A1617"/>
          <w:sz w:val="22"/>
          <w:szCs w:val="22"/>
          <w:lang w:val="sr-Latn-BA"/>
        </w:rPr>
        <w:t xml:space="preserve"> </w:t>
      </w:r>
      <w:r w:rsidRPr="00E32B5B">
        <w:rPr>
          <w:rFonts w:ascii="Arial" w:hAnsi="Arial" w:cs="Arial"/>
          <w:color w:val="1A1617"/>
          <w:sz w:val="22"/>
          <w:szCs w:val="22"/>
          <w:lang w:val="sr-Latn-BA"/>
        </w:rPr>
        <w:t>l</w:t>
      </w:r>
      <w:r w:rsidRPr="00E32B5B">
        <w:rPr>
          <w:rFonts w:ascii="Arial" w:hAnsi="Arial" w:cs="Arial"/>
          <w:color w:val="1A1617"/>
          <w:sz w:val="22"/>
          <w:szCs w:val="22"/>
          <w:lang w:val="sr-Cyrl-BA"/>
        </w:rPr>
        <w:t>/</w:t>
      </w:r>
      <w:r w:rsidRPr="00E32B5B">
        <w:rPr>
          <w:rFonts w:ascii="Arial" w:hAnsi="Arial" w:cs="Arial"/>
          <w:color w:val="1A1617"/>
          <w:sz w:val="22"/>
          <w:szCs w:val="22"/>
          <w:lang w:val="sr-Latn-BA"/>
        </w:rPr>
        <w:t>s</w:t>
      </w:r>
      <w:r w:rsidRPr="00E32B5B">
        <w:rPr>
          <w:rFonts w:ascii="Arial" w:hAnsi="Arial" w:cs="Arial"/>
          <w:color w:val="1A1617"/>
          <w:sz w:val="22"/>
          <w:szCs w:val="22"/>
          <w:lang w:val="sr-Cyrl-BA"/>
        </w:rPr>
        <w:t xml:space="preserve"> што је повећање у односу на претходни период реализацијом изградње додатног експлоатационог бунара капацитета 80</w:t>
      </w:r>
      <w:r w:rsidRPr="00E32B5B">
        <w:rPr>
          <w:rFonts w:ascii="Arial" w:hAnsi="Arial" w:cs="Arial"/>
          <w:color w:val="1A1617"/>
          <w:sz w:val="22"/>
          <w:szCs w:val="22"/>
          <w:lang w:val="en-US"/>
        </w:rPr>
        <w:t>l</w:t>
      </w:r>
      <w:r w:rsidRPr="00E32B5B">
        <w:rPr>
          <w:rFonts w:ascii="Arial" w:hAnsi="Arial" w:cs="Arial"/>
          <w:color w:val="1A1617"/>
          <w:sz w:val="22"/>
          <w:szCs w:val="22"/>
        </w:rPr>
        <w:t>/s</w:t>
      </w:r>
      <w:r w:rsidRPr="00E32B5B">
        <w:rPr>
          <w:rFonts w:ascii="Arial" w:hAnsi="Arial" w:cs="Arial"/>
          <w:color w:val="1A1617"/>
          <w:sz w:val="22"/>
          <w:szCs w:val="22"/>
          <w:lang w:val="sr-Cyrl-BA"/>
        </w:rPr>
        <w:t>. Изградњом наведеног бунара капацитет водоизворишта је повећан за око 25</w:t>
      </w:r>
      <w:r w:rsidRPr="00E32B5B">
        <w:rPr>
          <w:rFonts w:ascii="Arial" w:hAnsi="Arial" w:cs="Arial"/>
          <w:color w:val="1A1617"/>
          <w:sz w:val="22"/>
          <w:szCs w:val="22"/>
          <w:lang w:val="en-US"/>
        </w:rPr>
        <w:t>%.</w:t>
      </w:r>
      <w:r w:rsidRPr="00E32B5B">
        <w:rPr>
          <w:rFonts w:ascii="Arial" w:hAnsi="Arial" w:cs="Arial"/>
          <w:color w:val="1A1617"/>
          <w:sz w:val="22"/>
          <w:szCs w:val="22"/>
        </w:rPr>
        <w:t xml:space="preserve"> Водоводна мрежа покрива већи дио града, и то градску урбану зону и насеља Козинци, Бок Јанковац, Мачковац, Крушкик, Горња Чатрња, Доња Чатрња, Буковац, Церовљани, Кијевци, Лужани, Драгељи, Жеравица, Липовача, Брестовчина, Ламинци Брезици, Ламинци Сређани, Дубраве, Ровине, Нова Топола, Крајишник, Душаново, Врбашка, Бистрица, Јелићи, Требовљани, Милошево Брдо, Гашница, Д. Подградци, Г. Подградци, Лисковац, Јабланица, Сјеверовци, Машићи, Шашкиновци, Д. Јурковица, С. Јурковица, Г. Јурковица, Трновац, Самарџије, Турјак, Грбавци, Ћелиновац, Миљевићи, Јазовац, Бијаковац, Раковица, Совјак и Орахова.</w:t>
      </w:r>
    </w:p>
    <w:p w:rsidR="00F35957" w:rsidRPr="00E32B5B" w:rsidRDefault="00F35957" w:rsidP="00E32B5B">
      <w:pPr>
        <w:spacing w:after="0" w:line="240" w:lineRule="auto"/>
        <w:jc w:val="both"/>
        <w:rPr>
          <w:rFonts w:ascii="Arial" w:hAnsi="Arial" w:cs="Arial"/>
          <w:sz w:val="16"/>
          <w:szCs w:val="16"/>
        </w:rPr>
      </w:pPr>
    </w:p>
    <w:p w:rsidR="00F35957" w:rsidRPr="00E32B5B" w:rsidRDefault="00F35957" w:rsidP="00E32B5B">
      <w:pPr>
        <w:spacing w:after="0" w:line="240" w:lineRule="auto"/>
        <w:jc w:val="both"/>
        <w:rPr>
          <w:rFonts w:ascii="Arial" w:hAnsi="Arial" w:cs="Arial"/>
        </w:rPr>
      </w:pPr>
      <w:r w:rsidRPr="00E32B5B">
        <w:rPr>
          <w:rFonts w:ascii="Arial" w:hAnsi="Arial" w:cs="Arial"/>
        </w:rPr>
        <w:t>Број прикључака на водоводној мреж</w:t>
      </w:r>
      <w:r w:rsidR="005513E5" w:rsidRPr="00E32B5B">
        <w:rPr>
          <w:rFonts w:ascii="Arial" w:hAnsi="Arial" w:cs="Arial"/>
        </w:rPr>
        <w:t>и</w:t>
      </w:r>
      <w:r w:rsidRPr="00E32B5B">
        <w:rPr>
          <w:rFonts w:ascii="Arial" w:hAnsi="Arial" w:cs="Arial"/>
        </w:rPr>
        <w:t xml:space="preserve"> на крају 2021. године је 17.9</w:t>
      </w:r>
      <w:r w:rsidR="00E45D44" w:rsidRPr="00E32B5B">
        <w:rPr>
          <w:rFonts w:ascii="Arial" w:hAnsi="Arial" w:cs="Arial"/>
        </w:rPr>
        <w:t>36</w:t>
      </w:r>
      <w:r w:rsidRPr="00E32B5B">
        <w:rPr>
          <w:rFonts w:ascii="Arial" w:hAnsi="Arial" w:cs="Arial"/>
        </w:rPr>
        <w:t>, а приближан број становника који конзумира питку воду је око 48.000.</w:t>
      </w:r>
    </w:p>
    <w:p w:rsidR="00F35957" w:rsidRPr="00E32B5B" w:rsidRDefault="00F35957" w:rsidP="00E32B5B">
      <w:pPr>
        <w:spacing w:after="0" w:line="240" w:lineRule="auto"/>
        <w:jc w:val="both"/>
        <w:rPr>
          <w:rFonts w:ascii="Arial" w:hAnsi="Arial" w:cs="Arial"/>
          <w:color w:val="1A1617"/>
          <w:sz w:val="16"/>
          <w:szCs w:val="16"/>
        </w:rPr>
      </w:pPr>
    </w:p>
    <w:p w:rsidR="00F35957" w:rsidRPr="00E32B5B" w:rsidRDefault="00F35957" w:rsidP="00E32B5B">
      <w:pPr>
        <w:spacing w:after="0" w:line="240" w:lineRule="auto"/>
        <w:jc w:val="both"/>
        <w:rPr>
          <w:rFonts w:ascii="Arial" w:hAnsi="Arial" w:cs="Arial"/>
          <w:color w:val="1A1617"/>
        </w:rPr>
      </w:pPr>
      <w:r w:rsidRPr="00E32B5B">
        <w:rPr>
          <w:rFonts w:ascii="Arial" w:hAnsi="Arial" w:cs="Arial"/>
          <w:color w:val="1A1617"/>
        </w:rPr>
        <w:t xml:space="preserve">У </w:t>
      </w:r>
      <w:r w:rsidRPr="00E32B5B">
        <w:rPr>
          <w:rFonts w:ascii="Arial" w:hAnsi="Arial" w:cs="Arial"/>
          <w:color w:val="1A1617"/>
          <w:lang w:val="sr-Cyrl-BA"/>
        </w:rPr>
        <w:t xml:space="preserve">току </w:t>
      </w:r>
      <w:r w:rsidRPr="00E32B5B">
        <w:rPr>
          <w:rFonts w:ascii="Arial" w:hAnsi="Arial" w:cs="Arial"/>
          <w:color w:val="1A1617"/>
        </w:rPr>
        <w:t>2021.</w:t>
      </w:r>
      <w:r w:rsidR="005513E5" w:rsidRPr="00E32B5B">
        <w:rPr>
          <w:rFonts w:ascii="Arial" w:hAnsi="Arial" w:cs="Arial"/>
          <w:color w:val="1A1617"/>
        </w:rPr>
        <w:t xml:space="preserve"> </w:t>
      </w:r>
      <w:r w:rsidRPr="00E32B5B">
        <w:rPr>
          <w:rFonts w:ascii="Arial" w:hAnsi="Arial" w:cs="Arial"/>
          <w:color w:val="1A1617"/>
        </w:rPr>
        <w:t>годин</w:t>
      </w:r>
      <w:r w:rsidRPr="00E32B5B">
        <w:rPr>
          <w:rFonts w:ascii="Arial" w:hAnsi="Arial" w:cs="Arial"/>
          <w:color w:val="1A1617"/>
          <w:lang w:val="sr-Cyrl-BA"/>
        </w:rPr>
        <w:t xml:space="preserve">е из текућих средстава КП "Водовод Градишка </w:t>
      </w:r>
      <w:r w:rsidRPr="00E32B5B">
        <w:rPr>
          <w:rFonts w:ascii="Arial" w:hAnsi="Arial" w:cs="Arial"/>
          <w:color w:val="1A1617"/>
        </w:rPr>
        <w:t>изграђено је око 11 km водоводне мреже у MЗ Лужани, Чатрња, Бистрица, Бок Јанковац, Турјак, Г. Подградци, Грбавци, Јабланица, Јазовац, Д. Подградци, Церовљани, Нова Топола, Брестовчина и Ровине. Исто тако, изградња водоводне мреже у МЗ Орахова и Гашница завршена је у марту 2021.</w:t>
      </w:r>
      <w:r w:rsidR="005513E5" w:rsidRPr="00E32B5B">
        <w:rPr>
          <w:rFonts w:ascii="Arial" w:hAnsi="Arial" w:cs="Arial"/>
          <w:color w:val="1A1617"/>
        </w:rPr>
        <w:t xml:space="preserve"> </w:t>
      </w:r>
      <w:r w:rsidRPr="00E32B5B">
        <w:rPr>
          <w:rFonts w:ascii="Arial" w:hAnsi="Arial" w:cs="Arial"/>
          <w:color w:val="1A1617"/>
        </w:rPr>
        <w:t>г</w:t>
      </w:r>
      <w:r w:rsidRPr="00E32B5B">
        <w:rPr>
          <w:rFonts w:ascii="Arial" w:hAnsi="Arial" w:cs="Arial"/>
          <w:color w:val="1A1617"/>
          <w:lang w:val="sr-Cyrl-BA"/>
        </w:rPr>
        <w:t>одине</w:t>
      </w:r>
      <w:r w:rsidRPr="00E32B5B">
        <w:rPr>
          <w:rFonts w:ascii="Arial" w:hAnsi="Arial" w:cs="Arial"/>
          <w:color w:val="1A1617"/>
        </w:rPr>
        <w:t>. Реализацијом наведене инвестиције</w:t>
      </w:r>
      <w:r w:rsidRPr="00E32B5B">
        <w:rPr>
          <w:rFonts w:ascii="Arial" w:hAnsi="Arial" w:cs="Arial"/>
          <w:color w:val="1A1617"/>
          <w:lang w:val="sr-Cyrl-BA"/>
        </w:rPr>
        <w:t xml:space="preserve"> </w:t>
      </w:r>
      <w:r w:rsidRPr="00E32B5B">
        <w:rPr>
          <w:rFonts w:ascii="Arial" w:hAnsi="Arial" w:cs="Arial"/>
          <w:color w:val="1A1617"/>
        </w:rPr>
        <w:t>изграђено је још око 14,5</w:t>
      </w:r>
      <w:r w:rsidR="005513E5" w:rsidRPr="00E32B5B">
        <w:rPr>
          <w:rFonts w:ascii="Arial" w:hAnsi="Arial" w:cs="Arial"/>
          <w:color w:val="1A1617"/>
        </w:rPr>
        <w:t xml:space="preserve"> </w:t>
      </w:r>
      <w:r w:rsidRPr="00E32B5B">
        <w:rPr>
          <w:rFonts w:ascii="Arial" w:hAnsi="Arial" w:cs="Arial"/>
          <w:color w:val="1A1617"/>
        </w:rPr>
        <w:t>km водоводне мреже и изграђен објекат пумпне станице у Гашници и резервоар у Ораховој капацитета 200 m</w:t>
      </w:r>
      <w:r w:rsidRPr="00E32B5B">
        <w:rPr>
          <w:rFonts w:ascii="Arial" w:hAnsi="Arial" w:cs="Arial"/>
          <w:color w:val="1A1617"/>
          <w:vertAlign w:val="superscript"/>
        </w:rPr>
        <w:t>3</w:t>
      </w:r>
      <w:r w:rsidRPr="00E32B5B">
        <w:rPr>
          <w:rFonts w:ascii="Arial" w:hAnsi="Arial" w:cs="Arial"/>
          <w:color w:val="1A1617"/>
        </w:rPr>
        <w:t xml:space="preserve">. Ова инвестиција је реализована донаторским средствима Чешке развојне агенције у вриједности од 1.530.000,00 КМ. Исто тако, на основу завршене хидрауличке студије водоводног система, радило се на пројектовању водоводне мреже и пратећих објеката за преостали дио територије града гдје поменута инфраструктура тренутно не постоји те </w:t>
      </w:r>
      <w:r w:rsidRPr="00E32B5B">
        <w:rPr>
          <w:rFonts w:ascii="Arial" w:hAnsi="Arial" w:cs="Arial"/>
          <w:color w:val="1A1617"/>
        </w:rPr>
        <w:lastRenderedPageBreak/>
        <w:t>пројектна документација за адаптацију система у оним сегментима гдје је студија показала да су тренутно слабе тачке.</w:t>
      </w:r>
    </w:p>
    <w:p w:rsidR="00425E53" w:rsidRPr="002B414A" w:rsidRDefault="00425E53" w:rsidP="00C17B1D">
      <w:pPr>
        <w:spacing w:after="0"/>
        <w:jc w:val="both"/>
        <w:rPr>
          <w:rFonts w:ascii="Arial" w:hAnsi="Arial" w:cs="Arial"/>
          <w:color w:val="1A1617"/>
          <w:sz w:val="4"/>
          <w:szCs w:val="24"/>
        </w:rPr>
      </w:pPr>
    </w:p>
    <w:p w:rsidR="00E32B5B" w:rsidRDefault="00E32B5B" w:rsidP="00C17B1D">
      <w:pPr>
        <w:pStyle w:val="NormalWeb1"/>
        <w:spacing w:before="0" w:after="0" w:line="200" w:lineRule="atLeast"/>
        <w:jc w:val="both"/>
        <w:rPr>
          <w:rFonts w:ascii="Arial" w:hAnsi="Arial" w:cs="Arial"/>
          <w:b/>
          <w:bCs/>
          <w:i/>
          <w:szCs w:val="28"/>
          <w:lang w:val="sr-Cyrl-BA"/>
        </w:rPr>
      </w:pPr>
    </w:p>
    <w:p w:rsidR="00C17B1D" w:rsidRDefault="00C17B1D" w:rsidP="00C17B1D">
      <w:pPr>
        <w:pStyle w:val="NormalWeb1"/>
        <w:spacing w:before="0" w:after="0" w:line="200" w:lineRule="atLeast"/>
        <w:jc w:val="both"/>
        <w:rPr>
          <w:rFonts w:ascii="Arial" w:hAnsi="Arial" w:cs="Arial"/>
          <w:bCs/>
          <w:i/>
          <w:szCs w:val="28"/>
          <w:lang w:val="sr-Cyrl-BA"/>
        </w:rPr>
      </w:pPr>
      <w:r w:rsidRPr="007279DD">
        <w:rPr>
          <w:rFonts w:ascii="Arial" w:hAnsi="Arial" w:cs="Arial"/>
          <w:b/>
          <w:bCs/>
          <w:i/>
          <w:szCs w:val="28"/>
        </w:rPr>
        <w:t xml:space="preserve">Табела </w:t>
      </w:r>
      <w:r w:rsidR="00257784">
        <w:rPr>
          <w:rFonts w:ascii="Arial" w:hAnsi="Arial" w:cs="Arial"/>
          <w:b/>
          <w:bCs/>
          <w:i/>
          <w:szCs w:val="28"/>
        </w:rPr>
        <w:t>2</w:t>
      </w:r>
      <w:r w:rsidRPr="007279DD">
        <w:rPr>
          <w:rFonts w:ascii="Arial" w:hAnsi="Arial" w:cs="Arial"/>
          <w:b/>
          <w:bCs/>
          <w:i/>
          <w:szCs w:val="28"/>
        </w:rPr>
        <w:t>:</w:t>
      </w:r>
      <w:r w:rsidRPr="007279DD">
        <w:rPr>
          <w:rFonts w:ascii="Arial" w:hAnsi="Arial" w:cs="Arial"/>
          <w:bCs/>
          <w:i/>
          <w:szCs w:val="28"/>
        </w:rPr>
        <w:t xml:space="preserve"> Структура водоводног система </w:t>
      </w:r>
      <w:r>
        <w:rPr>
          <w:rFonts w:ascii="Arial" w:hAnsi="Arial" w:cs="Arial"/>
          <w:bCs/>
          <w:i/>
          <w:szCs w:val="28"/>
        </w:rPr>
        <w:t xml:space="preserve">града </w:t>
      </w:r>
      <w:r w:rsidRPr="007279DD">
        <w:rPr>
          <w:rFonts w:ascii="Arial" w:hAnsi="Arial" w:cs="Arial"/>
          <w:bCs/>
          <w:i/>
          <w:szCs w:val="28"/>
        </w:rPr>
        <w:t>Градишка</w:t>
      </w:r>
    </w:p>
    <w:p w:rsidR="00E32B5B" w:rsidRPr="00E32B5B" w:rsidRDefault="00E32B5B" w:rsidP="00C17B1D">
      <w:pPr>
        <w:pStyle w:val="NormalWeb1"/>
        <w:spacing w:before="0" w:after="0" w:line="200" w:lineRule="atLeast"/>
        <w:jc w:val="both"/>
        <w:rPr>
          <w:rFonts w:ascii="Arial" w:hAnsi="Arial" w:cs="Arial"/>
          <w:bCs/>
          <w:i/>
          <w:szCs w:val="28"/>
          <w:lang w:val="sr-Cyrl-BA"/>
        </w:rPr>
      </w:pPr>
    </w:p>
    <w:tbl>
      <w:tblPr>
        <w:tblStyle w:val="LightGrid-Accent1"/>
        <w:tblW w:w="4685" w:type="pct"/>
        <w:tblLook w:val="04A0"/>
      </w:tblPr>
      <w:tblGrid>
        <w:gridCol w:w="841"/>
        <w:gridCol w:w="3996"/>
        <w:gridCol w:w="1481"/>
        <w:gridCol w:w="1392"/>
        <w:gridCol w:w="1570"/>
      </w:tblGrid>
      <w:tr w:rsidR="00C17B1D" w:rsidRPr="00E32B5B" w:rsidTr="00F06A68">
        <w:trPr>
          <w:cnfStyle w:val="100000000000"/>
          <w:trHeight w:val="410"/>
        </w:trPr>
        <w:tc>
          <w:tcPr>
            <w:cnfStyle w:val="001000000000"/>
            <w:tcW w:w="453" w:type="pct"/>
            <w:hideMark/>
          </w:tcPr>
          <w:p w:rsidR="00C17B1D" w:rsidRPr="00E32B5B" w:rsidRDefault="00C17B1D" w:rsidP="00C17B1D">
            <w:pPr>
              <w:tabs>
                <w:tab w:val="center" w:pos="1593"/>
              </w:tabs>
              <w:spacing w:line="200" w:lineRule="atLeast"/>
              <w:jc w:val="center"/>
              <w:rPr>
                <w:rFonts w:ascii="Arial" w:hAnsi="Arial" w:cs="Arial"/>
                <w:bCs w:val="0"/>
              </w:rPr>
            </w:pPr>
            <w:r w:rsidRPr="00E32B5B">
              <w:rPr>
                <w:rFonts w:ascii="Arial" w:hAnsi="Arial" w:cs="Arial"/>
                <w:bCs w:val="0"/>
              </w:rPr>
              <w:t>Р.бр.</w:t>
            </w:r>
          </w:p>
        </w:tc>
        <w:tc>
          <w:tcPr>
            <w:tcW w:w="2153" w:type="pct"/>
            <w:hideMark/>
          </w:tcPr>
          <w:p w:rsidR="00C17B1D" w:rsidRPr="00E32B5B" w:rsidRDefault="00C17B1D" w:rsidP="00C17B1D">
            <w:pPr>
              <w:snapToGrid w:val="0"/>
              <w:spacing w:line="200" w:lineRule="atLeast"/>
              <w:jc w:val="both"/>
              <w:cnfStyle w:val="100000000000"/>
              <w:rPr>
                <w:rFonts w:ascii="Arial" w:hAnsi="Arial" w:cs="Arial"/>
                <w:bCs w:val="0"/>
              </w:rPr>
            </w:pPr>
            <w:r w:rsidRPr="00E32B5B">
              <w:rPr>
                <w:rFonts w:ascii="Arial" w:hAnsi="Arial" w:cs="Arial"/>
                <w:bCs w:val="0"/>
              </w:rPr>
              <w:t>ОПИС</w:t>
            </w:r>
          </w:p>
        </w:tc>
        <w:tc>
          <w:tcPr>
            <w:tcW w:w="798" w:type="pct"/>
            <w:hideMark/>
          </w:tcPr>
          <w:p w:rsidR="00C17B1D" w:rsidRPr="00E32B5B" w:rsidRDefault="00C17B1D" w:rsidP="00C17B1D">
            <w:pPr>
              <w:snapToGrid w:val="0"/>
              <w:spacing w:line="200" w:lineRule="atLeast"/>
              <w:jc w:val="center"/>
              <w:cnfStyle w:val="100000000000"/>
              <w:rPr>
                <w:rFonts w:ascii="Arial" w:hAnsi="Arial" w:cs="Arial"/>
                <w:bCs w:val="0"/>
              </w:rPr>
            </w:pPr>
            <w:r w:rsidRPr="00E32B5B">
              <w:rPr>
                <w:rFonts w:ascii="Arial" w:hAnsi="Arial" w:cs="Arial"/>
                <w:bCs w:val="0"/>
              </w:rPr>
              <w:t>201</w:t>
            </w:r>
            <w:r w:rsidR="00092CCF" w:rsidRPr="00E32B5B">
              <w:rPr>
                <w:rFonts w:ascii="Arial" w:hAnsi="Arial" w:cs="Arial"/>
                <w:bCs w:val="0"/>
                <w:lang w:val="sr-Cyrl-BA"/>
              </w:rPr>
              <w:t>9</w:t>
            </w:r>
            <w:r w:rsidRPr="00E32B5B">
              <w:rPr>
                <w:rFonts w:ascii="Arial" w:hAnsi="Arial" w:cs="Arial"/>
                <w:bCs w:val="0"/>
              </w:rPr>
              <w:t>. год.</w:t>
            </w:r>
          </w:p>
        </w:tc>
        <w:tc>
          <w:tcPr>
            <w:tcW w:w="750" w:type="pct"/>
            <w:hideMark/>
          </w:tcPr>
          <w:p w:rsidR="00C17B1D" w:rsidRPr="00E32B5B" w:rsidRDefault="00092CCF" w:rsidP="00C17B1D">
            <w:pPr>
              <w:snapToGrid w:val="0"/>
              <w:spacing w:line="200" w:lineRule="atLeast"/>
              <w:jc w:val="center"/>
              <w:cnfStyle w:val="100000000000"/>
              <w:rPr>
                <w:rFonts w:ascii="Arial" w:hAnsi="Arial" w:cs="Arial"/>
                <w:bCs w:val="0"/>
              </w:rPr>
            </w:pPr>
            <w:r w:rsidRPr="00E32B5B">
              <w:rPr>
                <w:rFonts w:ascii="Arial" w:hAnsi="Arial" w:cs="Arial"/>
                <w:bCs w:val="0"/>
              </w:rPr>
              <w:t>20</w:t>
            </w:r>
            <w:r w:rsidRPr="00E32B5B">
              <w:rPr>
                <w:rFonts w:ascii="Arial" w:hAnsi="Arial" w:cs="Arial"/>
                <w:bCs w:val="0"/>
                <w:lang w:val="sr-Cyrl-BA"/>
              </w:rPr>
              <w:t>20</w:t>
            </w:r>
            <w:r w:rsidR="00C17B1D" w:rsidRPr="00E32B5B">
              <w:rPr>
                <w:rFonts w:ascii="Arial" w:hAnsi="Arial" w:cs="Arial"/>
                <w:bCs w:val="0"/>
              </w:rPr>
              <w:t>. год.</w:t>
            </w:r>
          </w:p>
        </w:tc>
        <w:tc>
          <w:tcPr>
            <w:tcW w:w="846" w:type="pct"/>
          </w:tcPr>
          <w:p w:rsidR="00C17B1D" w:rsidRPr="00E32B5B" w:rsidRDefault="00C17B1D" w:rsidP="00C17B1D">
            <w:pPr>
              <w:snapToGrid w:val="0"/>
              <w:spacing w:line="200" w:lineRule="atLeast"/>
              <w:jc w:val="center"/>
              <w:cnfStyle w:val="100000000000"/>
              <w:rPr>
                <w:rFonts w:ascii="Arial" w:hAnsi="Arial" w:cs="Arial"/>
                <w:bCs w:val="0"/>
              </w:rPr>
            </w:pPr>
            <w:r w:rsidRPr="00E32B5B">
              <w:rPr>
                <w:rFonts w:ascii="Arial" w:hAnsi="Arial" w:cs="Arial"/>
                <w:bCs w:val="0"/>
              </w:rPr>
              <w:t>20</w:t>
            </w:r>
            <w:r w:rsidR="00092CCF" w:rsidRPr="00E32B5B">
              <w:rPr>
                <w:rFonts w:ascii="Arial" w:hAnsi="Arial" w:cs="Arial"/>
                <w:bCs w:val="0"/>
              </w:rPr>
              <w:t>2</w:t>
            </w:r>
            <w:r w:rsidR="00092CCF" w:rsidRPr="00E32B5B">
              <w:rPr>
                <w:rFonts w:ascii="Arial" w:hAnsi="Arial" w:cs="Arial"/>
                <w:bCs w:val="0"/>
                <w:lang w:val="sr-Cyrl-BA"/>
              </w:rPr>
              <w:t>1</w:t>
            </w:r>
            <w:r w:rsidRPr="00E32B5B">
              <w:rPr>
                <w:rFonts w:ascii="Arial" w:hAnsi="Arial" w:cs="Arial"/>
                <w:bCs w:val="0"/>
              </w:rPr>
              <w:t>. год.</w:t>
            </w:r>
          </w:p>
        </w:tc>
      </w:tr>
      <w:tr w:rsidR="00C17B1D" w:rsidRPr="00E32B5B" w:rsidTr="00F06A68">
        <w:trPr>
          <w:cnfStyle w:val="000000100000"/>
          <w:trHeight w:val="351"/>
        </w:trPr>
        <w:tc>
          <w:tcPr>
            <w:cnfStyle w:val="001000000000"/>
            <w:tcW w:w="453" w:type="pct"/>
            <w:hideMark/>
          </w:tcPr>
          <w:p w:rsidR="00C17B1D" w:rsidRPr="00E32B5B" w:rsidRDefault="00C17B1D" w:rsidP="00C17B1D">
            <w:pPr>
              <w:snapToGrid w:val="0"/>
              <w:spacing w:line="200" w:lineRule="atLeast"/>
              <w:jc w:val="both"/>
              <w:rPr>
                <w:rFonts w:ascii="Arial" w:hAnsi="Arial" w:cs="Arial"/>
              </w:rPr>
            </w:pPr>
            <w:r w:rsidRPr="00E32B5B">
              <w:rPr>
                <w:rFonts w:ascii="Arial" w:hAnsi="Arial" w:cs="Arial"/>
              </w:rPr>
              <w:t>1</w:t>
            </w:r>
          </w:p>
        </w:tc>
        <w:tc>
          <w:tcPr>
            <w:tcW w:w="2153" w:type="pct"/>
            <w:hideMark/>
          </w:tcPr>
          <w:p w:rsidR="00C17B1D" w:rsidRPr="00E32B5B" w:rsidRDefault="00C17B1D" w:rsidP="00C17B1D">
            <w:pPr>
              <w:snapToGrid w:val="0"/>
              <w:spacing w:line="200" w:lineRule="atLeast"/>
              <w:jc w:val="both"/>
              <w:cnfStyle w:val="000000100000"/>
              <w:rPr>
                <w:rFonts w:ascii="Arial" w:hAnsi="Arial" w:cs="Arial"/>
              </w:rPr>
            </w:pPr>
            <w:r w:rsidRPr="00E32B5B">
              <w:rPr>
                <w:rFonts w:ascii="Arial" w:hAnsi="Arial" w:cs="Arial"/>
              </w:rPr>
              <w:t>Бунарскикапацитет</w:t>
            </w:r>
            <w:r w:rsidRPr="00E32B5B">
              <w:rPr>
                <w:rFonts w:ascii="Arial" w:hAnsi="Arial" w:cs="Arial"/>
                <w:lang w:val="sr-Cyrl-BA"/>
              </w:rPr>
              <w:t>и</w:t>
            </w:r>
            <w:r w:rsidRPr="00E32B5B">
              <w:rPr>
                <w:rFonts w:ascii="Arial" w:hAnsi="Arial" w:cs="Arial"/>
              </w:rPr>
              <w:t xml:space="preserve"> (l/s)</w:t>
            </w:r>
          </w:p>
        </w:tc>
        <w:tc>
          <w:tcPr>
            <w:tcW w:w="798" w:type="pct"/>
            <w:hideMark/>
          </w:tcPr>
          <w:p w:rsidR="00C17B1D" w:rsidRPr="00E32B5B" w:rsidRDefault="00C17B1D" w:rsidP="00C17B1D">
            <w:pPr>
              <w:snapToGrid w:val="0"/>
              <w:spacing w:line="200" w:lineRule="atLeast"/>
              <w:jc w:val="center"/>
              <w:cnfStyle w:val="000000100000"/>
              <w:rPr>
                <w:rFonts w:ascii="Arial" w:hAnsi="Arial" w:cs="Arial"/>
              </w:rPr>
            </w:pPr>
            <w:r w:rsidRPr="00E32B5B">
              <w:rPr>
                <w:rFonts w:ascii="Arial" w:hAnsi="Arial" w:cs="Arial"/>
              </w:rPr>
              <w:t>310</w:t>
            </w:r>
          </w:p>
        </w:tc>
        <w:tc>
          <w:tcPr>
            <w:tcW w:w="750" w:type="pct"/>
            <w:hideMark/>
          </w:tcPr>
          <w:p w:rsidR="00C17B1D" w:rsidRPr="00E32B5B" w:rsidRDefault="00092CCF" w:rsidP="00C17B1D">
            <w:pPr>
              <w:snapToGrid w:val="0"/>
              <w:spacing w:line="200" w:lineRule="atLeast"/>
              <w:jc w:val="center"/>
              <w:cnfStyle w:val="000000100000"/>
              <w:rPr>
                <w:rFonts w:ascii="Arial" w:hAnsi="Arial" w:cs="Arial"/>
              </w:rPr>
            </w:pPr>
            <w:r w:rsidRPr="00E32B5B">
              <w:rPr>
                <w:rFonts w:ascii="Arial" w:hAnsi="Arial" w:cs="Arial"/>
              </w:rPr>
              <w:t>3</w:t>
            </w:r>
            <w:r w:rsidRPr="00E32B5B">
              <w:rPr>
                <w:rFonts w:ascii="Arial" w:hAnsi="Arial" w:cs="Arial"/>
                <w:lang w:val="sr-Cyrl-BA"/>
              </w:rPr>
              <w:t>9</w:t>
            </w:r>
            <w:r w:rsidR="00C17B1D" w:rsidRPr="00E32B5B">
              <w:rPr>
                <w:rFonts w:ascii="Arial" w:hAnsi="Arial" w:cs="Arial"/>
              </w:rPr>
              <w:t>0</w:t>
            </w:r>
          </w:p>
        </w:tc>
        <w:tc>
          <w:tcPr>
            <w:tcW w:w="846" w:type="pct"/>
          </w:tcPr>
          <w:p w:rsidR="00C17B1D" w:rsidRPr="00E32B5B" w:rsidRDefault="00C17B1D" w:rsidP="00C17B1D">
            <w:pPr>
              <w:snapToGrid w:val="0"/>
              <w:spacing w:line="200" w:lineRule="atLeast"/>
              <w:jc w:val="center"/>
              <w:cnfStyle w:val="000000100000"/>
              <w:rPr>
                <w:rFonts w:ascii="Arial" w:hAnsi="Arial" w:cs="Arial"/>
              </w:rPr>
            </w:pPr>
            <w:r w:rsidRPr="00E32B5B">
              <w:rPr>
                <w:rFonts w:ascii="Arial" w:hAnsi="Arial" w:cs="Arial"/>
              </w:rPr>
              <w:t>390</w:t>
            </w:r>
          </w:p>
        </w:tc>
      </w:tr>
      <w:tr w:rsidR="00C17B1D" w:rsidRPr="00E32B5B" w:rsidTr="00F06A68">
        <w:trPr>
          <w:cnfStyle w:val="000000010000"/>
          <w:trHeight w:val="351"/>
        </w:trPr>
        <w:tc>
          <w:tcPr>
            <w:cnfStyle w:val="001000000000"/>
            <w:tcW w:w="453" w:type="pct"/>
            <w:hideMark/>
          </w:tcPr>
          <w:p w:rsidR="00C17B1D" w:rsidRPr="00E32B5B" w:rsidRDefault="00C17B1D" w:rsidP="00C17B1D">
            <w:pPr>
              <w:snapToGrid w:val="0"/>
              <w:spacing w:line="200" w:lineRule="atLeast"/>
              <w:jc w:val="both"/>
              <w:rPr>
                <w:rFonts w:ascii="Arial" w:hAnsi="Arial" w:cs="Arial"/>
              </w:rPr>
            </w:pPr>
            <w:r w:rsidRPr="00E32B5B">
              <w:rPr>
                <w:rFonts w:ascii="Arial" w:hAnsi="Arial" w:cs="Arial"/>
              </w:rPr>
              <w:t>2</w:t>
            </w:r>
          </w:p>
        </w:tc>
        <w:tc>
          <w:tcPr>
            <w:tcW w:w="2153" w:type="pct"/>
            <w:hideMark/>
          </w:tcPr>
          <w:p w:rsidR="00C17B1D" w:rsidRPr="00E32B5B" w:rsidRDefault="00C17B1D" w:rsidP="00C17B1D">
            <w:pPr>
              <w:snapToGrid w:val="0"/>
              <w:spacing w:line="200" w:lineRule="atLeast"/>
              <w:jc w:val="both"/>
              <w:cnfStyle w:val="000000010000"/>
              <w:rPr>
                <w:rFonts w:ascii="Arial" w:hAnsi="Arial" w:cs="Arial"/>
              </w:rPr>
            </w:pPr>
            <w:r w:rsidRPr="00E32B5B">
              <w:rPr>
                <w:rFonts w:ascii="Arial" w:hAnsi="Arial" w:cs="Arial"/>
              </w:rPr>
              <w:t>Резервоари (m</w:t>
            </w:r>
            <w:r w:rsidRPr="00E32B5B">
              <w:rPr>
                <w:rFonts w:ascii="Arial" w:hAnsi="Arial" w:cs="Arial"/>
                <w:vertAlign w:val="superscript"/>
              </w:rPr>
              <w:t>3</w:t>
            </w:r>
            <w:r w:rsidRPr="00E32B5B">
              <w:rPr>
                <w:rFonts w:ascii="Arial" w:hAnsi="Arial" w:cs="Arial"/>
              </w:rPr>
              <w:t>)</w:t>
            </w:r>
          </w:p>
        </w:tc>
        <w:tc>
          <w:tcPr>
            <w:tcW w:w="798" w:type="pct"/>
            <w:hideMark/>
          </w:tcPr>
          <w:p w:rsidR="00C17B1D" w:rsidRPr="00E32B5B" w:rsidRDefault="00C17B1D" w:rsidP="00C17B1D">
            <w:pPr>
              <w:snapToGrid w:val="0"/>
              <w:spacing w:line="200" w:lineRule="atLeast"/>
              <w:jc w:val="center"/>
              <w:cnfStyle w:val="000000010000"/>
              <w:rPr>
                <w:rFonts w:ascii="Arial" w:hAnsi="Arial" w:cs="Arial"/>
              </w:rPr>
            </w:pPr>
            <w:r w:rsidRPr="00E32B5B">
              <w:rPr>
                <w:rFonts w:ascii="Arial" w:hAnsi="Arial" w:cs="Arial"/>
              </w:rPr>
              <w:t>2.460</w:t>
            </w:r>
          </w:p>
        </w:tc>
        <w:tc>
          <w:tcPr>
            <w:tcW w:w="750" w:type="pct"/>
            <w:hideMark/>
          </w:tcPr>
          <w:p w:rsidR="00C17B1D" w:rsidRPr="00E32B5B" w:rsidRDefault="00092CCF" w:rsidP="00C17B1D">
            <w:pPr>
              <w:snapToGrid w:val="0"/>
              <w:spacing w:line="200" w:lineRule="atLeast"/>
              <w:jc w:val="center"/>
              <w:cnfStyle w:val="000000010000"/>
              <w:rPr>
                <w:rFonts w:ascii="Arial" w:hAnsi="Arial" w:cs="Arial"/>
              </w:rPr>
            </w:pPr>
            <w:r w:rsidRPr="00E32B5B">
              <w:rPr>
                <w:rFonts w:ascii="Arial" w:hAnsi="Arial" w:cs="Arial"/>
              </w:rPr>
              <w:t>2.</w:t>
            </w:r>
            <w:r w:rsidRPr="00E32B5B">
              <w:rPr>
                <w:rFonts w:ascii="Arial" w:hAnsi="Arial" w:cs="Arial"/>
                <w:lang w:val="sr-Cyrl-BA"/>
              </w:rPr>
              <w:t>6</w:t>
            </w:r>
            <w:r w:rsidR="00C17B1D" w:rsidRPr="00E32B5B">
              <w:rPr>
                <w:rFonts w:ascii="Arial" w:hAnsi="Arial" w:cs="Arial"/>
              </w:rPr>
              <w:t>60</w:t>
            </w:r>
          </w:p>
        </w:tc>
        <w:tc>
          <w:tcPr>
            <w:tcW w:w="846" w:type="pct"/>
          </w:tcPr>
          <w:p w:rsidR="00C17B1D" w:rsidRPr="00E32B5B" w:rsidRDefault="00C17B1D" w:rsidP="00C17B1D">
            <w:pPr>
              <w:snapToGrid w:val="0"/>
              <w:spacing w:line="200" w:lineRule="atLeast"/>
              <w:jc w:val="center"/>
              <w:cnfStyle w:val="000000010000"/>
              <w:rPr>
                <w:rFonts w:ascii="Arial" w:hAnsi="Arial" w:cs="Arial"/>
              </w:rPr>
            </w:pPr>
            <w:r w:rsidRPr="00E32B5B">
              <w:rPr>
                <w:rFonts w:ascii="Arial" w:hAnsi="Arial" w:cs="Arial"/>
              </w:rPr>
              <w:t>2.660</w:t>
            </w:r>
          </w:p>
        </w:tc>
      </w:tr>
      <w:tr w:rsidR="00C17B1D" w:rsidRPr="00E32B5B" w:rsidTr="00F06A68">
        <w:trPr>
          <w:cnfStyle w:val="000000100000"/>
          <w:trHeight w:val="351"/>
        </w:trPr>
        <w:tc>
          <w:tcPr>
            <w:cnfStyle w:val="001000000000"/>
            <w:tcW w:w="453" w:type="pct"/>
            <w:hideMark/>
          </w:tcPr>
          <w:p w:rsidR="00C17B1D" w:rsidRPr="00E32B5B" w:rsidRDefault="00C17B1D" w:rsidP="00C17B1D">
            <w:pPr>
              <w:snapToGrid w:val="0"/>
              <w:spacing w:line="200" w:lineRule="atLeast"/>
              <w:jc w:val="both"/>
              <w:rPr>
                <w:rFonts w:ascii="Arial" w:hAnsi="Arial" w:cs="Arial"/>
              </w:rPr>
            </w:pPr>
            <w:r w:rsidRPr="00E32B5B">
              <w:rPr>
                <w:rFonts w:ascii="Arial" w:hAnsi="Arial" w:cs="Arial"/>
              </w:rPr>
              <w:t>3</w:t>
            </w:r>
          </w:p>
        </w:tc>
        <w:tc>
          <w:tcPr>
            <w:tcW w:w="2153" w:type="pct"/>
            <w:hideMark/>
          </w:tcPr>
          <w:p w:rsidR="00C17B1D" w:rsidRPr="00E32B5B" w:rsidRDefault="00C17B1D" w:rsidP="00C17B1D">
            <w:pPr>
              <w:snapToGrid w:val="0"/>
              <w:spacing w:line="200" w:lineRule="atLeast"/>
              <w:jc w:val="both"/>
              <w:cnfStyle w:val="000000100000"/>
              <w:rPr>
                <w:rFonts w:ascii="Arial" w:hAnsi="Arial" w:cs="Arial"/>
                <w:vertAlign w:val="superscript"/>
              </w:rPr>
            </w:pPr>
            <w:r w:rsidRPr="00E32B5B">
              <w:rPr>
                <w:rFonts w:ascii="Arial" w:hAnsi="Arial" w:cs="Arial"/>
              </w:rPr>
              <w:t>Водоводна мрежа (m)</w:t>
            </w:r>
          </w:p>
        </w:tc>
        <w:tc>
          <w:tcPr>
            <w:tcW w:w="798" w:type="pct"/>
            <w:hideMark/>
          </w:tcPr>
          <w:p w:rsidR="00C17B1D" w:rsidRPr="00E32B5B" w:rsidRDefault="00092CCF" w:rsidP="00C17B1D">
            <w:pPr>
              <w:snapToGrid w:val="0"/>
              <w:spacing w:line="200" w:lineRule="atLeast"/>
              <w:jc w:val="center"/>
              <w:cnfStyle w:val="000000100000"/>
              <w:rPr>
                <w:rFonts w:ascii="Arial" w:hAnsi="Arial" w:cs="Arial"/>
                <w:b/>
                <w:lang w:val="sr-Cyrl-BA"/>
              </w:rPr>
            </w:pPr>
            <w:r w:rsidRPr="00E32B5B">
              <w:rPr>
                <w:rFonts w:ascii="Arial" w:hAnsi="Arial" w:cs="Arial"/>
                <w:b/>
                <w:lang w:val="sr-Cyrl-BA"/>
              </w:rPr>
              <w:t>604.070</w:t>
            </w:r>
          </w:p>
        </w:tc>
        <w:tc>
          <w:tcPr>
            <w:tcW w:w="750" w:type="pct"/>
            <w:hideMark/>
          </w:tcPr>
          <w:p w:rsidR="00C17B1D" w:rsidRPr="00E32B5B" w:rsidRDefault="00092CCF" w:rsidP="00C17B1D">
            <w:pPr>
              <w:snapToGrid w:val="0"/>
              <w:spacing w:line="200" w:lineRule="atLeast"/>
              <w:jc w:val="center"/>
              <w:cnfStyle w:val="000000100000"/>
              <w:rPr>
                <w:rFonts w:ascii="Arial" w:hAnsi="Arial" w:cs="Arial"/>
                <w:b/>
                <w:lang w:val="sr-Cyrl-BA"/>
              </w:rPr>
            </w:pPr>
            <w:r w:rsidRPr="00E32B5B">
              <w:rPr>
                <w:rFonts w:ascii="Arial" w:hAnsi="Arial" w:cs="Arial"/>
                <w:b/>
              </w:rPr>
              <w:t>6</w:t>
            </w:r>
            <w:r w:rsidRPr="00E32B5B">
              <w:rPr>
                <w:rFonts w:ascii="Arial" w:hAnsi="Arial" w:cs="Arial"/>
                <w:b/>
                <w:lang w:val="sr-Cyrl-BA"/>
              </w:rPr>
              <w:t>22.970</w:t>
            </w:r>
          </w:p>
        </w:tc>
        <w:tc>
          <w:tcPr>
            <w:tcW w:w="846" w:type="pct"/>
          </w:tcPr>
          <w:p w:rsidR="00C17B1D" w:rsidRPr="00E32B5B" w:rsidRDefault="00092CCF" w:rsidP="00C17B1D">
            <w:pPr>
              <w:snapToGrid w:val="0"/>
              <w:spacing w:line="200" w:lineRule="atLeast"/>
              <w:jc w:val="center"/>
              <w:cnfStyle w:val="000000100000"/>
              <w:rPr>
                <w:rFonts w:ascii="Arial" w:hAnsi="Arial" w:cs="Arial"/>
                <w:b/>
                <w:lang w:val="sr-Cyrl-BA"/>
              </w:rPr>
            </w:pPr>
            <w:r w:rsidRPr="00E32B5B">
              <w:rPr>
                <w:rFonts w:ascii="Arial" w:hAnsi="Arial" w:cs="Arial"/>
                <w:b/>
              </w:rPr>
              <w:t>6</w:t>
            </w:r>
            <w:r w:rsidRPr="00E32B5B">
              <w:rPr>
                <w:rFonts w:ascii="Arial" w:hAnsi="Arial" w:cs="Arial"/>
                <w:b/>
                <w:lang w:val="sr-Cyrl-BA"/>
              </w:rPr>
              <w:t>66</w:t>
            </w:r>
            <w:r w:rsidRPr="00E32B5B">
              <w:rPr>
                <w:rFonts w:ascii="Arial" w:hAnsi="Arial" w:cs="Arial"/>
                <w:b/>
              </w:rPr>
              <w:t>.</w:t>
            </w:r>
            <w:r w:rsidRPr="00E32B5B">
              <w:rPr>
                <w:rFonts w:ascii="Arial" w:hAnsi="Arial" w:cs="Arial"/>
                <w:b/>
                <w:lang w:val="sr-Cyrl-BA"/>
              </w:rPr>
              <w:t>117</w:t>
            </w:r>
          </w:p>
        </w:tc>
      </w:tr>
      <w:tr w:rsidR="00C17B1D" w:rsidRPr="00E32B5B" w:rsidTr="00F06A68">
        <w:trPr>
          <w:cnfStyle w:val="000000010000"/>
          <w:trHeight w:val="351"/>
        </w:trPr>
        <w:tc>
          <w:tcPr>
            <w:cnfStyle w:val="001000000000"/>
            <w:tcW w:w="453" w:type="pct"/>
            <w:hideMark/>
          </w:tcPr>
          <w:p w:rsidR="00C17B1D" w:rsidRPr="00E32B5B" w:rsidRDefault="00C17B1D" w:rsidP="00C17B1D">
            <w:pPr>
              <w:snapToGrid w:val="0"/>
              <w:spacing w:line="200" w:lineRule="atLeast"/>
              <w:jc w:val="both"/>
              <w:rPr>
                <w:rFonts w:ascii="Arial" w:hAnsi="Arial" w:cs="Arial"/>
              </w:rPr>
            </w:pPr>
            <w:r w:rsidRPr="00E32B5B">
              <w:rPr>
                <w:rFonts w:ascii="Arial" w:hAnsi="Arial" w:cs="Arial"/>
              </w:rPr>
              <w:t>4</w:t>
            </w:r>
          </w:p>
        </w:tc>
        <w:tc>
          <w:tcPr>
            <w:tcW w:w="2153" w:type="pct"/>
            <w:hideMark/>
          </w:tcPr>
          <w:p w:rsidR="00C17B1D" w:rsidRPr="00E32B5B" w:rsidRDefault="00C17B1D" w:rsidP="00C17B1D">
            <w:pPr>
              <w:snapToGrid w:val="0"/>
              <w:spacing w:line="200" w:lineRule="atLeast"/>
              <w:jc w:val="both"/>
              <w:cnfStyle w:val="000000010000"/>
              <w:rPr>
                <w:rFonts w:ascii="Arial" w:hAnsi="Arial" w:cs="Arial"/>
              </w:rPr>
            </w:pPr>
            <w:r w:rsidRPr="00E32B5B">
              <w:rPr>
                <w:rFonts w:ascii="Arial" w:hAnsi="Arial" w:cs="Arial"/>
              </w:rPr>
              <w:t>Примарнаводоводнамрежа(m)</w:t>
            </w:r>
          </w:p>
        </w:tc>
        <w:tc>
          <w:tcPr>
            <w:tcW w:w="798" w:type="pct"/>
            <w:hideMark/>
          </w:tcPr>
          <w:p w:rsidR="00C17B1D" w:rsidRPr="00E32B5B" w:rsidRDefault="00C17B1D" w:rsidP="00C17B1D">
            <w:pPr>
              <w:snapToGrid w:val="0"/>
              <w:spacing w:line="200" w:lineRule="atLeast"/>
              <w:jc w:val="center"/>
              <w:cnfStyle w:val="000000010000"/>
              <w:rPr>
                <w:rFonts w:ascii="Arial" w:hAnsi="Arial" w:cs="Arial"/>
              </w:rPr>
            </w:pPr>
            <w:r w:rsidRPr="00E32B5B">
              <w:rPr>
                <w:rFonts w:ascii="Arial" w:hAnsi="Arial" w:cs="Arial"/>
              </w:rPr>
              <w:t>95.760</w:t>
            </w:r>
          </w:p>
        </w:tc>
        <w:tc>
          <w:tcPr>
            <w:tcW w:w="750" w:type="pct"/>
            <w:hideMark/>
          </w:tcPr>
          <w:p w:rsidR="00C17B1D" w:rsidRPr="00E32B5B" w:rsidRDefault="00C17B1D" w:rsidP="00C17B1D">
            <w:pPr>
              <w:snapToGrid w:val="0"/>
              <w:spacing w:line="200" w:lineRule="atLeast"/>
              <w:jc w:val="center"/>
              <w:cnfStyle w:val="000000010000"/>
              <w:rPr>
                <w:rFonts w:ascii="Arial" w:hAnsi="Arial" w:cs="Arial"/>
              </w:rPr>
            </w:pPr>
            <w:r w:rsidRPr="00E32B5B">
              <w:rPr>
                <w:rFonts w:ascii="Arial" w:hAnsi="Arial" w:cs="Arial"/>
              </w:rPr>
              <w:t>95.760</w:t>
            </w:r>
          </w:p>
        </w:tc>
        <w:tc>
          <w:tcPr>
            <w:tcW w:w="846" w:type="pct"/>
          </w:tcPr>
          <w:p w:rsidR="00C17B1D" w:rsidRPr="00E32B5B" w:rsidRDefault="00C17B1D" w:rsidP="00C17B1D">
            <w:pPr>
              <w:snapToGrid w:val="0"/>
              <w:spacing w:line="200" w:lineRule="atLeast"/>
              <w:jc w:val="center"/>
              <w:cnfStyle w:val="000000010000"/>
              <w:rPr>
                <w:rFonts w:ascii="Arial" w:hAnsi="Arial" w:cs="Arial"/>
              </w:rPr>
            </w:pPr>
            <w:r w:rsidRPr="00E32B5B">
              <w:rPr>
                <w:rFonts w:ascii="Arial" w:hAnsi="Arial" w:cs="Arial"/>
              </w:rPr>
              <w:t>95.760</w:t>
            </w:r>
          </w:p>
        </w:tc>
      </w:tr>
      <w:tr w:rsidR="00C17B1D" w:rsidRPr="00E32B5B" w:rsidTr="00F06A68">
        <w:trPr>
          <w:cnfStyle w:val="000000100000"/>
          <w:trHeight w:val="351"/>
        </w:trPr>
        <w:tc>
          <w:tcPr>
            <w:cnfStyle w:val="001000000000"/>
            <w:tcW w:w="453" w:type="pct"/>
            <w:hideMark/>
          </w:tcPr>
          <w:p w:rsidR="00C17B1D" w:rsidRPr="00E32B5B" w:rsidRDefault="00C17B1D" w:rsidP="00C17B1D">
            <w:pPr>
              <w:snapToGrid w:val="0"/>
              <w:spacing w:line="200" w:lineRule="atLeast"/>
              <w:jc w:val="both"/>
              <w:rPr>
                <w:rFonts w:ascii="Arial" w:hAnsi="Arial" w:cs="Arial"/>
              </w:rPr>
            </w:pPr>
            <w:r w:rsidRPr="00E32B5B">
              <w:rPr>
                <w:rFonts w:ascii="Arial" w:hAnsi="Arial" w:cs="Arial"/>
              </w:rPr>
              <w:t>5</w:t>
            </w:r>
          </w:p>
        </w:tc>
        <w:tc>
          <w:tcPr>
            <w:tcW w:w="2153" w:type="pct"/>
            <w:hideMark/>
          </w:tcPr>
          <w:p w:rsidR="00C17B1D" w:rsidRPr="00E32B5B" w:rsidRDefault="00C17B1D" w:rsidP="00C17B1D">
            <w:pPr>
              <w:snapToGrid w:val="0"/>
              <w:spacing w:line="200" w:lineRule="atLeast"/>
              <w:jc w:val="both"/>
              <w:cnfStyle w:val="000000100000"/>
              <w:rPr>
                <w:rFonts w:ascii="Arial" w:hAnsi="Arial" w:cs="Arial"/>
              </w:rPr>
            </w:pPr>
            <w:r w:rsidRPr="00E32B5B">
              <w:rPr>
                <w:rFonts w:ascii="Arial" w:hAnsi="Arial" w:cs="Arial"/>
              </w:rPr>
              <w:t>Секундарнаводоводнамрежа (m)</w:t>
            </w:r>
          </w:p>
        </w:tc>
        <w:tc>
          <w:tcPr>
            <w:tcW w:w="798" w:type="pct"/>
            <w:hideMark/>
          </w:tcPr>
          <w:p w:rsidR="00C17B1D" w:rsidRPr="00E32B5B" w:rsidRDefault="00C17B1D" w:rsidP="00C17B1D">
            <w:pPr>
              <w:snapToGrid w:val="0"/>
              <w:spacing w:line="200" w:lineRule="atLeast"/>
              <w:jc w:val="center"/>
              <w:cnfStyle w:val="000000100000"/>
              <w:rPr>
                <w:rFonts w:ascii="Arial" w:hAnsi="Arial" w:cs="Arial"/>
                <w:lang w:val="sr-Cyrl-BA"/>
              </w:rPr>
            </w:pPr>
            <w:r w:rsidRPr="00E32B5B">
              <w:rPr>
                <w:rFonts w:ascii="Arial" w:hAnsi="Arial" w:cs="Arial"/>
              </w:rPr>
              <w:t>3</w:t>
            </w:r>
            <w:r w:rsidR="00092CCF" w:rsidRPr="00E32B5B">
              <w:rPr>
                <w:rFonts w:ascii="Arial" w:hAnsi="Arial" w:cs="Arial"/>
                <w:lang w:val="sr-Cyrl-BA"/>
              </w:rPr>
              <w:t>70.310</w:t>
            </w:r>
          </w:p>
        </w:tc>
        <w:tc>
          <w:tcPr>
            <w:tcW w:w="750" w:type="pct"/>
            <w:hideMark/>
          </w:tcPr>
          <w:p w:rsidR="00C17B1D" w:rsidRPr="00E32B5B" w:rsidRDefault="00092CCF" w:rsidP="00C17B1D">
            <w:pPr>
              <w:snapToGrid w:val="0"/>
              <w:spacing w:line="200" w:lineRule="atLeast"/>
              <w:jc w:val="center"/>
              <w:cnfStyle w:val="000000100000"/>
              <w:rPr>
                <w:rFonts w:ascii="Arial" w:hAnsi="Arial" w:cs="Arial"/>
              </w:rPr>
            </w:pPr>
            <w:r w:rsidRPr="00E32B5B">
              <w:rPr>
                <w:rFonts w:ascii="Arial" w:hAnsi="Arial" w:cs="Arial"/>
              </w:rPr>
              <w:t>3</w:t>
            </w:r>
            <w:r w:rsidRPr="00E32B5B">
              <w:rPr>
                <w:rFonts w:ascii="Arial" w:hAnsi="Arial" w:cs="Arial"/>
                <w:lang w:val="sr-Cyrl-BA"/>
              </w:rPr>
              <w:t>89</w:t>
            </w:r>
            <w:r w:rsidRPr="00E32B5B">
              <w:rPr>
                <w:rFonts w:ascii="Arial" w:hAnsi="Arial" w:cs="Arial"/>
              </w:rPr>
              <w:t>.</w:t>
            </w:r>
            <w:r w:rsidRPr="00E32B5B">
              <w:rPr>
                <w:rFonts w:ascii="Arial" w:hAnsi="Arial" w:cs="Arial"/>
                <w:lang w:val="sr-Cyrl-BA"/>
              </w:rPr>
              <w:t>2</w:t>
            </w:r>
            <w:r w:rsidR="00C17B1D" w:rsidRPr="00E32B5B">
              <w:rPr>
                <w:rFonts w:ascii="Arial" w:hAnsi="Arial" w:cs="Arial"/>
              </w:rPr>
              <w:t>10</w:t>
            </w:r>
          </w:p>
        </w:tc>
        <w:tc>
          <w:tcPr>
            <w:tcW w:w="846" w:type="pct"/>
          </w:tcPr>
          <w:p w:rsidR="00C17B1D" w:rsidRPr="00E32B5B" w:rsidRDefault="00092CCF" w:rsidP="00C17B1D">
            <w:pPr>
              <w:snapToGrid w:val="0"/>
              <w:spacing w:line="200" w:lineRule="atLeast"/>
              <w:jc w:val="center"/>
              <w:cnfStyle w:val="000000100000"/>
              <w:rPr>
                <w:rFonts w:ascii="Arial" w:hAnsi="Arial" w:cs="Arial"/>
                <w:lang w:val="sr-Cyrl-BA"/>
              </w:rPr>
            </w:pPr>
            <w:r w:rsidRPr="00E32B5B">
              <w:rPr>
                <w:rFonts w:ascii="Arial" w:hAnsi="Arial" w:cs="Arial"/>
                <w:lang w:val="sr-Cyrl-BA"/>
              </w:rPr>
              <w:t>432</w:t>
            </w:r>
            <w:r w:rsidRPr="00E32B5B">
              <w:rPr>
                <w:rFonts w:ascii="Arial" w:hAnsi="Arial" w:cs="Arial"/>
              </w:rPr>
              <w:t>.</w:t>
            </w:r>
            <w:r w:rsidRPr="00E32B5B">
              <w:rPr>
                <w:rFonts w:ascii="Arial" w:hAnsi="Arial" w:cs="Arial"/>
                <w:lang w:val="sr-Cyrl-BA"/>
              </w:rPr>
              <w:t>357</w:t>
            </w:r>
          </w:p>
        </w:tc>
      </w:tr>
      <w:tr w:rsidR="00C17B1D" w:rsidRPr="00E32B5B" w:rsidTr="00F06A68">
        <w:trPr>
          <w:cnfStyle w:val="000000010000"/>
          <w:trHeight w:val="351"/>
        </w:trPr>
        <w:tc>
          <w:tcPr>
            <w:cnfStyle w:val="001000000000"/>
            <w:tcW w:w="453" w:type="pct"/>
            <w:hideMark/>
          </w:tcPr>
          <w:p w:rsidR="00C17B1D" w:rsidRPr="00E32B5B" w:rsidRDefault="00C17B1D" w:rsidP="00C17B1D">
            <w:pPr>
              <w:snapToGrid w:val="0"/>
              <w:spacing w:line="200" w:lineRule="atLeast"/>
              <w:jc w:val="both"/>
              <w:rPr>
                <w:rFonts w:ascii="Arial" w:hAnsi="Arial" w:cs="Arial"/>
              </w:rPr>
            </w:pPr>
            <w:r w:rsidRPr="00E32B5B">
              <w:rPr>
                <w:rFonts w:ascii="Arial" w:hAnsi="Arial" w:cs="Arial"/>
              </w:rPr>
              <w:t>6</w:t>
            </w:r>
          </w:p>
        </w:tc>
        <w:tc>
          <w:tcPr>
            <w:tcW w:w="2153" w:type="pct"/>
            <w:hideMark/>
          </w:tcPr>
          <w:p w:rsidR="00C17B1D" w:rsidRPr="00E32B5B" w:rsidRDefault="00C17B1D" w:rsidP="00C17B1D">
            <w:pPr>
              <w:snapToGrid w:val="0"/>
              <w:spacing w:line="200" w:lineRule="atLeast"/>
              <w:jc w:val="both"/>
              <w:cnfStyle w:val="000000010000"/>
              <w:rPr>
                <w:rFonts w:ascii="Arial" w:hAnsi="Arial" w:cs="Arial"/>
              </w:rPr>
            </w:pPr>
            <w:r w:rsidRPr="00E32B5B">
              <w:rPr>
                <w:rFonts w:ascii="Arial" w:hAnsi="Arial" w:cs="Arial"/>
              </w:rPr>
              <w:t>Преузетаводоводнамрежа (m)</w:t>
            </w:r>
          </w:p>
        </w:tc>
        <w:tc>
          <w:tcPr>
            <w:tcW w:w="798" w:type="pct"/>
            <w:hideMark/>
          </w:tcPr>
          <w:p w:rsidR="00C17B1D" w:rsidRPr="00E32B5B" w:rsidRDefault="00C17B1D" w:rsidP="00C17B1D">
            <w:pPr>
              <w:snapToGrid w:val="0"/>
              <w:spacing w:line="200" w:lineRule="atLeast"/>
              <w:jc w:val="center"/>
              <w:cnfStyle w:val="000000010000"/>
              <w:rPr>
                <w:rFonts w:ascii="Arial" w:hAnsi="Arial" w:cs="Arial"/>
              </w:rPr>
            </w:pPr>
            <w:r w:rsidRPr="00E32B5B">
              <w:rPr>
                <w:rFonts w:ascii="Arial" w:hAnsi="Arial" w:cs="Arial"/>
              </w:rPr>
              <w:t>138.000</w:t>
            </w:r>
          </w:p>
        </w:tc>
        <w:tc>
          <w:tcPr>
            <w:tcW w:w="750" w:type="pct"/>
            <w:hideMark/>
          </w:tcPr>
          <w:p w:rsidR="00C17B1D" w:rsidRPr="00E32B5B" w:rsidRDefault="00C17B1D" w:rsidP="00C17B1D">
            <w:pPr>
              <w:snapToGrid w:val="0"/>
              <w:spacing w:line="200" w:lineRule="atLeast"/>
              <w:jc w:val="center"/>
              <w:cnfStyle w:val="000000010000"/>
              <w:rPr>
                <w:rFonts w:ascii="Arial" w:hAnsi="Arial" w:cs="Arial"/>
              </w:rPr>
            </w:pPr>
            <w:r w:rsidRPr="00E32B5B">
              <w:rPr>
                <w:rFonts w:ascii="Arial" w:hAnsi="Arial" w:cs="Arial"/>
              </w:rPr>
              <w:t>138.000</w:t>
            </w:r>
          </w:p>
        </w:tc>
        <w:tc>
          <w:tcPr>
            <w:tcW w:w="846" w:type="pct"/>
          </w:tcPr>
          <w:p w:rsidR="00C17B1D" w:rsidRPr="00E32B5B" w:rsidRDefault="00C17B1D" w:rsidP="00C17B1D">
            <w:pPr>
              <w:snapToGrid w:val="0"/>
              <w:spacing w:line="200" w:lineRule="atLeast"/>
              <w:jc w:val="center"/>
              <w:cnfStyle w:val="000000010000"/>
              <w:rPr>
                <w:rFonts w:ascii="Arial" w:hAnsi="Arial" w:cs="Arial"/>
              </w:rPr>
            </w:pPr>
            <w:r w:rsidRPr="00E32B5B">
              <w:rPr>
                <w:rFonts w:ascii="Arial" w:hAnsi="Arial" w:cs="Arial"/>
              </w:rPr>
              <w:t>138.000</w:t>
            </w:r>
          </w:p>
        </w:tc>
      </w:tr>
      <w:tr w:rsidR="00C17B1D" w:rsidRPr="00E32B5B" w:rsidTr="00F06A68">
        <w:trPr>
          <w:cnfStyle w:val="000000100000"/>
          <w:trHeight w:val="351"/>
        </w:trPr>
        <w:tc>
          <w:tcPr>
            <w:cnfStyle w:val="001000000000"/>
            <w:tcW w:w="453" w:type="pct"/>
            <w:hideMark/>
          </w:tcPr>
          <w:p w:rsidR="00C17B1D" w:rsidRPr="00E32B5B" w:rsidRDefault="00C17B1D" w:rsidP="00C17B1D">
            <w:pPr>
              <w:snapToGrid w:val="0"/>
              <w:spacing w:line="200" w:lineRule="atLeast"/>
              <w:jc w:val="both"/>
              <w:rPr>
                <w:rFonts w:ascii="Arial" w:hAnsi="Arial" w:cs="Arial"/>
              </w:rPr>
            </w:pPr>
            <w:r w:rsidRPr="00E32B5B">
              <w:rPr>
                <w:rFonts w:ascii="Arial" w:hAnsi="Arial" w:cs="Arial"/>
              </w:rPr>
              <w:t>7</w:t>
            </w:r>
          </w:p>
        </w:tc>
        <w:tc>
          <w:tcPr>
            <w:tcW w:w="2153" w:type="pct"/>
            <w:hideMark/>
          </w:tcPr>
          <w:p w:rsidR="00C17B1D" w:rsidRPr="00E32B5B" w:rsidRDefault="00C17B1D" w:rsidP="00C17B1D">
            <w:pPr>
              <w:snapToGrid w:val="0"/>
              <w:spacing w:line="200" w:lineRule="atLeast"/>
              <w:jc w:val="both"/>
              <w:cnfStyle w:val="000000100000"/>
              <w:rPr>
                <w:rFonts w:ascii="Arial" w:hAnsi="Arial" w:cs="Arial"/>
              </w:rPr>
            </w:pPr>
            <w:r w:rsidRPr="00E32B5B">
              <w:rPr>
                <w:rFonts w:ascii="Arial" w:hAnsi="Arial" w:cs="Arial"/>
              </w:rPr>
              <w:t>Прикључци (koм)</w:t>
            </w:r>
          </w:p>
        </w:tc>
        <w:tc>
          <w:tcPr>
            <w:tcW w:w="798" w:type="pct"/>
            <w:hideMark/>
          </w:tcPr>
          <w:p w:rsidR="00C17B1D" w:rsidRPr="00E32B5B" w:rsidRDefault="00C07D03" w:rsidP="00C17B1D">
            <w:pPr>
              <w:snapToGrid w:val="0"/>
              <w:spacing w:line="200" w:lineRule="atLeast"/>
              <w:jc w:val="center"/>
              <w:cnfStyle w:val="000000100000"/>
              <w:rPr>
                <w:rFonts w:ascii="Arial" w:hAnsi="Arial" w:cs="Arial"/>
                <w:lang w:val="sr-Cyrl-BA"/>
              </w:rPr>
            </w:pPr>
            <w:r w:rsidRPr="00E32B5B">
              <w:rPr>
                <w:rFonts w:ascii="Arial" w:hAnsi="Arial" w:cs="Arial"/>
                <w:lang w:val="sr-Cyrl-BA"/>
              </w:rPr>
              <w:t>17.200</w:t>
            </w:r>
          </w:p>
        </w:tc>
        <w:tc>
          <w:tcPr>
            <w:tcW w:w="750" w:type="pct"/>
            <w:hideMark/>
          </w:tcPr>
          <w:p w:rsidR="00C17B1D" w:rsidRPr="00E32B5B" w:rsidRDefault="00C17B1D" w:rsidP="006329BF">
            <w:pPr>
              <w:snapToGrid w:val="0"/>
              <w:spacing w:line="200" w:lineRule="atLeast"/>
              <w:jc w:val="center"/>
              <w:cnfStyle w:val="000000100000"/>
              <w:rPr>
                <w:rFonts w:ascii="Arial" w:hAnsi="Arial" w:cs="Arial"/>
                <w:lang w:val="sr-Cyrl-BA"/>
              </w:rPr>
            </w:pPr>
            <w:r w:rsidRPr="00E32B5B">
              <w:rPr>
                <w:rFonts w:ascii="Arial" w:hAnsi="Arial" w:cs="Arial"/>
              </w:rPr>
              <w:t>17.</w:t>
            </w:r>
            <w:r w:rsidR="006329BF" w:rsidRPr="00E32B5B">
              <w:rPr>
                <w:rFonts w:ascii="Arial" w:hAnsi="Arial" w:cs="Arial"/>
                <w:lang w:val="sr-Cyrl-BA"/>
              </w:rPr>
              <w:t>680</w:t>
            </w:r>
          </w:p>
        </w:tc>
        <w:tc>
          <w:tcPr>
            <w:tcW w:w="846" w:type="pct"/>
          </w:tcPr>
          <w:p w:rsidR="00C17B1D" w:rsidRPr="00E32B5B" w:rsidRDefault="00C17B1D" w:rsidP="006329BF">
            <w:pPr>
              <w:snapToGrid w:val="0"/>
              <w:spacing w:line="200" w:lineRule="atLeast"/>
              <w:jc w:val="center"/>
              <w:cnfStyle w:val="000000100000"/>
              <w:rPr>
                <w:rFonts w:ascii="Arial" w:hAnsi="Arial" w:cs="Arial"/>
                <w:lang w:val="sr-Cyrl-BA"/>
              </w:rPr>
            </w:pPr>
            <w:r w:rsidRPr="00E32B5B">
              <w:rPr>
                <w:rFonts w:ascii="Arial" w:hAnsi="Arial" w:cs="Arial"/>
              </w:rPr>
              <w:t>17.</w:t>
            </w:r>
            <w:r w:rsidR="00C07D03" w:rsidRPr="00E32B5B">
              <w:rPr>
                <w:rFonts w:ascii="Arial" w:hAnsi="Arial" w:cs="Arial"/>
                <w:lang w:val="sr-Cyrl-BA"/>
              </w:rPr>
              <w:t>9</w:t>
            </w:r>
            <w:r w:rsidR="006329BF" w:rsidRPr="00E32B5B">
              <w:rPr>
                <w:rFonts w:ascii="Arial" w:hAnsi="Arial" w:cs="Arial"/>
                <w:lang w:val="sr-Cyrl-BA"/>
              </w:rPr>
              <w:t>36</w:t>
            </w:r>
          </w:p>
        </w:tc>
      </w:tr>
    </w:tbl>
    <w:p w:rsidR="00C17B1D" w:rsidRPr="002B414A" w:rsidRDefault="00C17B1D" w:rsidP="00C17B1D">
      <w:pPr>
        <w:spacing w:after="0"/>
        <w:jc w:val="both"/>
        <w:rPr>
          <w:rFonts w:ascii="Arial" w:hAnsi="Arial" w:cs="Arial"/>
          <w:sz w:val="8"/>
          <w:szCs w:val="24"/>
          <w:lang w:val="sr-Cyrl-BA"/>
        </w:rPr>
      </w:pPr>
    </w:p>
    <w:p w:rsidR="00E32B5B" w:rsidRDefault="00E32B5B" w:rsidP="00C17B1D">
      <w:pPr>
        <w:spacing w:after="0"/>
        <w:jc w:val="both"/>
        <w:rPr>
          <w:rFonts w:ascii="Arial" w:hAnsi="Arial" w:cs="Arial"/>
          <w:sz w:val="24"/>
          <w:szCs w:val="24"/>
          <w:lang w:val="sr-Cyrl-BA"/>
        </w:rPr>
      </w:pPr>
    </w:p>
    <w:p w:rsidR="00C17B1D" w:rsidRPr="00E32B5B" w:rsidRDefault="00C17B1D" w:rsidP="00E32B5B">
      <w:pPr>
        <w:spacing w:after="0" w:line="240" w:lineRule="auto"/>
        <w:jc w:val="both"/>
        <w:rPr>
          <w:rFonts w:ascii="Arial" w:hAnsi="Arial" w:cs="Arial"/>
        </w:rPr>
      </w:pPr>
      <w:r w:rsidRPr="00E32B5B">
        <w:rPr>
          <w:rFonts w:ascii="Arial" w:hAnsi="Arial" w:cs="Arial"/>
          <w:lang w:val="sr-Cyrl-BA"/>
        </w:rPr>
        <w:t>У току</w:t>
      </w:r>
      <w:r w:rsidR="00092CCF" w:rsidRPr="00E32B5B">
        <w:rPr>
          <w:rFonts w:ascii="Arial" w:hAnsi="Arial" w:cs="Arial"/>
          <w:lang w:val="sr-Cyrl-BA"/>
        </w:rPr>
        <w:t xml:space="preserve"> 2021</w:t>
      </w:r>
      <w:r w:rsidRPr="00E32B5B">
        <w:rPr>
          <w:rFonts w:ascii="Arial" w:hAnsi="Arial" w:cs="Arial"/>
          <w:lang w:val="sr-Cyrl-BA"/>
        </w:rPr>
        <w:t>. године радило се и на наставку смањења физичких и комерцијалних губитака на водоводном систему.</w:t>
      </w:r>
      <w:r w:rsidR="00AB12EC" w:rsidRPr="00E32B5B">
        <w:rPr>
          <w:rFonts w:ascii="Arial" w:hAnsi="Arial" w:cs="Arial"/>
        </w:rPr>
        <w:t xml:space="preserve"> </w:t>
      </w:r>
    </w:p>
    <w:p w:rsidR="00E32B5B" w:rsidRDefault="00E32B5B" w:rsidP="00E32B5B">
      <w:pPr>
        <w:spacing w:after="0" w:line="240" w:lineRule="auto"/>
        <w:jc w:val="both"/>
        <w:rPr>
          <w:rFonts w:ascii="Arial" w:hAnsi="Arial" w:cs="Arial"/>
          <w:lang w:val="sr-Cyrl-BA"/>
        </w:rPr>
      </w:pPr>
    </w:p>
    <w:p w:rsidR="00F35957" w:rsidRPr="00E32B5B" w:rsidRDefault="00F35957" w:rsidP="00E32B5B">
      <w:pPr>
        <w:spacing w:after="0" w:line="240" w:lineRule="auto"/>
        <w:jc w:val="both"/>
        <w:rPr>
          <w:rFonts w:ascii="Arial" w:hAnsi="Arial" w:cs="Arial"/>
          <w:lang w:val="sr-Cyrl-BA"/>
        </w:rPr>
      </w:pPr>
      <w:r w:rsidRPr="00E32B5B">
        <w:rPr>
          <w:rFonts w:ascii="Arial" w:hAnsi="Arial" w:cs="Arial"/>
          <w:lang w:val="sr-Cyrl-BA"/>
        </w:rPr>
        <w:t>Губици у 2021. години износе 41,21% просјек, а по кварталима су се кретали од 36,42 % до 45,79 % .</w:t>
      </w:r>
      <w:r w:rsidR="005513E5" w:rsidRPr="00E32B5B">
        <w:rPr>
          <w:rFonts w:ascii="Arial" w:hAnsi="Arial" w:cs="Arial"/>
          <w:lang w:val="sr-Latn-BA"/>
        </w:rPr>
        <w:t xml:space="preserve"> </w:t>
      </w:r>
      <w:r w:rsidRPr="00E32B5B">
        <w:rPr>
          <w:rFonts w:ascii="Arial" w:hAnsi="Arial" w:cs="Arial"/>
          <w:lang w:val="sr-Cyrl-BA"/>
        </w:rPr>
        <w:t xml:space="preserve">Наведено је постигнуто успостављањем тзв. </w:t>
      </w:r>
      <w:r w:rsidRPr="00E32B5B">
        <w:rPr>
          <w:rFonts w:ascii="Arial" w:hAnsi="Arial" w:cs="Arial"/>
          <w:lang w:val="sr-Latn-BA"/>
        </w:rPr>
        <w:t>DMA</w:t>
      </w:r>
      <w:r w:rsidRPr="00E32B5B">
        <w:rPr>
          <w:rFonts w:ascii="Arial" w:hAnsi="Arial" w:cs="Arial"/>
          <w:lang w:val="sr-Cyrl-BA"/>
        </w:rPr>
        <w:t xml:space="preserve"> (мјерних зона) на цјелокупном водоводном систему и активном детекцијом губитака на истом те набавком опреме за откривање микролокација кварова (реализација гранта Владе Јапана у вриједности 120.000,00</w:t>
      </w:r>
      <w:r w:rsidR="005513E5" w:rsidRPr="00E32B5B">
        <w:rPr>
          <w:rFonts w:ascii="Arial" w:hAnsi="Arial" w:cs="Arial"/>
          <w:lang w:val="sr-Latn-BA"/>
        </w:rPr>
        <w:t xml:space="preserve"> </w:t>
      </w:r>
      <w:r w:rsidRPr="00E32B5B">
        <w:rPr>
          <w:rFonts w:ascii="Arial" w:hAnsi="Arial" w:cs="Arial"/>
          <w:lang w:val="sr-Cyrl-BA"/>
        </w:rPr>
        <w:t xml:space="preserve">КМ). Битно је напоменути да се континуирано ради на смањењу неприходоване воде и побољшање услова водоснабдијевања. </w:t>
      </w:r>
    </w:p>
    <w:p w:rsidR="00613C18" w:rsidRDefault="00613C18" w:rsidP="00E32B5B">
      <w:pPr>
        <w:spacing w:after="0" w:line="240" w:lineRule="auto"/>
        <w:jc w:val="both"/>
        <w:rPr>
          <w:rFonts w:ascii="Arial" w:hAnsi="Arial" w:cs="Arial"/>
          <w:lang w:val="sr-Cyrl-BA"/>
        </w:rPr>
      </w:pPr>
    </w:p>
    <w:p w:rsidR="00E32B5B" w:rsidRPr="00E32B5B" w:rsidRDefault="00E32B5B" w:rsidP="00E32B5B">
      <w:pPr>
        <w:spacing w:after="0" w:line="240" w:lineRule="auto"/>
        <w:jc w:val="both"/>
        <w:rPr>
          <w:rFonts w:ascii="Arial" w:hAnsi="Arial" w:cs="Arial"/>
          <w:lang w:val="sr-Cyrl-BA"/>
        </w:rPr>
      </w:pPr>
    </w:p>
    <w:p w:rsidR="00F35957" w:rsidRPr="00E32B5B" w:rsidRDefault="00681A85" w:rsidP="00E32B5B">
      <w:pPr>
        <w:spacing w:after="0" w:line="240" w:lineRule="auto"/>
        <w:jc w:val="both"/>
        <w:rPr>
          <w:rFonts w:ascii="Arial" w:hAnsi="Arial" w:cs="Arial"/>
          <w:b/>
          <w:color w:val="1A1617"/>
          <w:u w:val="single"/>
        </w:rPr>
      </w:pPr>
      <w:r w:rsidRPr="00E32B5B">
        <w:rPr>
          <w:rFonts w:ascii="Arial" w:hAnsi="Arial" w:cs="Arial"/>
          <w:b/>
          <w:color w:val="1A1617"/>
        </w:rPr>
        <w:t xml:space="preserve">3.2. </w:t>
      </w:r>
      <w:r w:rsidR="00F35957" w:rsidRPr="00E32B5B">
        <w:rPr>
          <w:rFonts w:ascii="Arial" w:hAnsi="Arial" w:cs="Arial"/>
          <w:b/>
          <w:color w:val="1A1617"/>
          <w:u w:val="single"/>
        </w:rPr>
        <w:t xml:space="preserve">КАНАЛИЗАЦИОНИ СИСТЕМ </w:t>
      </w:r>
    </w:p>
    <w:p w:rsidR="00F35957" w:rsidRPr="00E32B5B" w:rsidRDefault="00F35957" w:rsidP="00E32B5B">
      <w:pPr>
        <w:pStyle w:val="ListParagraph"/>
        <w:spacing w:after="0" w:line="240" w:lineRule="auto"/>
        <w:ind w:left="0"/>
        <w:jc w:val="both"/>
        <w:rPr>
          <w:rFonts w:ascii="Arial" w:hAnsi="Arial" w:cs="Arial"/>
          <w:b/>
          <w:i/>
          <w:color w:val="1A1617"/>
        </w:rPr>
      </w:pPr>
    </w:p>
    <w:p w:rsidR="00F35957" w:rsidRPr="00E32B5B" w:rsidRDefault="00F35957" w:rsidP="00E32B5B">
      <w:pPr>
        <w:spacing w:after="0" w:line="240" w:lineRule="auto"/>
        <w:jc w:val="both"/>
        <w:rPr>
          <w:rFonts w:ascii="Arial" w:hAnsi="Arial" w:cs="Arial"/>
        </w:rPr>
      </w:pPr>
      <w:r w:rsidRPr="00E32B5B">
        <w:rPr>
          <w:rFonts w:ascii="Arial" w:hAnsi="Arial" w:cs="Arial"/>
          <w:lang w:val="de-DE"/>
        </w:rPr>
        <w:t>Градским канализационим системом покривен је простор ужег градског подручја и приградских насеља Ж</w:t>
      </w:r>
      <w:r w:rsidR="005513E5" w:rsidRPr="00E32B5B">
        <w:rPr>
          <w:rFonts w:ascii="Arial" w:hAnsi="Arial" w:cs="Arial"/>
          <w:lang w:val="de-DE"/>
        </w:rPr>
        <w:t xml:space="preserve">еравица, Липовача, </w:t>
      </w:r>
      <w:r w:rsidR="005513E5" w:rsidRPr="00E32B5B">
        <w:rPr>
          <w:rFonts w:ascii="Arial" w:hAnsi="Arial" w:cs="Arial"/>
        </w:rPr>
        <w:t>Брестовчина</w:t>
      </w:r>
      <w:r w:rsidRPr="00E32B5B">
        <w:rPr>
          <w:rFonts w:ascii="Arial" w:hAnsi="Arial" w:cs="Arial"/>
          <w:lang w:val="de-DE"/>
        </w:rPr>
        <w:t xml:space="preserve">, дио насеља Крушкик и дио насеља Бок Јанковац. Реципијент отпадних и оборинских вода је ријека Сава, а увођење канализационих вода у реципијент се углавном обавља гравитационо (за градско подручје), и препумпним станицама (за приградска насеља) низводно од градског средишта. </w:t>
      </w:r>
    </w:p>
    <w:p w:rsidR="00E32B5B" w:rsidRDefault="00E32B5B" w:rsidP="00E32B5B">
      <w:pPr>
        <w:spacing w:after="0" w:line="240" w:lineRule="auto"/>
        <w:jc w:val="both"/>
        <w:rPr>
          <w:rFonts w:ascii="Arial" w:hAnsi="Arial" w:cs="Arial"/>
          <w:lang w:val="sr-Cyrl-BA"/>
        </w:rPr>
      </w:pPr>
    </w:p>
    <w:p w:rsidR="00F35957" w:rsidRPr="00E32B5B" w:rsidRDefault="00F35957" w:rsidP="00E32B5B">
      <w:pPr>
        <w:spacing w:after="0" w:line="240" w:lineRule="auto"/>
        <w:jc w:val="both"/>
        <w:rPr>
          <w:rFonts w:ascii="Arial" w:hAnsi="Arial" w:cs="Arial"/>
          <w:lang w:val="de-DE"/>
        </w:rPr>
      </w:pPr>
      <w:r w:rsidRPr="00E32B5B">
        <w:rPr>
          <w:rFonts w:ascii="Arial" w:hAnsi="Arial" w:cs="Arial"/>
          <w:lang w:val="de-DE"/>
        </w:rPr>
        <w:t xml:space="preserve">Садашњи градски систем за одвођење отпадних и оборинских вода се састоји од око </w:t>
      </w:r>
      <w:r w:rsidRPr="00E32B5B">
        <w:rPr>
          <w:rFonts w:ascii="Arial" w:hAnsi="Arial" w:cs="Arial"/>
        </w:rPr>
        <w:t>30,5</w:t>
      </w:r>
      <w:r w:rsidRPr="00E32B5B">
        <w:rPr>
          <w:rFonts w:ascii="Arial" w:hAnsi="Arial" w:cs="Arial"/>
          <w:lang w:val="de-DE"/>
        </w:rPr>
        <w:t xml:space="preserve"> km </w:t>
      </w:r>
      <w:r w:rsidRPr="00E32B5B">
        <w:rPr>
          <w:rFonts w:ascii="Arial" w:hAnsi="Arial" w:cs="Arial"/>
        </w:rPr>
        <w:t xml:space="preserve">бетонских и </w:t>
      </w:r>
      <w:r w:rsidRPr="00E32B5B">
        <w:rPr>
          <w:rFonts w:ascii="Arial" w:hAnsi="Arial" w:cs="Arial"/>
          <w:lang w:val="de-DE"/>
        </w:rPr>
        <w:t xml:space="preserve">азбест-цементних цјевовода профила 200 до 900 mm и 21,5 km полиестерских </w:t>
      </w:r>
      <w:r w:rsidRPr="00E32B5B">
        <w:rPr>
          <w:rFonts w:ascii="Arial" w:hAnsi="Arial" w:cs="Arial"/>
        </w:rPr>
        <w:t xml:space="preserve">и PVC </w:t>
      </w:r>
      <w:r w:rsidRPr="00E32B5B">
        <w:rPr>
          <w:rFonts w:ascii="Arial" w:hAnsi="Arial" w:cs="Arial"/>
          <w:lang w:val="de-DE"/>
        </w:rPr>
        <w:t>цјевовода профила 300 до 700mm те 14 пумпних станица (двије на главном ободном цјевоводу, 11 на секундарним цјевоводима  и Пумпном станицом "Кеј").</w:t>
      </w:r>
      <w:r w:rsidRPr="00E32B5B">
        <w:rPr>
          <w:rFonts w:ascii="Arial" w:hAnsi="Arial" w:cs="Arial"/>
        </w:rPr>
        <w:t xml:space="preserve"> </w:t>
      </w:r>
      <w:r w:rsidRPr="00E32B5B">
        <w:rPr>
          <w:rFonts w:ascii="Arial" w:hAnsi="Arial" w:cs="Arial"/>
          <w:lang w:val="de-DE"/>
        </w:rPr>
        <w:t xml:space="preserve">Од осталих насеља на подручју </w:t>
      </w:r>
      <w:r w:rsidR="00A642F0" w:rsidRPr="00E32B5B">
        <w:rPr>
          <w:rFonts w:ascii="Arial" w:hAnsi="Arial" w:cs="Arial"/>
        </w:rPr>
        <w:t>града</w:t>
      </w:r>
      <w:r w:rsidRPr="00E32B5B">
        <w:rPr>
          <w:rFonts w:ascii="Arial" w:hAnsi="Arial" w:cs="Arial"/>
          <w:lang w:val="de-DE"/>
        </w:rPr>
        <w:t>, активности око самосталног рјешавања одвођења отпадних вода вршене су само за насеље Орахова. Овај пројекат је од прије неколико година реализован и систем је у функцији.</w:t>
      </w:r>
    </w:p>
    <w:p w:rsidR="00E32B5B" w:rsidRDefault="00E32B5B" w:rsidP="00E32B5B">
      <w:pPr>
        <w:spacing w:after="0" w:line="240" w:lineRule="auto"/>
        <w:jc w:val="both"/>
        <w:rPr>
          <w:rFonts w:ascii="Arial" w:hAnsi="Arial" w:cs="Arial"/>
          <w:lang w:val="sr-Cyrl-BA"/>
        </w:rPr>
      </w:pPr>
    </w:p>
    <w:p w:rsidR="00F35957" w:rsidRPr="00E32B5B" w:rsidRDefault="00F35957" w:rsidP="00E32B5B">
      <w:pPr>
        <w:spacing w:after="0" w:line="240" w:lineRule="auto"/>
        <w:jc w:val="both"/>
        <w:rPr>
          <w:rFonts w:ascii="Arial" w:hAnsi="Arial" w:cs="Arial"/>
        </w:rPr>
      </w:pPr>
      <w:r w:rsidRPr="00E32B5B">
        <w:rPr>
          <w:rFonts w:ascii="Arial" w:hAnsi="Arial" w:cs="Arial"/>
          <w:lang w:val="de-DE"/>
        </w:rPr>
        <w:t xml:space="preserve">Дужина канализационе мреже на подручју </w:t>
      </w:r>
      <w:r w:rsidRPr="00E32B5B">
        <w:rPr>
          <w:rFonts w:ascii="Arial" w:hAnsi="Arial" w:cs="Arial"/>
        </w:rPr>
        <w:t>града</w:t>
      </w:r>
      <w:r w:rsidRPr="00E32B5B">
        <w:rPr>
          <w:rFonts w:ascii="Arial" w:hAnsi="Arial" w:cs="Arial"/>
          <w:lang w:val="de-DE"/>
        </w:rPr>
        <w:t xml:space="preserve"> Градишка је </w:t>
      </w:r>
      <w:r w:rsidRPr="00E32B5B">
        <w:rPr>
          <w:rFonts w:ascii="Arial" w:hAnsi="Arial" w:cs="Arial"/>
          <w:lang w:val="sr-Cyrl-BA"/>
        </w:rPr>
        <w:t>52.000</w:t>
      </w:r>
      <w:r w:rsidRPr="00E32B5B">
        <w:rPr>
          <w:rFonts w:ascii="Arial" w:hAnsi="Arial" w:cs="Arial"/>
          <w:lang w:val="de-DE"/>
        </w:rPr>
        <w:t xml:space="preserve">m. На систем канализационе мреже је прикључено укупно </w:t>
      </w:r>
      <w:r w:rsidRPr="00E32B5B">
        <w:rPr>
          <w:rFonts w:ascii="Arial" w:hAnsi="Arial" w:cs="Arial"/>
        </w:rPr>
        <w:t>6.35</w:t>
      </w:r>
      <w:r w:rsidR="00B2118E" w:rsidRPr="00E32B5B">
        <w:rPr>
          <w:rFonts w:ascii="Arial" w:hAnsi="Arial" w:cs="Arial"/>
        </w:rPr>
        <w:t>3</w:t>
      </w:r>
      <w:r w:rsidRPr="00E32B5B">
        <w:rPr>
          <w:rFonts w:ascii="Arial" w:hAnsi="Arial" w:cs="Arial"/>
          <w:lang w:val="de-DE"/>
        </w:rPr>
        <w:t xml:space="preserve"> домаћинстав</w:t>
      </w:r>
      <w:r w:rsidRPr="00E32B5B">
        <w:rPr>
          <w:rFonts w:ascii="Arial" w:hAnsi="Arial" w:cs="Arial"/>
        </w:rPr>
        <w:t>а</w:t>
      </w:r>
      <w:r w:rsidRPr="00E32B5B">
        <w:rPr>
          <w:rFonts w:ascii="Arial" w:hAnsi="Arial" w:cs="Arial"/>
          <w:lang w:val="de-DE"/>
        </w:rPr>
        <w:t xml:space="preserve"> и привредних субјеката.</w:t>
      </w:r>
      <w:r w:rsidR="00A642F0" w:rsidRPr="00E32B5B">
        <w:rPr>
          <w:rFonts w:ascii="Arial" w:hAnsi="Arial" w:cs="Arial"/>
        </w:rPr>
        <w:t xml:space="preserve"> </w:t>
      </w:r>
      <w:r w:rsidRPr="00E32B5B">
        <w:rPr>
          <w:rFonts w:ascii="Arial" w:hAnsi="Arial" w:cs="Arial"/>
        </w:rPr>
        <w:t>Б</w:t>
      </w:r>
      <w:r w:rsidRPr="00E32B5B">
        <w:rPr>
          <w:rFonts w:ascii="Arial" w:hAnsi="Arial" w:cs="Arial"/>
          <w:lang w:val="de-DE"/>
        </w:rPr>
        <w:t>рој становника који се тренутно користи канализационим системо</w:t>
      </w:r>
      <w:r w:rsidRPr="00E32B5B">
        <w:rPr>
          <w:rFonts w:ascii="Arial" w:hAnsi="Arial" w:cs="Arial"/>
        </w:rPr>
        <w:t>м је</w:t>
      </w:r>
      <w:r w:rsidR="00A642F0" w:rsidRPr="00E32B5B">
        <w:rPr>
          <w:rFonts w:ascii="Arial" w:hAnsi="Arial" w:cs="Arial"/>
        </w:rPr>
        <w:t xml:space="preserve"> </w:t>
      </w:r>
      <w:r w:rsidRPr="00E32B5B">
        <w:rPr>
          <w:rFonts w:ascii="Arial" w:hAnsi="Arial" w:cs="Arial"/>
          <w:lang w:val="sr-Cyrl-BA"/>
        </w:rPr>
        <w:t>око 17.000</w:t>
      </w:r>
      <w:r w:rsidRPr="00E32B5B">
        <w:rPr>
          <w:rFonts w:ascii="Arial" w:hAnsi="Arial" w:cs="Arial"/>
        </w:rPr>
        <w:t>.</w:t>
      </w:r>
    </w:p>
    <w:p w:rsidR="00F35957" w:rsidRPr="00217AE8" w:rsidRDefault="00F35957" w:rsidP="00F35957">
      <w:pPr>
        <w:spacing w:after="0"/>
        <w:jc w:val="both"/>
        <w:rPr>
          <w:rFonts w:ascii="Arial" w:hAnsi="Arial" w:cs="Arial"/>
          <w:sz w:val="12"/>
          <w:szCs w:val="28"/>
        </w:rPr>
      </w:pPr>
    </w:p>
    <w:p w:rsidR="00E32B5B" w:rsidRDefault="00E32B5B" w:rsidP="00F35957">
      <w:pPr>
        <w:spacing w:after="0"/>
        <w:rPr>
          <w:rFonts w:ascii="Arial" w:hAnsi="Arial" w:cs="Arial"/>
          <w:b/>
          <w:i/>
          <w:color w:val="1A1617"/>
          <w:sz w:val="24"/>
          <w:szCs w:val="28"/>
          <w:lang w:val="sr-Cyrl-BA"/>
        </w:rPr>
      </w:pPr>
    </w:p>
    <w:p w:rsidR="00E32B5B" w:rsidRDefault="00E32B5B" w:rsidP="00F35957">
      <w:pPr>
        <w:spacing w:after="0"/>
        <w:rPr>
          <w:rFonts w:ascii="Arial" w:hAnsi="Arial" w:cs="Arial"/>
          <w:b/>
          <w:i/>
          <w:color w:val="1A1617"/>
          <w:sz w:val="24"/>
          <w:szCs w:val="28"/>
          <w:lang w:val="sr-Cyrl-BA"/>
        </w:rPr>
      </w:pPr>
    </w:p>
    <w:p w:rsidR="00F35957" w:rsidRPr="00E32B5B" w:rsidRDefault="00F35957" w:rsidP="00F35957">
      <w:pPr>
        <w:spacing w:after="0"/>
        <w:rPr>
          <w:rFonts w:ascii="Arial" w:hAnsi="Arial" w:cs="Arial"/>
          <w:i/>
          <w:color w:val="1A1617"/>
          <w:lang w:val="sr-Cyrl-BA"/>
        </w:rPr>
      </w:pPr>
      <w:r w:rsidRPr="00E32B5B">
        <w:rPr>
          <w:rFonts w:ascii="Arial" w:hAnsi="Arial" w:cs="Arial"/>
          <w:b/>
          <w:i/>
          <w:color w:val="1A1617"/>
        </w:rPr>
        <w:lastRenderedPageBreak/>
        <w:t xml:space="preserve">Табела2: </w:t>
      </w:r>
      <w:r w:rsidRPr="00E32B5B">
        <w:rPr>
          <w:rFonts w:ascii="Arial" w:hAnsi="Arial" w:cs="Arial"/>
          <w:i/>
          <w:color w:val="1A1617"/>
        </w:rPr>
        <w:t>Структура канализационог система града Градишка</w:t>
      </w:r>
    </w:p>
    <w:p w:rsidR="00E32B5B" w:rsidRPr="00E32B5B" w:rsidRDefault="00E32B5B" w:rsidP="00F35957">
      <w:pPr>
        <w:spacing w:after="0"/>
        <w:rPr>
          <w:rFonts w:ascii="Arial" w:hAnsi="Arial" w:cs="Arial"/>
          <w:sz w:val="28"/>
          <w:szCs w:val="28"/>
          <w:lang w:val="sr-Cyrl-BA"/>
        </w:rPr>
      </w:pPr>
    </w:p>
    <w:tbl>
      <w:tblPr>
        <w:tblStyle w:val="LightGrid-Accent1"/>
        <w:tblW w:w="9985" w:type="dxa"/>
        <w:tblLook w:val="04A0"/>
      </w:tblPr>
      <w:tblGrid>
        <w:gridCol w:w="1297"/>
        <w:gridCol w:w="3021"/>
        <w:gridCol w:w="1889"/>
        <w:gridCol w:w="1889"/>
        <w:gridCol w:w="1889"/>
      </w:tblGrid>
      <w:tr w:rsidR="00F35957" w:rsidRPr="00E32B5B" w:rsidTr="003E3B80">
        <w:trPr>
          <w:cnfStyle w:val="100000000000"/>
          <w:trHeight w:val="417"/>
        </w:trPr>
        <w:tc>
          <w:tcPr>
            <w:cnfStyle w:val="001000000000"/>
            <w:tcW w:w="1297" w:type="dxa"/>
            <w:vAlign w:val="center"/>
            <w:hideMark/>
          </w:tcPr>
          <w:p w:rsidR="00F35957" w:rsidRPr="00E32B5B" w:rsidRDefault="00F35957" w:rsidP="003E3B80">
            <w:pPr>
              <w:pStyle w:val="NormalWeb1"/>
              <w:spacing w:before="120" w:after="0"/>
              <w:jc w:val="center"/>
              <w:rPr>
                <w:rFonts w:ascii="Arial" w:hAnsi="Arial" w:cs="Arial"/>
                <w:bCs w:val="0"/>
                <w:sz w:val="22"/>
                <w:szCs w:val="22"/>
              </w:rPr>
            </w:pPr>
            <w:r w:rsidRPr="00E32B5B">
              <w:rPr>
                <w:rFonts w:ascii="Arial" w:hAnsi="Arial" w:cs="Arial"/>
                <w:bCs w:val="0"/>
                <w:sz w:val="22"/>
                <w:szCs w:val="22"/>
              </w:rPr>
              <w:t>Ред.бр.</w:t>
            </w:r>
          </w:p>
        </w:tc>
        <w:tc>
          <w:tcPr>
            <w:tcW w:w="3021" w:type="dxa"/>
            <w:vAlign w:val="center"/>
            <w:hideMark/>
          </w:tcPr>
          <w:p w:rsidR="00F35957" w:rsidRPr="00E32B5B" w:rsidRDefault="00F35957" w:rsidP="003E3B80">
            <w:pPr>
              <w:pStyle w:val="NormalWeb1"/>
              <w:spacing w:before="0" w:after="0"/>
              <w:jc w:val="center"/>
              <w:cnfStyle w:val="100000000000"/>
              <w:rPr>
                <w:rFonts w:ascii="Arial" w:hAnsi="Arial" w:cs="Arial"/>
                <w:bCs w:val="0"/>
                <w:sz w:val="22"/>
                <w:szCs w:val="22"/>
              </w:rPr>
            </w:pPr>
            <w:r w:rsidRPr="00E32B5B">
              <w:rPr>
                <w:rFonts w:ascii="Arial" w:hAnsi="Arial" w:cs="Arial"/>
                <w:bCs w:val="0"/>
                <w:sz w:val="22"/>
                <w:szCs w:val="22"/>
              </w:rPr>
              <w:t>Опис</w:t>
            </w:r>
          </w:p>
        </w:tc>
        <w:tc>
          <w:tcPr>
            <w:tcW w:w="1889" w:type="dxa"/>
            <w:vAlign w:val="center"/>
          </w:tcPr>
          <w:p w:rsidR="00F35957" w:rsidRPr="00E32B5B" w:rsidRDefault="00F35957" w:rsidP="003E3B80">
            <w:pPr>
              <w:pStyle w:val="NormalWeb1"/>
              <w:spacing w:before="0" w:after="0"/>
              <w:jc w:val="center"/>
              <w:cnfStyle w:val="100000000000"/>
              <w:rPr>
                <w:rFonts w:ascii="Arial" w:hAnsi="Arial" w:cs="Arial"/>
                <w:bCs w:val="0"/>
                <w:sz w:val="22"/>
                <w:szCs w:val="22"/>
              </w:rPr>
            </w:pPr>
            <w:r w:rsidRPr="00E32B5B">
              <w:rPr>
                <w:rFonts w:ascii="Arial" w:hAnsi="Arial" w:cs="Arial"/>
                <w:bCs w:val="0"/>
                <w:sz w:val="22"/>
                <w:szCs w:val="22"/>
              </w:rPr>
              <w:t>2019.год.</w:t>
            </w:r>
          </w:p>
        </w:tc>
        <w:tc>
          <w:tcPr>
            <w:tcW w:w="1889" w:type="dxa"/>
            <w:vAlign w:val="center"/>
          </w:tcPr>
          <w:p w:rsidR="00F35957" w:rsidRPr="00E32B5B" w:rsidRDefault="00F35957" w:rsidP="003E3B80">
            <w:pPr>
              <w:pStyle w:val="NormalWeb1"/>
              <w:spacing w:before="0" w:after="0"/>
              <w:jc w:val="center"/>
              <w:cnfStyle w:val="100000000000"/>
              <w:rPr>
                <w:rFonts w:ascii="Arial" w:hAnsi="Arial" w:cs="Arial"/>
                <w:bCs w:val="0"/>
                <w:sz w:val="22"/>
                <w:szCs w:val="22"/>
              </w:rPr>
            </w:pPr>
            <w:r w:rsidRPr="00E32B5B">
              <w:rPr>
                <w:rFonts w:ascii="Arial" w:hAnsi="Arial" w:cs="Arial"/>
                <w:bCs w:val="0"/>
                <w:sz w:val="22"/>
                <w:szCs w:val="22"/>
              </w:rPr>
              <w:t>2020.год</w:t>
            </w:r>
          </w:p>
        </w:tc>
        <w:tc>
          <w:tcPr>
            <w:tcW w:w="1889" w:type="dxa"/>
            <w:vAlign w:val="center"/>
            <w:hideMark/>
          </w:tcPr>
          <w:p w:rsidR="00F35957" w:rsidRPr="00E32B5B" w:rsidRDefault="00F35957" w:rsidP="003E3B80">
            <w:pPr>
              <w:pStyle w:val="NormalWeb1"/>
              <w:spacing w:before="0" w:after="0"/>
              <w:jc w:val="center"/>
              <w:cnfStyle w:val="100000000000"/>
              <w:rPr>
                <w:rFonts w:ascii="Arial" w:hAnsi="Arial" w:cs="Arial"/>
                <w:bCs w:val="0"/>
                <w:sz w:val="22"/>
                <w:szCs w:val="22"/>
              </w:rPr>
            </w:pPr>
            <w:r w:rsidRPr="00E32B5B">
              <w:rPr>
                <w:rFonts w:ascii="Arial" w:hAnsi="Arial" w:cs="Arial"/>
                <w:bCs w:val="0"/>
                <w:sz w:val="22"/>
                <w:szCs w:val="22"/>
              </w:rPr>
              <w:t>2021.год.</w:t>
            </w:r>
          </w:p>
        </w:tc>
      </w:tr>
      <w:tr w:rsidR="00F35957" w:rsidRPr="00E32B5B" w:rsidTr="003E3B80">
        <w:trPr>
          <w:cnfStyle w:val="000000100000"/>
          <w:trHeight w:val="478"/>
        </w:trPr>
        <w:tc>
          <w:tcPr>
            <w:cnfStyle w:val="001000000000"/>
            <w:tcW w:w="1297" w:type="dxa"/>
            <w:vAlign w:val="center"/>
            <w:hideMark/>
          </w:tcPr>
          <w:p w:rsidR="00F35957" w:rsidRPr="00E32B5B" w:rsidRDefault="00F35957" w:rsidP="003E3B80">
            <w:pPr>
              <w:pStyle w:val="NormalWeb1"/>
              <w:spacing w:before="120" w:after="0"/>
              <w:jc w:val="center"/>
              <w:rPr>
                <w:rFonts w:ascii="Arial" w:hAnsi="Arial" w:cs="Arial"/>
                <w:bCs w:val="0"/>
                <w:sz w:val="22"/>
                <w:szCs w:val="22"/>
              </w:rPr>
            </w:pPr>
            <w:r w:rsidRPr="00E32B5B">
              <w:rPr>
                <w:rFonts w:ascii="Arial" w:hAnsi="Arial" w:cs="Arial"/>
                <w:bCs w:val="0"/>
                <w:sz w:val="22"/>
                <w:szCs w:val="22"/>
              </w:rPr>
              <w:t>1</w:t>
            </w:r>
          </w:p>
        </w:tc>
        <w:tc>
          <w:tcPr>
            <w:tcW w:w="3021" w:type="dxa"/>
            <w:vAlign w:val="center"/>
            <w:hideMark/>
          </w:tcPr>
          <w:p w:rsidR="00F35957" w:rsidRPr="00E32B5B" w:rsidRDefault="00F35957" w:rsidP="003E3B80">
            <w:pPr>
              <w:pStyle w:val="NormalWeb1"/>
              <w:spacing w:before="0" w:after="0"/>
              <w:jc w:val="center"/>
              <w:cnfStyle w:val="000000100000"/>
              <w:rPr>
                <w:rFonts w:ascii="Arial" w:hAnsi="Arial" w:cs="Arial"/>
                <w:bCs/>
                <w:sz w:val="22"/>
                <w:szCs w:val="22"/>
              </w:rPr>
            </w:pPr>
            <w:r w:rsidRPr="00E32B5B">
              <w:rPr>
                <w:rFonts w:ascii="Arial" w:hAnsi="Arial" w:cs="Arial"/>
                <w:bCs/>
                <w:sz w:val="22"/>
                <w:szCs w:val="22"/>
              </w:rPr>
              <w:t>Црпне станице (</w:t>
            </w:r>
            <w:r w:rsidRPr="00E32B5B">
              <w:rPr>
                <w:rFonts w:ascii="Arial" w:hAnsi="Arial" w:cs="Arial"/>
                <w:bCs/>
                <w:sz w:val="22"/>
                <w:szCs w:val="22"/>
                <w:lang w:val="sr-Cyrl-BA"/>
              </w:rPr>
              <w:t>ком</w:t>
            </w:r>
            <w:r w:rsidRPr="00E32B5B">
              <w:rPr>
                <w:rFonts w:ascii="Arial" w:hAnsi="Arial" w:cs="Arial"/>
                <w:bCs/>
                <w:sz w:val="22"/>
                <w:szCs w:val="22"/>
              </w:rPr>
              <w:t>)</w:t>
            </w:r>
          </w:p>
        </w:tc>
        <w:tc>
          <w:tcPr>
            <w:tcW w:w="1889" w:type="dxa"/>
            <w:vAlign w:val="center"/>
          </w:tcPr>
          <w:p w:rsidR="00F35957" w:rsidRPr="00E32B5B" w:rsidRDefault="00F35957" w:rsidP="003E3B80">
            <w:pPr>
              <w:snapToGrid w:val="0"/>
              <w:jc w:val="center"/>
              <w:cnfStyle w:val="000000100000"/>
              <w:rPr>
                <w:rFonts w:ascii="Arial" w:hAnsi="Arial" w:cs="Arial"/>
              </w:rPr>
            </w:pPr>
            <w:r w:rsidRPr="00E32B5B">
              <w:rPr>
                <w:rFonts w:ascii="Arial" w:hAnsi="Arial" w:cs="Arial"/>
              </w:rPr>
              <w:t>1</w:t>
            </w:r>
          </w:p>
        </w:tc>
        <w:tc>
          <w:tcPr>
            <w:tcW w:w="1889" w:type="dxa"/>
            <w:vAlign w:val="center"/>
          </w:tcPr>
          <w:p w:rsidR="00F35957" w:rsidRPr="00E32B5B" w:rsidRDefault="00F35957" w:rsidP="003E3B80">
            <w:pPr>
              <w:snapToGrid w:val="0"/>
              <w:jc w:val="center"/>
              <w:cnfStyle w:val="000000100000"/>
              <w:rPr>
                <w:rFonts w:ascii="Arial" w:hAnsi="Arial" w:cs="Arial"/>
              </w:rPr>
            </w:pPr>
            <w:r w:rsidRPr="00E32B5B">
              <w:rPr>
                <w:rFonts w:ascii="Arial" w:hAnsi="Arial" w:cs="Arial"/>
              </w:rPr>
              <w:t>1</w:t>
            </w:r>
          </w:p>
        </w:tc>
        <w:tc>
          <w:tcPr>
            <w:tcW w:w="1889" w:type="dxa"/>
            <w:vAlign w:val="center"/>
            <w:hideMark/>
          </w:tcPr>
          <w:p w:rsidR="00F35957" w:rsidRPr="00E32B5B" w:rsidRDefault="00F35957" w:rsidP="003E3B80">
            <w:pPr>
              <w:snapToGrid w:val="0"/>
              <w:jc w:val="center"/>
              <w:cnfStyle w:val="000000100000"/>
              <w:rPr>
                <w:rFonts w:ascii="Arial" w:hAnsi="Arial" w:cs="Arial"/>
              </w:rPr>
            </w:pPr>
            <w:r w:rsidRPr="00E32B5B">
              <w:rPr>
                <w:rFonts w:ascii="Arial" w:hAnsi="Arial" w:cs="Arial"/>
              </w:rPr>
              <w:t>1</w:t>
            </w:r>
          </w:p>
        </w:tc>
      </w:tr>
      <w:tr w:rsidR="00F35957" w:rsidRPr="00E32B5B" w:rsidTr="003E3B80">
        <w:trPr>
          <w:cnfStyle w:val="000000010000"/>
          <w:trHeight w:val="586"/>
        </w:trPr>
        <w:tc>
          <w:tcPr>
            <w:cnfStyle w:val="001000000000"/>
            <w:tcW w:w="1297" w:type="dxa"/>
            <w:vAlign w:val="center"/>
            <w:hideMark/>
          </w:tcPr>
          <w:p w:rsidR="00F35957" w:rsidRPr="00E32B5B" w:rsidRDefault="00F35957" w:rsidP="003E3B80">
            <w:pPr>
              <w:pStyle w:val="NormalWeb1"/>
              <w:spacing w:before="120" w:after="0"/>
              <w:jc w:val="center"/>
              <w:rPr>
                <w:rFonts w:ascii="Arial" w:hAnsi="Arial" w:cs="Arial"/>
                <w:bCs w:val="0"/>
                <w:sz w:val="22"/>
                <w:szCs w:val="22"/>
              </w:rPr>
            </w:pPr>
            <w:r w:rsidRPr="00E32B5B">
              <w:rPr>
                <w:rFonts w:ascii="Arial" w:hAnsi="Arial" w:cs="Arial"/>
                <w:bCs w:val="0"/>
                <w:sz w:val="22"/>
                <w:szCs w:val="22"/>
              </w:rPr>
              <w:t>2</w:t>
            </w:r>
          </w:p>
        </w:tc>
        <w:tc>
          <w:tcPr>
            <w:tcW w:w="3021" w:type="dxa"/>
            <w:vAlign w:val="center"/>
            <w:hideMark/>
          </w:tcPr>
          <w:p w:rsidR="00F35957" w:rsidRPr="00E32B5B" w:rsidRDefault="00F35957" w:rsidP="003E3B80">
            <w:pPr>
              <w:pStyle w:val="NormalWeb1"/>
              <w:spacing w:before="0" w:after="0"/>
              <w:jc w:val="center"/>
              <w:cnfStyle w:val="000000010000"/>
              <w:rPr>
                <w:rFonts w:ascii="Arial" w:hAnsi="Arial" w:cs="Arial"/>
                <w:bCs/>
                <w:sz w:val="22"/>
                <w:szCs w:val="22"/>
              </w:rPr>
            </w:pPr>
            <w:r w:rsidRPr="00E32B5B">
              <w:rPr>
                <w:rFonts w:ascii="Arial" w:hAnsi="Arial" w:cs="Arial"/>
                <w:bCs/>
                <w:sz w:val="22"/>
                <w:szCs w:val="22"/>
              </w:rPr>
              <w:t>Препумпне станице (ком)</w:t>
            </w:r>
          </w:p>
        </w:tc>
        <w:tc>
          <w:tcPr>
            <w:tcW w:w="1889" w:type="dxa"/>
            <w:vAlign w:val="center"/>
          </w:tcPr>
          <w:p w:rsidR="00F35957" w:rsidRPr="00E32B5B" w:rsidRDefault="00F35957" w:rsidP="003E3B80">
            <w:pPr>
              <w:snapToGrid w:val="0"/>
              <w:jc w:val="center"/>
              <w:cnfStyle w:val="000000010000"/>
              <w:rPr>
                <w:rFonts w:ascii="Arial" w:hAnsi="Arial" w:cs="Arial"/>
              </w:rPr>
            </w:pPr>
            <w:r w:rsidRPr="00E32B5B">
              <w:rPr>
                <w:rFonts w:ascii="Arial" w:hAnsi="Arial" w:cs="Arial"/>
              </w:rPr>
              <w:t>13</w:t>
            </w:r>
          </w:p>
        </w:tc>
        <w:tc>
          <w:tcPr>
            <w:tcW w:w="1889" w:type="dxa"/>
            <w:vAlign w:val="center"/>
          </w:tcPr>
          <w:p w:rsidR="00F35957" w:rsidRPr="00E32B5B" w:rsidRDefault="00F35957" w:rsidP="003E3B80">
            <w:pPr>
              <w:snapToGrid w:val="0"/>
              <w:jc w:val="center"/>
              <w:cnfStyle w:val="000000010000"/>
              <w:rPr>
                <w:rFonts w:ascii="Arial" w:hAnsi="Arial" w:cs="Arial"/>
              </w:rPr>
            </w:pPr>
            <w:r w:rsidRPr="00E32B5B">
              <w:rPr>
                <w:rFonts w:ascii="Arial" w:hAnsi="Arial" w:cs="Arial"/>
              </w:rPr>
              <w:t>13</w:t>
            </w:r>
          </w:p>
        </w:tc>
        <w:tc>
          <w:tcPr>
            <w:tcW w:w="1889" w:type="dxa"/>
            <w:vAlign w:val="center"/>
            <w:hideMark/>
          </w:tcPr>
          <w:p w:rsidR="00F35957" w:rsidRPr="00E32B5B" w:rsidRDefault="00F35957" w:rsidP="003E3B80">
            <w:pPr>
              <w:snapToGrid w:val="0"/>
              <w:jc w:val="center"/>
              <w:cnfStyle w:val="000000010000"/>
              <w:rPr>
                <w:rFonts w:ascii="Arial" w:hAnsi="Arial" w:cs="Arial"/>
              </w:rPr>
            </w:pPr>
            <w:r w:rsidRPr="00E32B5B">
              <w:rPr>
                <w:rFonts w:ascii="Arial" w:hAnsi="Arial" w:cs="Arial"/>
              </w:rPr>
              <w:t>13</w:t>
            </w:r>
          </w:p>
        </w:tc>
      </w:tr>
      <w:tr w:rsidR="00F35957" w:rsidRPr="00E32B5B" w:rsidTr="003E3B80">
        <w:trPr>
          <w:cnfStyle w:val="000000100000"/>
          <w:trHeight w:val="586"/>
        </w:trPr>
        <w:tc>
          <w:tcPr>
            <w:cnfStyle w:val="001000000000"/>
            <w:tcW w:w="1297" w:type="dxa"/>
            <w:vAlign w:val="center"/>
            <w:hideMark/>
          </w:tcPr>
          <w:p w:rsidR="00F35957" w:rsidRPr="00E32B5B" w:rsidRDefault="00F35957" w:rsidP="003E3B80">
            <w:pPr>
              <w:pStyle w:val="NormalWeb1"/>
              <w:spacing w:before="120" w:after="0"/>
              <w:jc w:val="center"/>
              <w:rPr>
                <w:rFonts w:ascii="Arial" w:hAnsi="Arial" w:cs="Arial"/>
                <w:sz w:val="22"/>
                <w:szCs w:val="22"/>
              </w:rPr>
            </w:pPr>
            <w:r w:rsidRPr="00E32B5B">
              <w:rPr>
                <w:rFonts w:ascii="Arial" w:hAnsi="Arial" w:cs="Arial"/>
                <w:sz w:val="22"/>
                <w:szCs w:val="22"/>
              </w:rPr>
              <w:t>3</w:t>
            </w:r>
          </w:p>
        </w:tc>
        <w:tc>
          <w:tcPr>
            <w:tcW w:w="3021" w:type="dxa"/>
            <w:vAlign w:val="center"/>
            <w:hideMark/>
          </w:tcPr>
          <w:p w:rsidR="00F35957" w:rsidRPr="00E32B5B" w:rsidRDefault="00F35957" w:rsidP="003E3B80">
            <w:pPr>
              <w:pStyle w:val="NormalWeb1"/>
              <w:spacing w:before="0" w:after="0"/>
              <w:jc w:val="center"/>
              <w:cnfStyle w:val="000000100000"/>
              <w:rPr>
                <w:rFonts w:ascii="Arial" w:hAnsi="Arial" w:cs="Arial"/>
                <w:bCs/>
                <w:sz w:val="22"/>
                <w:szCs w:val="22"/>
              </w:rPr>
            </w:pPr>
            <w:r w:rsidRPr="00E32B5B">
              <w:rPr>
                <w:rFonts w:ascii="Arial" w:hAnsi="Arial" w:cs="Arial"/>
                <w:bCs/>
                <w:sz w:val="22"/>
                <w:szCs w:val="22"/>
              </w:rPr>
              <w:t>Пречистачи (ком)</w:t>
            </w:r>
          </w:p>
          <w:p w:rsidR="00F35957" w:rsidRPr="00E32B5B" w:rsidRDefault="00F35957" w:rsidP="003E3B80">
            <w:pPr>
              <w:pStyle w:val="NormalWeb1"/>
              <w:spacing w:before="0" w:after="0"/>
              <w:jc w:val="center"/>
              <w:cnfStyle w:val="000000100000"/>
              <w:rPr>
                <w:rFonts w:ascii="Arial" w:hAnsi="Arial" w:cs="Arial"/>
                <w:bCs/>
                <w:sz w:val="22"/>
                <w:szCs w:val="22"/>
                <w:lang w:val="sr-Cyrl-BA"/>
              </w:rPr>
            </w:pPr>
            <w:r w:rsidRPr="00E32B5B">
              <w:rPr>
                <w:rFonts w:ascii="Arial" w:hAnsi="Arial" w:cs="Arial"/>
                <w:bCs/>
                <w:sz w:val="22"/>
                <w:szCs w:val="22"/>
                <w:lang w:val="sr-Cyrl-BA"/>
              </w:rPr>
              <w:t>(Пословна зона Нова Топола)</w:t>
            </w:r>
          </w:p>
        </w:tc>
        <w:tc>
          <w:tcPr>
            <w:tcW w:w="1889" w:type="dxa"/>
            <w:vAlign w:val="center"/>
          </w:tcPr>
          <w:p w:rsidR="00F35957" w:rsidRPr="00E32B5B" w:rsidRDefault="00F35957" w:rsidP="003E3B80">
            <w:pPr>
              <w:snapToGrid w:val="0"/>
              <w:jc w:val="center"/>
              <w:cnfStyle w:val="000000100000"/>
              <w:rPr>
                <w:rFonts w:ascii="Arial" w:hAnsi="Arial" w:cs="Arial"/>
              </w:rPr>
            </w:pPr>
            <w:r w:rsidRPr="00E32B5B">
              <w:rPr>
                <w:rFonts w:ascii="Arial" w:hAnsi="Arial" w:cs="Arial"/>
              </w:rPr>
              <w:t>1</w:t>
            </w:r>
          </w:p>
        </w:tc>
        <w:tc>
          <w:tcPr>
            <w:tcW w:w="1889" w:type="dxa"/>
            <w:vAlign w:val="center"/>
          </w:tcPr>
          <w:p w:rsidR="00F35957" w:rsidRPr="00E32B5B" w:rsidRDefault="00F35957" w:rsidP="003E3B80">
            <w:pPr>
              <w:snapToGrid w:val="0"/>
              <w:jc w:val="center"/>
              <w:cnfStyle w:val="000000100000"/>
              <w:rPr>
                <w:rFonts w:ascii="Arial" w:hAnsi="Arial" w:cs="Arial"/>
              </w:rPr>
            </w:pPr>
            <w:r w:rsidRPr="00E32B5B">
              <w:rPr>
                <w:rFonts w:ascii="Arial" w:hAnsi="Arial" w:cs="Arial"/>
              </w:rPr>
              <w:t>1</w:t>
            </w:r>
          </w:p>
        </w:tc>
        <w:tc>
          <w:tcPr>
            <w:tcW w:w="1889" w:type="dxa"/>
            <w:vAlign w:val="center"/>
            <w:hideMark/>
          </w:tcPr>
          <w:p w:rsidR="00F35957" w:rsidRPr="00E32B5B" w:rsidRDefault="00F35957" w:rsidP="003E3B80">
            <w:pPr>
              <w:snapToGrid w:val="0"/>
              <w:jc w:val="center"/>
              <w:cnfStyle w:val="000000100000"/>
              <w:rPr>
                <w:rFonts w:ascii="Arial" w:hAnsi="Arial" w:cs="Arial"/>
              </w:rPr>
            </w:pPr>
            <w:r w:rsidRPr="00E32B5B">
              <w:rPr>
                <w:rFonts w:ascii="Arial" w:hAnsi="Arial" w:cs="Arial"/>
              </w:rPr>
              <w:t>1</w:t>
            </w:r>
          </w:p>
        </w:tc>
      </w:tr>
      <w:tr w:rsidR="00F35957" w:rsidRPr="00E32B5B" w:rsidTr="003E3B80">
        <w:trPr>
          <w:cnfStyle w:val="000000010000"/>
          <w:trHeight w:val="571"/>
        </w:trPr>
        <w:tc>
          <w:tcPr>
            <w:cnfStyle w:val="001000000000"/>
            <w:tcW w:w="1297" w:type="dxa"/>
            <w:vAlign w:val="center"/>
            <w:hideMark/>
          </w:tcPr>
          <w:p w:rsidR="00F35957" w:rsidRPr="00E32B5B" w:rsidRDefault="00F35957" w:rsidP="003E3B80">
            <w:pPr>
              <w:pStyle w:val="NormalWeb1"/>
              <w:spacing w:before="120" w:after="0"/>
              <w:jc w:val="center"/>
              <w:rPr>
                <w:rFonts w:ascii="Arial" w:hAnsi="Arial" w:cs="Arial"/>
                <w:bCs w:val="0"/>
                <w:sz w:val="22"/>
                <w:szCs w:val="22"/>
              </w:rPr>
            </w:pPr>
            <w:r w:rsidRPr="00E32B5B">
              <w:rPr>
                <w:rFonts w:ascii="Arial" w:hAnsi="Arial" w:cs="Arial"/>
                <w:bCs w:val="0"/>
                <w:sz w:val="22"/>
                <w:szCs w:val="22"/>
              </w:rPr>
              <w:t>4</w:t>
            </w:r>
          </w:p>
        </w:tc>
        <w:tc>
          <w:tcPr>
            <w:tcW w:w="3021" w:type="dxa"/>
            <w:vAlign w:val="center"/>
            <w:hideMark/>
          </w:tcPr>
          <w:p w:rsidR="00F35957" w:rsidRPr="00E32B5B" w:rsidRDefault="00F35957" w:rsidP="003E3B80">
            <w:pPr>
              <w:pStyle w:val="NormalWeb1"/>
              <w:spacing w:before="0" w:after="0"/>
              <w:jc w:val="center"/>
              <w:cnfStyle w:val="000000010000"/>
              <w:rPr>
                <w:rFonts w:ascii="Arial" w:hAnsi="Arial" w:cs="Arial"/>
                <w:bCs/>
                <w:sz w:val="22"/>
                <w:szCs w:val="22"/>
              </w:rPr>
            </w:pPr>
            <w:r w:rsidRPr="00E32B5B">
              <w:rPr>
                <w:rFonts w:ascii="Arial" w:hAnsi="Arial" w:cs="Arial"/>
                <w:bCs/>
                <w:sz w:val="22"/>
                <w:szCs w:val="22"/>
              </w:rPr>
              <w:t>Канализациона мрежа (m)</w:t>
            </w:r>
          </w:p>
        </w:tc>
        <w:tc>
          <w:tcPr>
            <w:tcW w:w="1889" w:type="dxa"/>
            <w:vAlign w:val="center"/>
          </w:tcPr>
          <w:p w:rsidR="00F35957" w:rsidRPr="00E32B5B" w:rsidRDefault="00F35957" w:rsidP="003E3B80">
            <w:pPr>
              <w:snapToGrid w:val="0"/>
              <w:jc w:val="center"/>
              <w:cnfStyle w:val="000000010000"/>
              <w:rPr>
                <w:rFonts w:ascii="Arial" w:hAnsi="Arial" w:cs="Arial"/>
              </w:rPr>
            </w:pPr>
            <w:r w:rsidRPr="00E32B5B">
              <w:rPr>
                <w:rFonts w:ascii="Arial" w:hAnsi="Arial" w:cs="Arial"/>
              </w:rPr>
              <w:t>52.000</w:t>
            </w:r>
          </w:p>
        </w:tc>
        <w:tc>
          <w:tcPr>
            <w:tcW w:w="1889" w:type="dxa"/>
            <w:vAlign w:val="center"/>
          </w:tcPr>
          <w:p w:rsidR="00F35957" w:rsidRPr="00E32B5B" w:rsidRDefault="00F35957" w:rsidP="003E3B80">
            <w:pPr>
              <w:snapToGrid w:val="0"/>
              <w:jc w:val="center"/>
              <w:cnfStyle w:val="000000010000"/>
              <w:rPr>
                <w:rFonts w:ascii="Arial" w:hAnsi="Arial" w:cs="Arial"/>
              </w:rPr>
            </w:pPr>
            <w:r w:rsidRPr="00E32B5B">
              <w:rPr>
                <w:rFonts w:ascii="Arial" w:hAnsi="Arial" w:cs="Arial"/>
              </w:rPr>
              <w:t>52.000</w:t>
            </w:r>
          </w:p>
        </w:tc>
        <w:tc>
          <w:tcPr>
            <w:tcW w:w="1889" w:type="dxa"/>
            <w:vAlign w:val="center"/>
            <w:hideMark/>
          </w:tcPr>
          <w:p w:rsidR="00F35957" w:rsidRPr="00E32B5B" w:rsidRDefault="00F35957" w:rsidP="003E3B80">
            <w:pPr>
              <w:snapToGrid w:val="0"/>
              <w:jc w:val="center"/>
              <w:cnfStyle w:val="000000010000"/>
              <w:rPr>
                <w:rFonts w:ascii="Arial" w:hAnsi="Arial" w:cs="Arial"/>
              </w:rPr>
            </w:pPr>
            <w:r w:rsidRPr="00E32B5B">
              <w:rPr>
                <w:rFonts w:ascii="Arial" w:hAnsi="Arial" w:cs="Arial"/>
              </w:rPr>
              <w:t>52.000</w:t>
            </w:r>
          </w:p>
        </w:tc>
      </w:tr>
      <w:tr w:rsidR="00F35957" w:rsidRPr="00E32B5B" w:rsidTr="003E3B80">
        <w:trPr>
          <w:cnfStyle w:val="000000100000"/>
          <w:trHeight w:val="509"/>
        </w:trPr>
        <w:tc>
          <w:tcPr>
            <w:cnfStyle w:val="001000000000"/>
            <w:tcW w:w="1297" w:type="dxa"/>
            <w:vAlign w:val="center"/>
            <w:hideMark/>
          </w:tcPr>
          <w:p w:rsidR="00F35957" w:rsidRPr="00E32B5B" w:rsidRDefault="00F35957" w:rsidP="003E3B80">
            <w:pPr>
              <w:pStyle w:val="NormalWeb1"/>
              <w:spacing w:before="120" w:after="0"/>
              <w:jc w:val="center"/>
              <w:rPr>
                <w:rFonts w:ascii="Arial" w:hAnsi="Arial" w:cs="Arial"/>
                <w:bCs w:val="0"/>
                <w:sz w:val="22"/>
                <w:szCs w:val="22"/>
              </w:rPr>
            </w:pPr>
            <w:r w:rsidRPr="00E32B5B">
              <w:rPr>
                <w:rFonts w:ascii="Arial" w:hAnsi="Arial" w:cs="Arial"/>
                <w:bCs w:val="0"/>
                <w:sz w:val="22"/>
                <w:szCs w:val="22"/>
              </w:rPr>
              <w:t>5</w:t>
            </w:r>
          </w:p>
        </w:tc>
        <w:tc>
          <w:tcPr>
            <w:tcW w:w="3021" w:type="dxa"/>
            <w:vAlign w:val="center"/>
            <w:hideMark/>
          </w:tcPr>
          <w:p w:rsidR="00F35957" w:rsidRPr="00E32B5B" w:rsidRDefault="00F35957" w:rsidP="003E3B80">
            <w:pPr>
              <w:pStyle w:val="NormalWeb1"/>
              <w:spacing w:before="0" w:after="0"/>
              <w:jc w:val="center"/>
              <w:cnfStyle w:val="000000100000"/>
              <w:rPr>
                <w:rFonts w:ascii="Arial" w:hAnsi="Arial" w:cs="Arial"/>
                <w:bCs/>
                <w:sz w:val="22"/>
                <w:szCs w:val="22"/>
              </w:rPr>
            </w:pPr>
            <w:r w:rsidRPr="00E32B5B">
              <w:rPr>
                <w:rFonts w:ascii="Arial" w:hAnsi="Arial" w:cs="Arial"/>
                <w:bCs/>
                <w:sz w:val="22"/>
                <w:szCs w:val="22"/>
              </w:rPr>
              <w:t>Прикључци (ком)</w:t>
            </w:r>
          </w:p>
        </w:tc>
        <w:tc>
          <w:tcPr>
            <w:tcW w:w="1889" w:type="dxa"/>
            <w:vAlign w:val="center"/>
          </w:tcPr>
          <w:p w:rsidR="00F35957" w:rsidRPr="00E32B5B" w:rsidRDefault="00F35957" w:rsidP="00C52A23">
            <w:pPr>
              <w:snapToGrid w:val="0"/>
              <w:jc w:val="center"/>
              <w:cnfStyle w:val="000000100000"/>
              <w:rPr>
                <w:rFonts w:ascii="Arial" w:hAnsi="Arial" w:cs="Arial"/>
              </w:rPr>
            </w:pPr>
            <w:r w:rsidRPr="00E32B5B">
              <w:rPr>
                <w:rFonts w:ascii="Arial" w:hAnsi="Arial" w:cs="Arial"/>
              </w:rPr>
              <w:t>6.</w:t>
            </w:r>
            <w:r w:rsidR="00C52A23" w:rsidRPr="00E32B5B">
              <w:rPr>
                <w:rFonts w:ascii="Arial" w:hAnsi="Arial" w:cs="Arial"/>
              </w:rPr>
              <w:t>091</w:t>
            </w:r>
          </w:p>
        </w:tc>
        <w:tc>
          <w:tcPr>
            <w:tcW w:w="1889" w:type="dxa"/>
            <w:vAlign w:val="center"/>
          </w:tcPr>
          <w:p w:rsidR="00F35957" w:rsidRPr="00E32B5B" w:rsidRDefault="00F35957" w:rsidP="003E3B80">
            <w:pPr>
              <w:snapToGrid w:val="0"/>
              <w:jc w:val="center"/>
              <w:cnfStyle w:val="000000100000"/>
              <w:rPr>
                <w:rFonts w:ascii="Arial" w:hAnsi="Arial" w:cs="Arial"/>
              </w:rPr>
            </w:pPr>
            <w:r w:rsidRPr="00E32B5B">
              <w:rPr>
                <w:rFonts w:ascii="Arial" w:hAnsi="Arial" w:cs="Arial"/>
              </w:rPr>
              <w:t>6.308</w:t>
            </w:r>
          </w:p>
        </w:tc>
        <w:tc>
          <w:tcPr>
            <w:tcW w:w="1889" w:type="dxa"/>
            <w:vAlign w:val="center"/>
            <w:hideMark/>
          </w:tcPr>
          <w:p w:rsidR="00F35957" w:rsidRPr="00E32B5B" w:rsidRDefault="00F35957" w:rsidP="00E65F14">
            <w:pPr>
              <w:snapToGrid w:val="0"/>
              <w:jc w:val="center"/>
              <w:cnfStyle w:val="000000100000"/>
              <w:rPr>
                <w:rFonts w:ascii="Arial" w:hAnsi="Arial" w:cs="Arial"/>
              </w:rPr>
            </w:pPr>
            <w:r w:rsidRPr="00E32B5B">
              <w:rPr>
                <w:rFonts w:ascii="Arial" w:hAnsi="Arial" w:cs="Arial"/>
              </w:rPr>
              <w:t>6.35</w:t>
            </w:r>
            <w:r w:rsidR="00E65F14" w:rsidRPr="00E32B5B">
              <w:rPr>
                <w:rFonts w:ascii="Arial" w:hAnsi="Arial" w:cs="Arial"/>
              </w:rPr>
              <w:t>3</w:t>
            </w:r>
          </w:p>
        </w:tc>
      </w:tr>
    </w:tbl>
    <w:p w:rsidR="00F35957" w:rsidRDefault="00F35957" w:rsidP="00F35957">
      <w:pPr>
        <w:spacing w:after="0"/>
        <w:jc w:val="both"/>
        <w:rPr>
          <w:rFonts w:ascii="Arial" w:hAnsi="Arial" w:cs="Arial"/>
          <w:sz w:val="24"/>
          <w:szCs w:val="24"/>
          <w:lang w:val="sr-Cyrl-BA"/>
        </w:rPr>
      </w:pPr>
    </w:p>
    <w:p w:rsidR="00F35957" w:rsidRPr="00E32B5B" w:rsidRDefault="00F35957" w:rsidP="00E32B5B">
      <w:pPr>
        <w:spacing w:after="0" w:line="240" w:lineRule="auto"/>
        <w:jc w:val="both"/>
        <w:rPr>
          <w:rFonts w:ascii="Arial" w:hAnsi="Arial" w:cs="Arial"/>
          <w:lang w:val="sr-Cyrl-BA"/>
        </w:rPr>
      </w:pPr>
      <w:r w:rsidRPr="00E32B5B">
        <w:rPr>
          <w:rFonts w:ascii="Arial" w:hAnsi="Arial" w:cs="Arial"/>
          <w:lang w:val="sr-Cyrl-BA"/>
        </w:rPr>
        <w:t>Такође, у току 2021. године, настављена је реализација Пројекта сакупљања и пречишћа</w:t>
      </w:r>
      <w:r w:rsidR="00E32B5B">
        <w:rPr>
          <w:rFonts w:ascii="Arial" w:hAnsi="Arial" w:cs="Arial"/>
          <w:lang w:val="sr-Cyrl-BA"/>
        </w:rPr>
        <w:t>-</w:t>
      </w:r>
      <w:r w:rsidRPr="00E32B5B">
        <w:rPr>
          <w:rFonts w:ascii="Arial" w:hAnsi="Arial" w:cs="Arial"/>
          <w:lang w:val="sr-Cyrl-BA"/>
        </w:rPr>
        <w:t xml:space="preserve">вања отпадних вода Градишке у сарадњи са партнерима из </w:t>
      </w:r>
      <w:r w:rsidRPr="00E32B5B">
        <w:rPr>
          <w:rFonts w:ascii="Arial" w:hAnsi="Arial" w:cs="Arial"/>
          <w:lang w:val="sr-Latn-BA"/>
        </w:rPr>
        <w:t>SECO</w:t>
      </w:r>
      <w:r w:rsidRPr="00E32B5B">
        <w:rPr>
          <w:rFonts w:ascii="Arial" w:hAnsi="Arial" w:cs="Arial"/>
          <w:lang w:val="sr-Cyrl-BA"/>
        </w:rPr>
        <w:t>-а (швајцарским секрета</w:t>
      </w:r>
      <w:r w:rsidR="00E32B5B">
        <w:rPr>
          <w:rFonts w:ascii="Arial" w:hAnsi="Arial" w:cs="Arial"/>
          <w:lang w:val="sr-Cyrl-BA"/>
        </w:rPr>
        <w:t>-</w:t>
      </w:r>
      <w:r w:rsidRPr="00E32B5B">
        <w:rPr>
          <w:rFonts w:ascii="Arial" w:hAnsi="Arial" w:cs="Arial"/>
          <w:lang w:val="sr-Cyrl-BA"/>
        </w:rPr>
        <w:t xml:space="preserve">ријатом за економске послове) те </w:t>
      </w:r>
      <w:r w:rsidRPr="00E32B5B">
        <w:rPr>
          <w:rFonts w:ascii="Arial" w:hAnsi="Arial" w:cs="Arial"/>
          <w:lang w:val="sr-Latn-BA"/>
        </w:rPr>
        <w:t>KfW</w:t>
      </w:r>
      <w:r w:rsidRPr="00E32B5B">
        <w:rPr>
          <w:rFonts w:ascii="Arial" w:hAnsi="Arial" w:cs="Arial"/>
          <w:lang w:val="sr-Cyrl-BA"/>
        </w:rPr>
        <w:t>-</w:t>
      </w:r>
      <w:r w:rsidRPr="00E32B5B">
        <w:rPr>
          <w:rFonts w:ascii="Arial" w:hAnsi="Arial" w:cs="Arial"/>
          <w:lang w:val="sr-Latn-BA"/>
        </w:rPr>
        <w:t>a</w:t>
      </w:r>
      <w:r w:rsidRPr="00E32B5B">
        <w:rPr>
          <w:rFonts w:ascii="Arial" w:hAnsi="Arial" w:cs="Arial"/>
          <w:lang w:val="sr-Cyrl-BA"/>
        </w:rPr>
        <w:t xml:space="preserve"> (њемачком развојном банком), гдје су завршене процедуре усвајања докумената за одобрење грант средстава у висини од 28 милиона КМ,  и изабран је тзв. "Имплементацијски консултант". </w:t>
      </w:r>
    </w:p>
    <w:p w:rsidR="00E32B5B" w:rsidRPr="00E32B5B" w:rsidRDefault="00E32B5B" w:rsidP="00E32B5B">
      <w:pPr>
        <w:spacing w:after="0" w:line="240" w:lineRule="auto"/>
        <w:jc w:val="both"/>
        <w:rPr>
          <w:rFonts w:ascii="Arial" w:hAnsi="Arial" w:cs="Arial"/>
          <w:lang w:val="sr-Cyrl-BA"/>
        </w:rPr>
      </w:pPr>
    </w:p>
    <w:p w:rsidR="00F35957" w:rsidRPr="00E32B5B" w:rsidRDefault="00F35957" w:rsidP="00E32B5B">
      <w:pPr>
        <w:spacing w:after="0" w:line="240" w:lineRule="auto"/>
        <w:jc w:val="both"/>
        <w:rPr>
          <w:rFonts w:ascii="Arial" w:hAnsi="Arial" w:cs="Arial"/>
          <w:lang w:val="sr-Cyrl-BA"/>
        </w:rPr>
      </w:pPr>
      <w:r w:rsidRPr="00E32B5B">
        <w:rPr>
          <w:rFonts w:ascii="Arial" w:hAnsi="Arial" w:cs="Arial"/>
          <w:lang w:val="sr-Cyrl-BA"/>
        </w:rPr>
        <w:t>До друге половине 2022. године, на основу већ објављених међународних тендера, требао би се извршити  избор извођача радова према свим компонентама пројекта.</w:t>
      </w:r>
    </w:p>
    <w:p w:rsidR="00F35957" w:rsidRPr="00E32B5B" w:rsidRDefault="00F35957" w:rsidP="00E32B5B">
      <w:pPr>
        <w:spacing w:after="0" w:line="240" w:lineRule="auto"/>
        <w:jc w:val="both"/>
        <w:rPr>
          <w:rFonts w:ascii="Arial" w:hAnsi="Arial" w:cs="Arial"/>
        </w:rPr>
      </w:pPr>
      <w:r w:rsidRPr="00E32B5B">
        <w:rPr>
          <w:rFonts w:ascii="Arial" w:hAnsi="Arial" w:cs="Arial"/>
          <w:lang w:val="sr-Cyrl-BA"/>
        </w:rPr>
        <w:t xml:space="preserve">Наведеним пројектом предвиђено је да се изврши рехабилитација постојећег градског канализационог система, изградња секундарних колектора на подручју приградских насеља са приоритетом на насеља у водозаштитним зонама изворишта „Жеравица“, изградња преливне грађевина на локалитету ПС „Кеј“, канализационог колектора до локације за предвиђени градски пречистач отпадних вода (ППОВ) те 1. фаза изграње истог за капацитет 22.000 ЕС (еквивалентних становника). </w:t>
      </w:r>
    </w:p>
    <w:p w:rsidR="00E32B5B" w:rsidRPr="00E32B5B" w:rsidRDefault="00E32B5B" w:rsidP="00E32B5B">
      <w:pPr>
        <w:spacing w:after="0" w:line="240" w:lineRule="auto"/>
        <w:jc w:val="both"/>
        <w:rPr>
          <w:rFonts w:ascii="Arial" w:hAnsi="Arial" w:cs="Arial"/>
          <w:lang w:val="sr-Cyrl-BA"/>
        </w:rPr>
      </w:pPr>
    </w:p>
    <w:p w:rsidR="00517376" w:rsidRPr="00E32B5B" w:rsidRDefault="009F7B45" w:rsidP="00E32B5B">
      <w:pPr>
        <w:spacing w:after="0" w:line="240" w:lineRule="auto"/>
        <w:jc w:val="both"/>
        <w:rPr>
          <w:rFonts w:ascii="Arial" w:hAnsi="Arial" w:cs="Arial"/>
          <w:lang w:val="sr-Cyrl-BA"/>
        </w:rPr>
      </w:pPr>
      <w:r w:rsidRPr="00E32B5B">
        <w:rPr>
          <w:rFonts w:ascii="Arial" w:hAnsi="Arial" w:cs="Arial"/>
          <w:lang w:val="sr-Cyrl-BA"/>
        </w:rPr>
        <w:t>Дакле, планском документацијом и систематичним приступом рјешавања проблематике у области одводње и пречишћавања отпадних вода омогућиће се већи квалитет услуга те проширити конзумно подручје</w:t>
      </w:r>
      <w:r w:rsidR="00257784" w:rsidRPr="00E32B5B">
        <w:rPr>
          <w:rFonts w:ascii="Arial" w:hAnsi="Arial" w:cs="Arial"/>
          <w:lang w:val="sr-Cyrl-BA"/>
        </w:rPr>
        <w:t>,</w:t>
      </w:r>
      <w:r w:rsidRPr="00E32B5B">
        <w:rPr>
          <w:rFonts w:ascii="Arial" w:hAnsi="Arial" w:cs="Arial"/>
          <w:lang w:val="sr-Cyrl-BA"/>
        </w:rPr>
        <w:t xml:space="preserve"> а све у циљу заштите животне средине и здравља нашег становништва.</w:t>
      </w:r>
    </w:p>
    <w:p w:rsidR="00F35957" w:rsidRPr="00E32B5B" w:rsidRDefault="00F35957" w:rsidP="00E32B5B">
      <w:pPr>
        <w:spacing w:after="0" w:line="240" w:lineRule="auto"/>
        <w:jc w:val="both"/>
        <w:rPr>
          <w:rFonts w:ascii="Arial" w:hAnsi="Arial" w:cs="Arial"/>
          <w:lang w:val="sr-Cyrl-BA"/>
        </w:rPr>
      </w:pPr>
    </w:p>
    <w:p w:rsidR="004506DE" w:rsidRPr="00613C18" w:rsidRDefault="004506DE" w:rsidP="00F35957">
      <w:pPr>
        <w:spacing w:after="0"/>
        <w:jc w:val="both"/>
        <w:rPr>
          <w:rFonts w:ascii="Arial" w:hAnsi="Arial" w:cs="Arial"/>
          <w:sz w:val="24"/>
          <w:szCs w:val="24"/>
          <w:lang w:val="sr-Cyrl-BA"/>
        </w:rPr>
      </w:pPr>
    </w:p>
    <w:p w:rsidR="00F35957" w:rsidRPr="00E32B5B" w:rsidRDefault="00F35957" w:rsidP="00E32B5B">
      <w:pPr>
        <w:spacing w:after="0" w:line="240" w:lineRule="auto"/>
        <w:jc w:val="both"/>
        <w:rPr>
          <w:rFonts w:ascii="Arial" w:hAnsi="Arial" w:cs="Arial"/>
          <w:b/>
        </w:rPr>
      </w:pPr>
      <w:r w:rsidRPr="00E32B5B">
        <w:rPr>
          <w:rFonts w:ascii="Arial" w:hAnsi="Arial" w:cs="Arial"/>
          <w:b/>
        </w:rPr>
        <w:t>4.ДИСТРИБУЦИЈА ВОДЕ КОРИСНИЦИМА И УСЛУГЕ ОДВОДЊЕ ОТПАДНИХ</w:t>
      </w:r>
      <w:r w:rsidR="00E32B5B">
        <w:rPr>
          <w:rFonts w:ascii="Arial" w:hAnsi="Arial" w:cs="Arial"/>
          <w:b/>
          <w:lang w:val="sr-Cyrl-BA"/>
        </w:rPr>
        <w:t xml:space="preserve"> </w:t>
      </w:r>
      <w:r w:rsidRPr="00E32B5B">
        <w:rPr>
          <w:rFonts w:ascii="Arial" w:hAnsi="Arial" w:cs="Arial"/>
          <w:b/>
        </w:rPr>
        <w:t xml:space="preserve"> ВОДА</w:t>
      </w:r>
    </w:p>
    <w:p w:rsidR="00F35957" w:rsidRPr="00E32B5B" w:rsidRDefault="00F35957" w:rsidP="00E32B5B">
      <w:pPr>
        <w:spacing w:after="0" w:line="240" w:lineRule="auto"/>
        <w:jc w:val="both"/>
        <w:rPr>
          <w:rFonts w:ascii="Arial" w:hAnsi="Arial" w:cs="Arial"/>
          <w:b/>
        </w:rPr>
      </w:pPr>
    </w:p>
    <w:p w:rsidR="00F35957" w:rsidRDefault="00F35957" w:rsidP="00E32B5B">
      <w:pPr>
        <w:spacing w:after="0" w:line="240" w:lineRule="auto"/>
        <w:rPr>
          <w:rFonts w:ascii="Arial" w:hAnsi="Arial" w:cs="Arial"/>
          <w:i/>
          <w:color w:val="1A1617"/>
          <w:lang w:val="sr-Cyrl-BA"/>
        </w:rPr>
      </w:pPr>
      <w:r w:rsidRPr="00E32B5B">
        <w:rPr>
          <w:rFonts w:ascii="Arial" w:hAnsi="Arial" w:cs="Arial"/>
          <w:b/>
          <w:i/>
          <w:color w:val="1A1617"/>
        </w:rPr>
        <w:t xml:space="preserve">Табела 4: </w:t>
      </w:r>
      <w:r w:rsidRPr="00E32B5B">
        <w:rPr>
          <w:rFonts w:ascii="Arial" w:hAnsi="Arial" w:cs="Arial"/>
          <w:i/>
          <w:color w:val="1A1617"/>
        </w:rPr>
        <w:t>Продаја воде по категоријама потрошача</w:t>
      </w:r>
    </w:p>
    <w:p w:rsidR="00E32B5B" w:rsidRPr="00E32B5B" w:rsidRDefault="00E32B5B" w:rsidP="00E32B5B">
      <w:pPr>
        <w:spacing w:after="0" w:line="240" w:lineRule="auto"/>
        <w:rPr>
          <w:rFonts w:ascii="Arial" w:hAnsi="Arial" w:cs="Arial"/>
          <w:b/>
          <w:i/>
          <w:color w:val="1A1617"/>
          <w:lang w:val="sr-Cyrl-BA"/>
        </w:rPr>
      </w:pPr>
    </w:p>
    <w:tbl>
      <w:tblPr>
        <w:tblStyle w:val="LightGrid-Accent1"/>
        <w:tblW w:w="0" w:type="auto"/>
        <w:tblLook w:val="04A0"/>
      </w:tblPr>
      <w:tblGrid>
        <w:gridCol w:w="805"/>
        <w:gridCol w:w="2973"/>
        <w:gridCol w:w="2028"/>
        <w:gridCol w:w="2028"/>
        <w:gridCol w:w="1552"/>
      </w:tblGrid>
      <w:tr w:rsidR="00F35957" w:rsidRPr="00E32B5B" w:rsidTr="003E3B80">
        <w:trPr>
          <w:cnfStyle w:val="100000000000"/>
        </w:trPr>
        <w:tc>
          <w:tcPr>
            <w:cnfStyle w:val="001000000000"/>
            <w:tcW w:w="805" w:type="dxa"/>
          </w:tcPr>
          <w:p w:rsidR="00F35957" w:rsidRPr="00E32B5B" w:rsidRDefault="00F35957" w:rsidP="003E3B80">
            <w:pPr>
              <w:jc w:val="both"/>
              <w:rPr>
                <w:rFonts w:ascii="Arial" w:hAnsi="Arial" w:cs="Arial"/>
              </w:rPr>
            </w:pPr>
            <w:r w:rsidRPr="00E32B5B">
              <w:rPr>
                <w:rFonts w:ascii="Arial" w:hAnsi="Arial" w:cs="Arial"/>
              </w:rPr>
              <w:t>Р.бр.</w:t>
            </w:r>
          </w:p>
        </w:tc>
        <w:tc>
          <w:tcPr>
            <w:tcW w:w="2973" w:type="dxa"/>
          </w:tcPr>
          <w:p w:rsidR="00F35957" w:rsidRPr="00E32B5B" w:rsidRDefault="00F35957" w:rsidP="003E3B80">
            <w:pPr>
              <w:jc w:val="both"/>
              <w:cnfStyle w:val="100000000000"/>
              <w:rPr>
                <w:rFonts w:ascii="Arial" w:hAnsi="Arial" w:cs="Arial"/>
              </w:rPr>
            </w:pPr>
            <w:r w:rsidRPr="00E32B5B">
              <w:rPr>
                <w:rFonts w:ascii="Arial" w:hAnsi="Arial" w:cs="Arial"/>
              </w:rPr>
              <w:t>Категорија потрошача</w:t>
            </w:r>
          </w:p>
        </w:tc>
        <w:tc>
          <w:tcPr>
            <w:tcW w:w="2028" w:type="dxa"/>
          </w:tcPr>
          <w:p w:rsidR="00F35957" w:rsidRPr="00E32B5B" w:rsidRDefault="00F35957" w:rsidP="003E3B80">
            <w:pPr>
              <w:jc w:val="center"/>
              <w:cnfStyle w:val="100000000000"/>
              <w:rPr>
                <w:rFonts w:ascii="Arial" w:hAnsi="Arial" w:cs="Arial"/>
              </w:rPr>
            </w:pPr>
            <w:r w:rsidRPr="00E32B5B">
              <w:rPr>
                <w:rFonts w:ascii="Arial" w:hAnsi="Arial" w:cs="Arial"/>
              </w:rPr>
              <w:t>Испоручено 2020  (m³)</w:t>
            </w:r>
          </w:p>
        </w:tc>
        <w:tc>
          <w:tcPr>
            <w:tcW w:w="2028" w:type="dxa"/>
          </w:tcPr>
          <w:p w:rsidR="00F35957" w:rsidRPr="00E32B5B" w:rsidRDefault="00F35957" w:rsidP="003E3B80">
            <w:pPr>
              <w:jc w:val="center"/>
              <w:cnfStyle w:val="100000000000"/>
              <w:rPr>
                <w:rFonts w:ascii="Arial" w:hAnsi="Arial" w:cs="Arial"/>
              </w:rPr>
            </w:pPr>
            <w:r w:rsidRPr="00E32B5B">
              <w:rPr>
                <w:rFonts w:ascii="Arial" w:hAnsi="Arial" w:cs="Arial"/>
              </w:rPr>
              <w:t>Испоручено 2021  (m³)</w:t>
            </w:r>
          </w:p>
        </w:tc>
        <w:tc>
          <w:tcPr>
            <w:tcW w:w="1552" w:type="dxa"/>
          </w:tcPr>
          <w:p w:rsidR="00F35957" w:rsidRPr="00E32B5B" w:rsidRDefault="00F35957" w:rsidP="003E3B80">
            <w:pPr>
              <w:jc w:val="center"/>
              <w:cnfStyle w:val="100000000000"/>
              <w:rPr>
                <w:rFonts w:ascii="Arial" w:hAnsi="Arial" w:cs="Arial"/>
              </w:rPr>
            </w:pPr>
            <w:r w:rsidRPr="00E32B5B">
              <w:rPr>
                <w:rFonts w:ascii="Arial" w:hAnsi="Arial" w:cs="Arial"/>
              </w:rPr>
              <w:t>Index (4/3)</w:t>
            </w:r>
          </w:p>
        </w:tc>
      </w:tr>
      <w:tr w:rsidR="00F35957" w:rsidRPr="00E32B5B" w:rsidTr="003E3B80">
        <w:trPr>
          <w:cnfStyle w:val="000000100000"/>
        </w:trPr>
        <w:tc>
          <w:tcPr>
            <w:cnfStyle w:val="001000000000"/>
            <w:tcW w:w="805" w:type="dxa"/>
            <w:vAlign w:val="center"/>
          </w:tcPr>
          <w:p w:rsidR="00F35957" w:rsidRPr="00E32B5B" w:rsidRDefault="00F35957" w:rsidP="003E3B80">
            <w:pPr>
              <w:jc w:val="center"/>
              <w:rPr>
                <w:rFonts w:ascii="Arial" w:hAnsi="Arial" w:cs="Arial"/>
                <w:b w:val="0"/>
              </w:rPr>
            </w:pPr>
            <w:r w:rsidRPr="00E32B5B">
              <w:rPr>
                <w:rFonts w:ascii="Arial" w:hAnsi="Arial" w:cs="Arial"/>
                <w:b w:val="0"/>
              </w:rPr>
              <w:t>1</w:t>
            </w:r>
          </w:p>
        </w:tc>
        <w:tc>
          <w:tcPr>
            <w:tcW w:w="2973" w:type="dxa"/>
            <w:vAlign w:val="center"/>
          </w:tcPr>
          <w:p w:rsidR="00F35957" w:rsidRPr="00E32B5B" w:rsidRDefault="00F35957" w:rsidP="003E3B80">
            <w:pPr>
              <w:jc w:val="center"/>
              <w:cnfStyle w:val="000000100000"/>
              <w:rPr>
                <w:rFonts w:ascii="Arial" w:hAnsi="Arial" w:cs="Arial"/>
              </w:rPr>
            </w:pPr>
            <w:r w:rsidRPr="00E32B5B">
              <w:rPr>
                <w:rFonts w:ascii="Arial" w:hAnsi="Arial" w:cs="Arial"/>
              </w:rPr>
              <w:t>2</w:t>
            </w:r>
          </w:p>
        </w:tc>
        <w:tc>
          <w:tcPr>
            <w:tcW w:w="2028" w:type="dxa"/>
            <w:vAlign w:val="center"/>
          </w:tcPr>
          <w:p w:rsidR="00F35957" w:rsidRPr="00E32B5B" w:rsidRDefault="00F35957" w:rsidP="003E3B80">
            <w:pPr>
              <w:jc w:val="center"/>
              <w:cnfStyle w:val="000000100000"/>
              <w:rPr>
                <w:rFonts w:ascii="Arial" w:hAnsi="Arial" w:cs="Arial"/>
              </w:rPr>
            </w:pPr>
            <w:r w:rsidRPr="00E32B5B">
              <w:rPr>
                <w:rFonts w:ascii="Arial" w:hAnsi="Arial" w:cs="Arial"/>
              </w:rPr>
              <w:t>3</w:t>
            </w:r>
          </w:p>
        </w:tc>
        <w:tc>
          <w:tcPr>
            <w:tcW w:w="2028" w:type="dxa"/>
            <w:vAlign w:val="center"/>
          </w:tcPr>
          <w:p w:rsidR="00F35957" w:rsidRPr="00E32B5B" w:rsidRDefault="00F35957" w:rsidP="003E3B80">
            <w:pPr>
              <w:jc w:val="center"/>
              <w:cnfStyle w:val="000000100000"/>
              <w:rPr>
                <w:rFonts w:ascii="Arial" w:hAnsi="Arial" w:cs="Arial"/>
              </w:rPr>
            </w:pPr>
            <w:r w:rsidRPr="00E32B5B">
              <w:rPr>
                <w:rFonts w:ascii="Arial" w:hAnsi="Arial" w:cs="Arial"/>
              </w:rPr>
              <w:t>4</w:t>
            </w:r>
          </w:p>
        </w:tc>
        <w:tc>
          <w:tcPr>
            <w:tcW w:w="1552" w:type="dxa"/>
            <w:vAlign w:val="center"/>
          </w:tcPr>
          <w:p w:rsidR="00F35957" w:rsidRPr="00E32B5B" w:rsidRDefault="00F35957" w:rsidP="003E3B80">
            <w:pPr>
              <w:jc w:val="center"/>
              <w:cnfStyle w:val="000000100000"/>
              <w:rPr>
                <w:rFonts w:ascii="Arial" w:hAnsi="Arial" w:cs="Arial"/>
              </w:rPr>
            </w:pPr>
            <w:r w:rsidRPr="00E32B5B">
              <w:rPr>
                <w:rFonts w:ascii="Arial" w:hAnsi="Arial" w:cs="Arial"/>
              </w:rPr>
              <w:t>5</w:t>
            </w:r>
          </w:p>
        </w:tc>
      </w:tr>
      <w:tr w:rsidR="00F35957" w:rsidRPr="00E32B5B" w:rsidTr="003E3B80">
        <w:trPr>
          <w:cnfStyle w:val="000000010000"/>
        </w:trPr>
        <w:tc>
          <w:tcPr>
            <w:cnfStyle w:val="001000000000"/>
            <w:tcW w:w="805" w:type="dxa"/>
          </w:tcPr>
          <w:p w:rsidR="00F35957" w:rsidRPr="00E32B5B" w:rsidRDefault="00F35957" w:rsidP="003E3B80">
            <w:pPr>
              <w:jc w:val="both"/>
              <w:rPr>
                <w:rFonts w:ascii="Arial" w:hAnsi="Arial" w:cs="Arial"/>
              </w:rPr>
            </w:pPr>
            <w:r w:rsidRPr="00E32B5B">
              <w:rPr>
                <w:rFonts w:ascii="Arial" w:hAnsi="Arial" w:cs="Arial"/>
              </w:rPr>
              <w:t>1</w:t>
            </w:r>
          </w:p>
        </w:tc>
        <w:tc>
          <w:tcPr>
            <w:tcW w:w="2973" w:type="dxa"/>
          </w:tcPr>
          <w:p w:rsidR="00F35957" w:rsidRPr="00E32B5B" w:rsidRDefault="00F35957" w:rsidP="003E3B80">
            <w:pPr>
              <w:jc w:val="both"/>
              <w:cnfStyle w:val="000000010000"/>
              <w:rPr>
                <w:rFonts w:ascii="Arial" w:hAnsi="Arial" w:cs="Arial"/>
              </w:rPr>
            </w:pPr>
            <w:r w:rsidRPr="00E32B5B">
              <w:rPr>
                <w:rFonts w:ascii="Arial" w:hAnsi="Arial" w:cs="Arial"/>
              </w:rPr>
              <w:t>Домаћинства</w:t>
            </w:r>
          </w:p>
        </w:tc>
        <w:tc>
          <w:tcPr>
            <w:tcW w:w="2028" w:type="dxa"/>
          </w:tcPr>
          <w:p w:rsidR="00F35957" w:rsidRPr="00E32B5B" w:rsidRDefault="00F35957" w:rsidP="003E3B80">
            <w:pPr>
              <w:jc w:val="center"/>
              <w:cnfStyle w:val="000000010000"/>
              <w:rPr>
                <w:rFonts w:ascii="Arial" w:hAnsi="Arial" w:cs="Arial"/>
              </w:rPr>
            </w:pPr>
            <w:r w:rsidRPr="00E32B5B">
              <w:rPr>
                <w:rFonts w:ascii="Arial" w:hAnsi="Arial" w:cs="Arial"/>
              </w:rPr>
              <w:t>1.571.418</w:t>
            </w:r>
          </w:p>
        </w:tc>
        <w:tc>
          <w:tcPr>
            <w:tcW w:w="2028" w:type="dxa"/>
          </w:tcPr>
          <w:p w:rsidR="00F35957" w:rsidRPr="00E32B5B" w:rsidRDefault="00F35957" w:rsidP="003E3B80">
            <w:pPr>
              <w:jc w:val="center"/>
              <w:cnfStyle w:val="000000010000"/>
              <w:rPr>
                <w:rFonts w:ascii="Arial" w:hAnsi="Arial" w:cs="Arial"/>
              </w:rPr>
            </w:pPr>
            <w:r w:rsidRPr="00E32B5B">
              <w:rPr>
                <w:rFonts w:ascii="Arial" w:hAnsi="Arial" w:cs="Arial"/>
              </w:rPr>
              <w:t>1.613.900</w:t>
            </w:r>
          </w:p>
        </w:tc>
        <w:tc>
          <w:tcPr>
            <w:tcW w:w="1552" w:type="dxa"/>
          </w:tcPr>
          <w:p w:rsidR="00F35957" w:rsidRPr="00E32B5B" w:rsidRDefault="00F35957" w:rsidP="003E3B80">
            <w:pPr>
              <w:jc w:val="center"/>
              <w:cnfStyle w:val="000000010000"/>
              <w:rPr>
                <w:rFonts w:ascii="Arial" w:hAnsi="Arial" w:cs="Arial"/>
              </w:rPr>
            </w:pPr>
            <w:r w:rsidRPr="00E32B5B">
              <w:rPr>
                <w:rFonts w:ascii="Arial" w:hAnsi="Arial" w:cs="Arial"/>
              </w:rPr>
              <w:t>103</w:t>
            </w:r>
          </w:p>
        </w:tc>
      </w:tr>
      <w:tr w:rsidR="00F35957" w:rsidRPr="00E32B5B" w:rsidTr="003E3B80">
        <w:trPr>
          <w:cnfStyle w:val="000000100000"/>
        </w:trPr>
        <w:tc>
          <w:tcPr>
            <w:cnfStyle w:val="001000000000"/>
            <w:tcW w:w="805" w:type="dxa"/>
          </w:tcPr>
          <w:p w:rsidR="00F35957" w:rsidRPr="00E32B5B" w:rsidRDefault="00F35957" w:rsidP="003E3B80">
            <w:pPr>
              <w:jc w:val="both"/>
              <w:rPr>
                <w:rFonts w:ascii="Arial" w:hAnsi="Arial" w:cs="Arial"/>
              </w:rPr>
            </w:pPr>
            <w:r w:rsidRPr="00E32B5B">
              <w:rPr>
                <w:rFonts w:ascii="Arial" w:hAnsi="Arial" w:cs="Arial"/>
              </w:rPr>
              <w:t>2</w:t>
            </w:r>
          </w:p>
        </w:tc>
        <w:tc>
          <w:tcPr>
            <w:tcW w:w="2973" w:type="dxa"/>
          </w:tcPr>
          <w:p w:rsidR="00F35957" w:rsidRPr="00E32B5B" w:rsidRDefault="00F35957" w:rsidP="003E3B80">
            <w:pPr>
              <w:jc w:val="both"/>
              <w:cnfStyle w:val="000000100000"/>
              <w:rPr>
                <w:rFonts w:ascii="Arial" w:hAnsi="Arial" w:cs="Arial"/>
              </w:rPr>
            </w:pPr>
            <w:r w:rsidRPr="00E32B5B">
              <w:rPr>
                <w:rFonts w:ascii="Arial" w:hAnsi="Arial" w:cs="Arial"/>
              </w:rPr>
              <w:t>Правна лица</w:t>
            </w:r>
          </w:p>
        </w:tc>
        <w:tc>
          <w:tcPr>
            <w:tcW w:w="2028" w:type="dxa"/>
          </w:tcPr>
          <w:p w:rsidR="00F35957" w:rsidRPr="00E32B5B" w:rsidRDefault="00F35957" w:rsidP="003E3B80">
            <w:pPr>
              <w:jc w:val="center"/>
              <w:cnfStyle w:val="000000100000"/>
              <w:rPr>
                <w:rFonts w:ascii="Arial" w:hAnsi="Arial" w:cs="Arial"/>
              </w:rPr>
            </w:pPr>
            <w:r w:rsidRPr="00E32B5B">
              <w:rPr>
                <w:rFonts w:ascii="Arial" w:hAnsi="Arial" w:cs="Arial"/>
              </w:rPr>
              <w:t>189.930</w:t>
            </w:r>
          </w:p>
        </w:tc>
        <w:tc>
          <w:tcPr>
            <w:tcW w:w="2028" w:type="dxa"/>
          </w:tcPr>
          <w:p w:rsidR="00F35957" w:rsidRPr="00E32B5B" w:rsidRDefault="00F35957" w:rsidP="003E3B80">
            <w:pPr>
              <w:jc w:val="center"/>
              <w:cnfStyle w:val="000000100000"/>
              <w:rPr>
                <w:rFonts w:ascii="Arial" w:hAnsi="Arial" w:cs="Arial"/>
              </w:rPr>
            </w:pPr>
            <w:r w:rsidRPr="00E32B5B">
              <w:rPr>
                <w:rFonts w:ascii="Arial" w:hAnsi="Arial" w:cs="Arial"/>
              </w:rPr>
              <w:t>192.040</w:t>
            </w:r>
          </w:p>
        </w:tc>
        <w:tc>
          <w:tcPr>
            <w:tcW w:w="1552" w:type="dxa"/>
          </w:tcPr>
          <w:p w:rsidR="00F35957" w:rsidRPr="00E32B5B" w:rsidRDefault="00F35957" w:rsidP="003E3B80">
            <w:pPr>
              <w:jc w:val="center"/>
              <w:cnfStyle w:val="000000100000"/>
              <w:rPr>
                <w:rFonts w:ascii="Arial" w:hAnsi="Arial" w:cs="Arial"/>
              </w:rPr>
            </w:pPr>
            <w:r w:rsidRPr="00E32B5B">
              <w:rPr>
                <w:rFonts w:ascii="Arial" w:hAnsi="Arial" w:cs="Arial"/>
              </w:rPr>
              <w:t>101</w:t>
            </w:r>
          </w:p>
        </w:tc>
      </w:tr>
      <w:tr w:rsidR="00F35957" w:rsidRPr="00E32B5B" w:rsidTr="003E3B80">
        <w:trPr>
          <w:cnfStyle w:val="000000010000"/>
        </w:trPr>
        <w:tc>
          <w:tcPr>
            <w:cnfStyle w:val="001000000000"/>
            <w:tcW w:w="805" w:type="dxa"/>
          </w:tcPr>
          <w:p w:rsidR="00F35957" w:rsidRPr="00E32B5B" w:rsidRDefault="00F35957" w:rsidP="003E3B80">
            <w:pPr>
              <w:jc w:val="both"/>
              <w:rPr>
                <w:rFonts w:ascii="Arial" w:hAnsi="Arial" w:cs="Arial"/>
              </w:rPr>
            </w:pPr>
            <w:r w:rsidRPr="00E32B5B">
              <w:rPr>
                <w:rFonts w:ascii="Arial" w:hAnsi="Arial" w:cs="Arial"/>
              </w:rPr>
              <w:t>3</w:t>
            </w:r>
          </w:p>
        </w:tc>
        <w:tc>
          <w:tcPr>
            <w:tcW w:w="2973" w:type="dxa"/>
          </w:tcPr>
          <w:p w:rsidR="00F35957" w:rsidRPr="00E32B5B" w:rsidRDefault="00F35957" w:rsidP="003E3B80">
            <w:pPr>
              <w:jc w:val="both"/>
              <w:cnfStyle w:val="000000010000"/>
              <w:rPr>
                <w:rFonts w:ascii="Arial" w:hAnsi="Arial" w:cs="Arial"/>
              </w:rPr>
            </w:pPr>
            <w:r w:rsidRPr="00E32B5B">
              <w:rPr>
                <w:rFonts w:ascii="Arial" w:hAnsi="Arial" w:cs="Arial"/>
              </w:rPr>
              <w:t>Занатске радње</w:t>
            </w:r>
          </w:p>
        </w:tc>
        <w:tc>
          <w:tcPr>
            <w:tcW w:w="2028" w:type="dxa"/>
          </w:tcPr>
          <w:p w:rsidR="00F35957" w:rsidRPr="00E32B5B" w:rsidRDefault="00F35957" w:rsidP="003E3B80">
            <w:pPr>
              <w:jc w:val="center"/>
              <w:cnfStyle w:val="000000010000"/>
              <w:rPr>
                <w:rFonts w:ascii="Arial" w:hAnsi="Arial" w:cs="Arial"/>
              </w:rPr>
            </w:pPr>
            <w:r w:rsidRPr="00E32B5B">
              <w:rPr>
                <w:rFonts w:ascii="Arial" w:hAnsi="Arial" w:cs="Arial"/>
              </w:rPr>
              <w:t>52.479</w:t>
            </w:r>
          </w:p>
        </w:tc>
        <w:tc>
          <w:tcPr>
            <w:tcW w:w="2028" w:type="dxa"/>
          </w:tcPr>
          <w:p w:rsidR="00F35957" w:rsidRPr="00E32B5B" w:rsidRDefault="00F35957" w:rsidP="003E3B80">
            <w:pPr>
              <w:jc w:val="center"/>
              <w:cnfStyle w:val="000000010000"/>
              <w:rPr>
                <w:rFonts w:ascii="Arial" w:hAnsi="Arial" w:cs="Arial"/>
              </w:rPr>
            </w:pPr>
            <w:r w:rsidRPr="00E32B5B">
              <w:rPr>
                <w:rFonts w:ascii="Arial" w:hAnsi="Arial" w:cs="Arial"/>
              </w:rPr>
              <w:t>55.069</w:t>
            </w:r>
          </w:p>
        </w:tc>
        <w:tc>
          <w:tcPr>
            <w:tcW w:w="1552" w:type="dxa"/>
          </w:tcPr>
          <w:p w:rsidR="00F35957" w:rsidRPr="00E32B5B" w:rsidRDefault="00F35957" w:rsidP="003E3B80">
            <w:pPr>
              <w:jc w:val="center"/>
              <w:cnfStyle w:val="000000010000"/>
              <w:rPr>
                <w:rFonts w:ascii="Arial" w:hAnsi="Arial" w:cs="Arial"/>
              </w:rPr>
            </w:pPr>
            <w:r w:rsidRPr="00E32B5B">
              <w:rPr>
                <w:rFonts w:ascii="Arial" w:hAnsi="Arial" w:cs="Arial"/>
              </w:rPr>
              <w:t>105</w:t>
            </w:r>
          </w:p>
        </w:tc>
      </w:tr>
      <w:tr w:rsidR="00F35957" w:rsidRPr="00E32B5B" w:rsidTr="003E3B80">
        <w:trPr>
          <w:cnfStyle w:val="000000100000"/>
        </w:trPr>
        <w:tc>
          <w:tcPr>
            <w:cnfStyle w:val="001000000000"/>
            <w:tcW w:w="805" w:type="dxa"/>
          </w:tcPr>
          <w:p w:rsidR="00F35957" w:rsidRPr="00E32B5B" w:rsidRDefault="00F35957" w:rsidP="003E3B80">
            <w:pPr>
              <w:jc w:val="both"/>
              <w:rPr>
                <w:rFonts w:ascii="Arial" w:hAnsi="Arial" w:cs="Arial"/>
              </w:rPr>
            </w:pPr>
          </w:p>
        </w:tc>
        <w:tc>
          <w:tcPr>
            <w:tcW w:w="2973" w:type="dxa"/>
          </w:tcPr>
          <w:p w:rsidR="00F35957" w:rsidRPr="00E32B5B" w:rsidRDefault="00F35957" w:rsidP="003E3B80">
            <w:pPr>
              <w:jc w:val="both"/>
              <w:cnfStyle w:val="000000100000"/>
              <w:rPr>
                <w:rFonts w:ascii="Arial" w:hAnsi="Arial" w:cs="Arial"/>
                <w:b/>
              </w:rPr>
            </w:pPr>
            <w:r w:rsidRPr="00E32B5B">
              <w:rPr>
                <w:rFonts w:ascii="Arial" w:hAnsi="Arial" w:cs="Arial"/>
                <w:b/>
              </w:rPr>
              <w:t>УКУПНО</w:t>
            </w:r>
          </w:p>
        </w:tc>
        <w:tc>
          <w:tcPr>
            <w:tcW w:w="2028" w:type="dxa"/>
          </w:tcPr>
          <w:p w:rsidR="00F35957" w:rsidRPr="00E32B5B" w:rsidRDefault="00F35957" w:rsidP="003E3B80">
            <w:pPr>
              <w:jc w:val="center"/>
              <w:cnfStyle w:val="000000100000"/>
              <w:rPr>
                <w:rFonts w:ascii="Arial" w:hAnsi="Arial" w:cs="Arial"/>
                <w:b/>
              </w:rPr>
            </w:pPr>
            <w:r w:rsidRPr="00E32B5B">
              <w:rPr>
                <w:rFonts w:ascii="Arial" w:hAnsi="Arial" w:cs="Arial"/>
                <w:b/>
              </w:rPr>
              <w:t>1.813.827</w:t>
            </w:r>
          </w:p>
        </w:tc>
        <w:tc>
          <w:tcPr>
            <w:tcW w:w="2028" w:type="dxa"/>
          </w:tcPr>
          <w:p w:rsidR="00F35957" w:rsidRPr="00E32B5B" w:rsidRDefault="00F35957" w:rsidP="003E3B80">
            <w:pPr>
              <w:jc w:val="center"/>
              <w:cnfStyle w:val="000000100000"/>
              <w:rPr>
                <w:rFonts w:ascii="Arial" w:hAnsi="Arial" w:cs="Arial"/>
                <w:b/>
              </w:rPr>
            </w:pPr>
            <w:r w:rsidRPr="00E32B5B">
              <w:rPr>
                <w:rFonts w:ascii="Arial" w:hAnsi="Arial" w:cs="Arial"/>
                <w:b/>
              </w:rPr>
              <w:t>1.861.009</w:t>
            </w:r>
          </w:p>
        </w:tc>
        <w:tc>
          <w:tcPr>
            <w:tcW w:w="1552" w:type="dxa"/>
          </w:tcPr>
          <w:p w:rsidR="00F35957" w:rsidRPr="00E32B5B" w:rsidRDefault="00F35957" w:rsidP="003E3B80">
            <w:pPr>
              <w:jc w:val="center"/>
              <w:cnfStyle w:val="000000100000"/>
              <w:rPr>
                <w:rFonts w:ascii="Arial" w:hAnsi="Arial" w:cs="Arial"/>
                <w:b/>
              </w:rPr>
            </w:pPr>
            <w:r w:rsidRPr="00E32B5B">
              <w:rPr>
                <w:rFonts w:ascii="Arial" w:hAnsi="Arial" w:cs="Arial"/>
                <w:b/>
              </w:rPr>
              <w:t>103</w:t>
            </w:r>
          </w:p>
        </w:tc>
      </w:tr>
    </w:tbl>
    <w:p w:rsidR="00F35957" w:rsidRPr="002F7E23" w:rsidRDefault="00F35957" w:rsidP="00F35957">
      <w:pPr>
        <w:spacing w:after="120"/>
        <w:jc w:val="both"/>
        <w:rPr>
          <w:rFonts w:ascii="Arial" w:hAnsi="Arial" w:cs="Arial"/>
          <w:sz w:val="8"/>
          <w:szCs w:val="24"/>
        </w:rPr>
      </w:pPr>
    </w:p>
    <w:p w:rsidR="00F35957" w:rsidRPr="00E32B5B" w:rsidRDefault="00F35957" w:rsidP="00F35957">
      <w:pPr>
        <w:jc w:val="both"/>
        <w:rPr>
          <w:rFonts w:ascii="Arial" w:hAnsi="Arial" w:cs="Arial"/>
        </w:rPr>
      </w:pPr>
      <w:r w:rsidRPr="00E32B5B">
        <w:rPr>
          <w:rFonts w:ascii="Arial" w:hAnsi="Arial" w:cs="Arial"/>
        </w:rPr>
        <w:lastRenderedPageBreak/>
        <w:t>У 2021. години је испоручено потрошачима 1.861.009 m³ воде и у односу на претходну годину дистрибуција воде је</w:t>
      </w:r>
      <w:r w:rsidR="004506DE" w:rsidRPr="00E32B5B">
        <w:rPr>
          <w:rFonts w:ascii="Arial" w:hAnsi="Arial" w:cs="Arial"/>
        </w:rPr>
        <w:t xml:space="preserve"> </w:t>
      </w:r>
      <w:r w:rsidRPr="00E32B5B">
        <w:rPr>
          <w:rFonts w:ascii="Arial" w:hAnsi="Arial" w:cs="Arial"/>
        </w:rPr>
        <w:t xml:space="preserve">повећана за 47.182 m³ или 3%. </w:t>
      </w:r>
    </w:p>
    <w:p w:rsidR="00F35957" w:rsidRDefault="00F35957" w:rsidP="00F35957">
      <w:pPr>
        <w:spacing w:after="0"/>
        <w:rPr>
          <w:rFonts w:ascii="Arial" w:hAnsi="Arial" w:cs="Arial"/>
          <w:i/>
          <w:color w:val="1A1617"/>
          <w:lang w:val="sr-Cyrl-BA"/>
        </w:rPr>
      </w:pPr>
      <w:r w:rsidRPr="00E32B5B">
        <w:rPr>
          <w:rFonts w:ascii="Arial" w:hAnsi="Arial" w:cs="Arial"/>
          <w:b/>
          <w:i/>
          <w:color w:val="1A1617"/>
        </w:rPr>
        <w:t xml:space="preserve">Табела 5: </w:t>
      </w:r>
      <w:r w:rsidRPr="00E32B5B">
        <w:rPr>
          <w:rFonts w:ascii="Arial" w:hAnsi="Arial" w:cs="Arial"/>
          <w:i/>
          <w:color w:val="1A1617"/>
        </w:rPr>
        <w:t>Услуге одводње отпадних вода по категоријама потрошача</w:t>
      </w:r>
    </w:p>
    <w:p w:rsidR="00E32B5B" w:rsidRPr="00E32B5B" w:rsidRDefault="00E32B5B" w:rsidP="00F35957">
      <w:pPr>
        <w:spacing w:after="0"/>
        <w:rPr>
          <w:rFonts w:ascii="Arial" w:hAnsi="Arial" w:cs="Arial"/>
          <w:i/>
          <w:color w:val="1A1617"/>
          <w:sz w:val="16"/>
          <w:szCs w:val="16"/>
          <w:lang w:val="sr-Cyrl-BA"/>
        </w:rPr>
      </w:pPr>
    </w:p>
    <w:tbl>
      <w:tblPr>
        <w:tblStyle w:val="LightGrid-Accent1"/>
        <w:tblW w:w="0" w:type="auto"/>
        <w:tblLook w:val="04A0"/>
      </w:tblPr>
      <w:tblGrid>
        <w:gridCol w:w="805"/>
        <w:gridCol w:w="2973"/>
        <w:gridCol w:w="2028"/>
        <w:gridCol w:w="2028"/>
        <w:gridCol w:w="1552"/>
      </w:tblGrid>
      <w:tr w:rsidR="00F35957" w:rsidRPr="00E32B5B" w:rsidTr="003E3B80">
        <w:trPr>
          <w:cnfStyle w:val="100000000000"/>
        </w:trPr>
        <w:tc>
          <w:tcPr>
            <w:cnfStyle w:val="001000000000"/>
            <w:tcW w:w="805" w:type="dxa"/>
          </w:tcPr>
          <w:p w:rsidR="00F35957" w:rsidRPr="00E32B5B" w:rsidRDefault="00F35957" w:rsidP="003E3B80">
            <w:pPr>
              <w:jc w:val="both"/>
              <w:rPr>
                <w:rFonts w:ascii="Arial" w:hAnsi="Arial" w:cs="Arial"/>
              </w:rPr>
            </w:pPr>
            <w:r w:rsidRPr="00E32B5B">
              <w:rPr>
                <w:rFonts w:ascii="Arial" w:hAnsi="Arial" w:cs="Arial"/>
              </w:rPr>
              <w:t>Р.бр.</w:t>
            </w:r>
          </w:p>
        </w:tc>
        <w:tc>
          <w:tcPr>
            <w:tcW w:w="2973" w:type="dxa"/>
          </w:tcPr>
          <w:p w:rsidR="00F35957" w:rsidRPr="00E32B5B" w:rsidRDefault="00F35957" w:rsidP="003E3B80">
            <w:pPr>
              <w:jc w:val="both"/>
              <w:cnfStyle w:val="100000000000"/>
              <w:rPr>
                <w:rFonts w:ascii="Arial" w:hAnsi="Arial" w:cs="Arial"/>
              </w:rPr>
            </w:pPr>
            <w:r w:rsidRPr="00E32B5B">
              <w:rPr>
                <w:rFonts w:ascii="Arial" w:hAnsi="Arial" w:cs="Arial"/>
              </w:rPr>
              <w:t>Категорија потрошача</w:t>
            </w:r>
          </w:p>
        </w:tc>
        <w:tc>
          <w:tcPr>
            <w:tcW w:w="2028" w:type="dxa"/>
          </w:tcPr>
          <w:p w:rsidR="00F35957" w:rsidRPr="00E32B5B" w:rsidRDefault="00F35957" w:rsidP="003E3B80">
            <w:pPr>
              <w:jc w:val="center"/>
              <w:cnfStyle w:val="100000000000"/>
              <w:rPr>
                <w:rFonts w:ascii="Arial" w:hAnsi="Arial" w:cs="Arial"/>
              </w:rPr>
            </w:pPr>
            <w:r w:rsidRPr="00E32B5B">
              <w:rPr>
                <w:rFonts w:ascii="Arial" w:hAnsi="Arial" w:cs="Arial"/>
              </w:rPr>
              <w:t>Испоручено 2020  (m³)</w:t>
            </w:r>
          </w:p>
        </w:tc>
        <w:tc>
          <w:tcPr>
            <w:tcW w:w="2028" w:type="dxa"/>
          </w:tcPr>
          <w:p w:rsidR="00F35957" w:rsidRPr="00E32B5B" w:rsidRDefault="00F35957" w:rsidP="003E3B80">
            <w:pPr>
              <w:jc w:val="center"/>
              <w:cnfStyle w:val="100000000000"/>
              <w:rPr>
                <w:rFonts w:ascii="Arial" w:hAnsi="Arial" w:cs="Arial"/>
              </w:rPr>
            </w:pPr>
            <w:r w:rsidRPr="00E32B5B">
              <w:rPr>
                <w:rFonts w:ascii="Arial" w:hAnsi="Arial" w:cs="Arial"/>
              </w:rPr>
              <w:t>Испоручено 2021  (m³)</w:t>
            </w:r>
          </w:p>
        </w:tc>
        <w:tc>
          <w:tcPr>
            <w:tcW w:w="1552" w:type="dxa"/>
          </w:tcPr>
          <w:p w:rsidR="00F35957" w:rsidRPr="00E32B5B" w:rsidRDefault="00F35957" w:rsidP="003E3B80">
            <w:pPr>
              <w:jc w:val="both"/>
              <w:cnfStyle w:val="100000000000"/>
              <w:rPr>
                <w:rFonts w:ascii="Arial" w:hAnsi="Arial" w:cs="Arial"/>
              </w:rPr>
            </w:pPr>
            <w:r w:rsidRPr="00E32B5B">
              <w:rPr>
                <w:rFonts w:ascii="Arial" w:hAnsi="Arial" w:cs="Arial"/>
              </w:rPr>
              <w:t>Index (4/3)</w:t>
            </w:r>
          </w:p>
        </w:tc>
      </w:tr>
      <w:tr w:rsidR="00F35957" w:rsidRPr="00E32B5B" w:rsidTr="003E3B80">
        <w:trPr>
          <w:cnfStyle w:val="000000100000"/>
        </w:trPr>
        <w:tc>
          <w:tcPr>
            <w:cnfStyle w:val="001000000000"/>
            <w:tcW w:w="805" w:type="dxa"/>
            <w:vAlign w:val="center"/>
          </w:tcPr>
          <w:p w:rsidR="00F35957" w:rsidRPr="00E32B5B" w:rsidRDefault="00F35957" w:rsidP="003E3B80">
            <w:pPr>
              <w:jc w:val="center"/>
              <w:rPr>
                <w:rFonts w:ascii="Arial" w:hAnsi="Arial" w:cs="Arial"/>
                <w:b w:val="0"/>
              </w:rPr>
            </w:pPr>
            <w:r w:rsidRPr="00E32B5B">
              <w:rPr>
                <w:rFonts w:ascii="Arial" w:hAnsi="Arial" w:cs="Arial"/>
                <w:b w:val="0"/>
              </w:rPr>
              <w:t>1</w:t>
            </w:r>
          </w:p>
        </w:tc>
        <w:tc>
          <w:tcPr>
            <w:tcW w:w="2973" w:type="dxa"/>
            <w:vAlign w:val="center"/>
          </w:tcPr>
          <w:p w:rsidR="00F35957" w:rsidRPr="00E32B5B" w:rsidRDefault="00F35957" w:rsidP="003E3B80">
            <w:pPr>
              <w:jc w:val="center"/>
              <w:cnfStyle w:val="000000100000"/>
              <w:rPr>
                <w:rFonts w:ascii="Arial" w:hAnsi="Arial" w:cs="Arial"/>
              </w:rPr>
            </w:pPr>
            <w:r w:rsidRPr="00E32B5B">
              <w:rPr>
                <w:rFonts w:ascii="Arial" w:hAnsi="Arial" w:cs="Arial"/>
              </w:rPr>
              <w:t>2</w:t>
            </w:r>
          </w:p>
        </w:tc>
        <w:tc>
          <w:tcPr>
            <w:tcW w:w="2028" w:type="dxa"/>
            <w:vAlign w:val="center"/>
          </w:tcPr>
          <w:p w:rsidR="00F35957" w:rsidRPr="00E32B5B" w:rsidRDefault="00F35957" w:rsidP="003E3B80">
            <w:pPr>
              <w:jc w:val="center"/>
              <w:cnfStyle w:val="000000100000"/>
              <w:rPr>
                <w:rFonts w:ascii="Arial" w:hAnsi="Arial" w:cs="Arial"/>
              </w:rPr>
            </w:pPr>
            <w:r w:rsidRPr="00E32B5B">
              <w:rPr>
                <w:rFonts w:ascii="Arial" w:hAnsi="Arial" w:cs="Arial"/>
              </w:rPr>
              <w:t>3</w:t>
            </w:r>
          </w:p>
        </w:tc>
        <w:tc>
          <w:tcPr>
            <w:tcW w:w="2028" w:type="dxa"/>
            <w:vAlign w:val="center"/>
          </w:tcPr>
          <w:p w:rsidR="00F35957" w:rsidRPr="00E32B5B" w:rsidRDefault="00F35957" w:rsidP="003E3B80">
            <w:pPr>
              <w:jc w:val="center"/>
              <w:cnfStyle w:val="000000100000"/>
              <w:rPr>
                <w:rFonts w:ascii="Arial" w:hAnsi="Arial" w:cs="Arial"/>
              </w:rPr>
            </w:pPr>
            <w:r w:rsidRPr="00E32B5B">
              <w:rPr>
                <w:rFonts w:ascii="Arial" w:hAnsi="Arial" w:cs="Arial"/>
              </w:rPr>
              <w:t>4</w:t>
            </w:r>
          </w:p>
        </w:tc>
        <w:tc>
          <w:tcPr>
            <w:tcW w:w="1552" w:type="dxa"/>
            <w:vAlign w:val="center"/>
          </w:tcPr>
          <w:p w:rsidR="00F35957" w:rsidRPr="00E32B5B" w:rsidRDefault="00F35957" w:rsidP="003E3B80">
            <w:pPr>
              <w:jc w:val="center"/>
              <w:cnfStyle w:val="000000100000"/>
              <w:rPr>
                <w:rFonts w:ascii="Arial" w:hAnsi="Arial" w:cs="Arial"/>
              </w:rPr>
            </w:pPr>
            <w:r w:rsidRPr="00E32B5B">
              <w:rPr>
                <w:rFonts w:ascii="Arial" w:hAnsi="Arial" w:cs="Arial"/>
              </w:rPr>
              <w:t>5</w:t>
            </w:r>
          </w:p>
        </w:tc>
      </w:tr>
      <w:tr w:rsidR="00F35957" w:rsidRPr="00E32B5B" w:rsidTr="003E3B80">
        <w:trPr>
          <w:cnfStyle w:val="000000010000"/>
        </w:trPr>
        <w:tc>
          <w:tcPr>
            <w:cnfStyle w:val="001000000000"/>
            <w:tcW w:w="805" w:type="dxa"/>
          </w:tcPr>
          <w:p w:rsidR="00F35957" w:rsidRPr="00E32B5B" w:rsidRDefault="00F35957" w:rsidP="003E3B80">
            <w:pPr>
              <w:jc w:val="both"/>
              <w:rPr>
                <w:rFonts w:ascii="Arial" w:hAnsi="Arial" w:cs="Arial"/>
              </w:rPr>
            </w:pPr>
            <w:r w:rsidRPr="00E32B5B">
              <w:rPr>
                <w:rFonts w:ascii="Arial" w:hAnsi="Arial" w:cs="Arial"/>
              </w:rPr>
              <w:t>1</w:t>
            </w:r>
          </w:p>
        </w:tc>
        <w:tc>
          <w:tcPr>
            <w:tcW w:w="2973" w:type="dxa"/>
          </w:tcPr>
          <w:p w:rsidR="00F35957" w:rsidRPr="00E32B5B" w:rsidRDefault="00F35957" w:rsidP="003E3B80">
            <w:pPr>
              <w:jc w:val="both"/>
              <w:cnfStyle w:val="000000010000"/>
              <w:rPr>
                <w:rFonts w:ascii="Arial" w:hAnsi="Arial" w:cs="Arial"/>
              </w:rPr>
            </w:pPr>
            <w:r w:rsidRPr="00E32B5B">
              <w:rPr>
                <w:rFonts w:ascii="Arial" w:hAnsi="Arial" w:cs="Arial"/>
              </w:rPr>
              <w:t>Домаћинства</w:t>
            </w:r>
          </w:p>
        </w:tc>
        <w:tc>
          <w:tcPr>
            <w:tcW w:w="2028" w:type="dxa"/>
          </w:tcPr>
          <w:p w:rsidR="00F35957" w:rsidRPr="00E32B5B" w:rsidRDefault="00F35957" w:rsidP="003E3B80">
            <w:pPr>
              <w:jc w:val="center"/>
              <w:cnfStyle w:val="000000010000"/>
              <w:rPr>
                <w:rFonts w:ascii="Arial" w:hAnsi="Arial" w:cs="Arial"/>
              </w:rPr>
            </w:pPr>
            <w:r w:rsidRPr="00E32B5B">
              <w:rPr>
                <w:rFonts w:ascii="Arial" w:hAnsi="Arial" w:cs="Arial"/>
              </w:rPr>
              <w:t>548.415</w:t>
            </w:r>
          </w:p>
        </w:tc>
        <w:tc>
          <w:tcPr>
            <w:tcW w:w="2028" w:type="dxa"/>
          </w:tcPr>
          <w:p w:rsidR="00F35957" w:rsidRPr="00E32B5B" w:rsidRDefault="00F35957" w:rsidP="003E3B80">
            <w:pPr>
              <w:jc w:val="center"/>
              <w:cnfStyle w:val="000000010000"/>
              <w:rPr>
                <w:rFonts w:ascii="Arial" w:hAnsi="Arial" w:cs="Arial"/>
              </w:rPr>
            </w:pPr>
            <w:r w:rsidRPr="00E32B5B">
              <w:rPr>
                <w:rFonts w:ascii="Arial" w:hAnsi="Arial" w:cs="Arial"/>
              </w:rPr>
              <w:t>557.423</w:t>
            </w:r>
          </w:p>
        </w:tc>
        <w:tc>
          <w:tcPr>
            <w:tcW w:w="1552" w:type="dxa"/>
          </w:tcPr>
          <w:p w:rsidR="00F35957" w:rsidRPr="00E32B5B" w:rsidRDefault="00F35957" w:rsidP="003E3B80">
            <w:pPr>
              <w:jc w:val="center"/>
              <w:cnfStyle w:val="000000010000"/>
              <w:rPr>
                <w:rFonts w:ascii="Arial" w:hAnsi="Arial" w:cs="Arial"/>
              </w:rPr>
            </w:pPr>
            <w:r w:rsidRPr="00E32B5B">
              <w:rPr>
                <w:rFonts w:ascii="Arial" w:hAnsi="Arial" w:cs="Arial"/>
              </w:rPr>
              <w:t>102</w:t>
            </w:r>
          </w:p>
        </w:tc>
      </w:tr>
      <w:tr w:rsidR="00F35957" w:rsidRPr="00E32B5B" w:rsidTr="003E3B80">
        <w:trPr>
          <w:cnfStyle w:val="000000100000"/>
        </w:trPr>
        <w:tc>
          <w:tcPr>
            <w:cnfStyle w:val="001000000000"/>
            <w:tcW w:w="805" w:type="dxa"/>
          </w:tcPr>
          <w:p w:rsidR="00F35957" w:rsidRPr="00E32B5B" w:rsidRDefault="00F35957" w:rsidP="003E3B80">
            <w:pPr>
              <w:jc w:val="both"/>
              <w:rPr>
                <w:rFonts w:ascii="Arial" w:hAnsi="Arial" w:cs="Arial"/>
              </w:rPr>
            </w:pPr>
            <w:r w:rsidRPr="00E32B5B">
              <w:rPr>
                <w:rFonts w:ascii="Arial" w:hAnsi="Arial" w:cs="Arial"/>
              </w:rPr>
              <w:t>2</w:t>
            </w:r>
          </w:p>
        </w:tc>
        <w:tc>
          <w:tcPr>
            <w:tcW w:w="2973" w:type="dxa"/>
          </w:tcPr>
          <w:p w:rsidR="00F35957" w:rsidRPr="00E32B5B" w:rsidRDefault="00F35957" w:rsidP="003E3B80">
            <w:pPr>
              <w:jc w:val="both"/>
              <w:cnfStyle w:val="000000100000"/>
              <w:rPr>
                <w:rFonts w:ascii="Arial" w:hAnsi="Arial" w:cs="Arial"/>
              </w:rPr>
            </w:pPr>
            <w:r w:rsidRPr="00E32B5B">
              <w:rPr>
                <w:rFonts w:ascii="Arial" w:hAnsi="Arial" w:cs="Arial"/>
              </w:rPr>
              <w:t>Правна лица</w:t>
            </w:r>
          </w:p>
        </w:tc>
        <w:tc>
          <w:tcPr>
            <w:tcW w:w="2028" w:type="dxa"/>
          </w:tcPr>
          <w:p w:rsidR="00F35957" w:rsidRPr="00E32B5B" w:rsidRDefault="00F35957" w:rsidP="003E3B80">
            <w:pPr>
              <w:jc w:val="center"/>
              <w:cnfStyle w:val="000000100000"/>
              <w:rPr>
                <w:rFonts w:ascii="Arial" w:hAnsi="Arial" w:cs="Arial"/>
              </w:rPr>
            </w:pPr>
            <w:r w:rsidRPr="00E32B5B">
              <w:rPr>
                <w:rFonts w:ascii="Arial" w:hAnsi="Arial" w:cs="Arial"/>
              </w:rPr>
              <w:t>105.865</w:t>
            </w:r>
          </w:p>
        </w:tc>
        <w:tc>
          <w:tcPr>
            <w:tcW w:w="2028" w:type="dxa"/>
          </w:tcPr>
          <w:p w:rsidR="00F35957" w:rsidRPr="00E32B5B" w:rsidRDefault="00F35957" w:rsidP="003E3B80">
            <w:pPr>
              <w:jc w:val="center"/>
              <w:cnfStyle w:val="000000100000"/>
              <w:rPr>
                <w:rFonts w:ascii="Arial" w:hAnsi="Arial" w:cs="Arial"/>
              </w:rPr>
            </w:pPr>
            <w:r w:rsidRPr="00E32B5B">
              <w:rPr>
                <w:rFonts w:ascii="Arial" w:hAnsi="Arial" w:cs="Arial"/>
              </w:rPr>
              <w:t>110.308</w:t>
            </w:r>
          </w:p>
        </w:tc>
        <w:tc>
          <w:tcPr>
            <w:tcW w:w="1552" w:type="dxa"/>
          </w:tcPr>
          <w:p w:rsidR="00F35957" w:rsidRPr="00E32B5B" w:rsidRDefault="00F35957" w:rsidP="003E3B80">
            <w:pPr>
              <w:jc w:val="center"/>
              <w:cnfStyle w:val="000000100000"/>
              <w:rPr>
                <w:rFonts w:ascii="Arial" w:hAnsi="Arial" w:cs="Arial"/>
              </w:rPr>
            </w:pPr>
            <w:r w:rsidRPr="00E32B5B">
              <w:rPr>
                <w:rFonts w:ascii="Arial" w:hAnsi="Arial" w:cs="Arial"/>
              </w:rPr>
              <w:t>104</w:t>
            </w:r>
          </w:p>
        </w:tc>
      </w:tr>
      <w:tr w:rsidR="00F35957" w:rsidRPr="00E32B5B" w:rsidTr="003E3B80">
        <w:trPr>
          <w:cnfStyle w:val="000000010000"/>
        </w:trPr>
        <w:tc>
          <w:tcPr>
            <w:cnfStyle w:val="001000000000"/>
            <w:tcW w:w="805" w:type="dxa"/>
          </w:tcPr>
          <w:p w:rsidR="00F35957" w:rsidRPr="00E32B5B" w:rsidRDefault="00F35957" w:rsidP="003E3B80">
            <w:pPr>
              <w:jc w:val="both"/>
              <w:rPr>
                <w:rFonts w:ascii="Arial" w:hAnsi="Arial" w:cs="Arial"/>
              </w:rPr>
            </w:pPr>
            <w:r w:rsidRPr="00E32B5B">
              <w:rPr>
                <w:rFonts w:ascii="Arial" w:hAnsi="Arial" w:cs="Arial"/>
              </w:rPr>
              <w:t>3</w:t>
            </w:r>
          </w:p>
        </w:tc>
        <w:tc>
          <w:tcPr>
            <w:tcW w:w="2973" w:type="dxa"/>
          </w:tcPr>
          <w:p w:rsidR="00F35957" w:rsidRPr="00E32B5B" w:rsidRDefault="00F35957" w:rsidP="003E3B80">
            <w:pPr>
              <w:jc w:val="both"/>
              <w:cnfStyle w:val="000000010000"/>
              <w:rPr>
                <w:rFonts w:ascii="Arial" w:hAnsi="Arial" w:cs="Arial"/>
              </w:rPr>
            </w:pPr>
            <w:r w:rsidRPr="00E32B5B">
              <w:rPr>
                <w:rFonts w:ascii="Arial" w:hAnsi="Arial" w:cs="Arial"/>
              </w:rPr>
              <w:t>Занатске радње</w:t>
            </w:r>
          </w:p>
        </w:tc>
        <w:tc>
          <w:tcPr>
            <w:tcW w:w="2028" w:type="dxa"/>
          </w:tcPr>
          <w:p w:rsidR="00F35957" w:rsidRPr="00E32B5B" w:rsidRDefault="00F35957" w:rsidP="003E3B80">
            <w:pPr>
              <w:jc w:val="center"/>
              <w:cnfStyle w:val="000000010000"/>
              <w:rPr>
                <w:rFonts w:ascii="Arial" w:hAnsi="Arial" w:cs="Arial"/>
              </w:rPr>
            </w:pPr>
            <w:r w:rsidRPr="00E32B5B">
              <w:rPr>
                <w:rFonts w:ascii="Arial" w:hAnsi="Arial" w:cs="Arial"/>
              </w:rPr>
              <w:t>36.326</w:t>
            </w:r>
          </w:p>
        </w:tc>
        <w:tc>
          <w:tcPr>
            <w:tcW w:w="2028" w:type="dxa"/>
          </w:tcPr>
          <w:p w:rsidR="00F35957" w:rsidRPr="00E32B5B" w:rsidRDefault="00F35957" w:rsidP="003E3B80">
            <w:pPr>
              <w:jc w:val="center"/>
              <w:cnfStyle w:val="000000010000"/>
              <w:rPr>
                <w:rFonts w:ascii="Arial" w:hAnsi="Arial" w:cs="Arial"/>
              </w:rPr>
            </w:pPr>
            <w:r w:rsidRPr="00E32B5B">
              <w:rPr>
                <w:rFonts w:ascii="Arial" w:hAnsi="Arial" w:cs="Arial"/>
              </w:rPr>
              <w:t>39.041</w:t>
            </w:r>
          </w:p>
        </w:tc>
        <w:tc>
          <w:tcPr>
            <w:tcW w:w="1552" w:type="dxa"/>
          </w:tcPr>
          <w:p w:rsidR="00F35957" w:rsidRPr="00E32B5B" w:rsidRDefault="00F35957" w:rsidP="003E3B80">
            <w:pPr>
              <w:jc w:val="center"/>
              <w:cnfStyle w:val="000000010000"/>
              <w:rPr>
                <w:rFonts w:ascii="Arial" w:hAnsi="Arial" w:cs="Arial"/>
              </w:rPr>
            </w:pPr>
            <w:r w:rsidRPr="00E32B5B">
              <w:rPr>
                <w:rFonts w:ascii="Arial" w:hAnsi="Arial" w:cs="Arial"/>
              </w:rPr>
              <w:t>107</w:t>
            </w:r>
          </w:p>
        </w:tc>
      </w:tr>
      <w:tr w:rsidR="00F35957" w:rsidRPr="00E32B5B" w:rsidTr="003E3B80">
        <w:trPr>
          <w:cnfStyle w:val="000000100000"/>
        </w:trPr>
        <w:tc>
          <w:tcPr>
            <w:cnfStyle w:val="001000000000"/>
            <w:tcW w:w="805" w:type="dxa"/>
          </w:tcPr>
          <w:p w:rsidR="00F35957" w:rsidRPr="00E32B5B" w:rsidRDefault="00F35957" w:rsidP="003E3B80">
            <w:pPr>
              <w:jc w:val="both"/>
              <w:rPr>
                <w:rFonts w:ascii="Arial" w:hAnsi="Arial" w:cs="Arial"/>
              </w:rPr>
            </w:pPr>
          </w:p>
        </w:tc>
        <w:tc>
          <w:tcPr>
            <w:tcW w:w="2973" w:type="dxa"/>
          </w:tcPr>
          <w:p w:rsidR="00F35957" w:rsidRPr="00E32B5B" w:rsidRDefault="00F35957" w:rsidP="003E3B80">
            <w:pPr>
              <w:jc w:val="both"/>
              <w:cnfStyle w:val="000000100000"/>
              <w:rPr>
                <w:rFonts w:ascii="Arial" w:hAnsi="Arial" w:cs="Arial"/>
                <w:b/>
              </w:rPr>
            </w:pPr>
            <w:r w:rsidRPr="00E32B5B">
              <w:rPr>
                <w:rFonts w:ascii="Arial" w:hAnsi="Arial" w:cs="Arial"/>
                <w:b/>
              </w:rPr>
              <w:t>УКУПНО</w:t>
            </w:r>
          </w:p>
        </w:tc>
        <w:tc>
          <w:tcPr>
            <w:tcW w:w="2028" w:type="dxa"/>
          </w:tcPr>
          <w:p w:rsidR="00F35957" w:rsidRPr="00E32B5B" w:rsidRDefault="00F35957" w:rsidP="003E3B80">
            <w:pPr>
              <w:jc w:val="center"/>
              <w:cnfStyle w:val="000000100000"/>
              <w:rPr>
                <w:rFonts w:ascii="Arial" w:hAnsi="Arial" w:cs="Arial"/>
                <w:b/>
              </w:rPr>
            </w:pPr>
            <w:r w:rsidRPr="00E32B5B">
              <w:rPr>
                <w:rFonts w:ascii="Arial" w:hAnsi="Arial" w:cs="Arial"/>
                <w:b/>
              </w:rPr>
              <w:t>690.606</w:t>
            </w:r>
          </w:p>
        </w:tc>
        <w:tc>
          <w:tcPr>
            <w:tcW w:w="2028" w:type="dxa"/>
          </w:tcPr>
          <w:p w:rsidR="00F35957" w:rsidRPr="00E32B5B" w:rsidRDefault="00F35957" w:rsidP="003E3B80">
            <w:pPr>
              <w:jc w:val="center"/>
              <w:cnfStyle w:val="000000100000"/>
              <w:rPr>
                <w:rFonts w:ascii="Arial" w:hAnsi="Arial" w:cs="Arial"/>
                <w:b/>
              </w:rPr>
            </w:pPr>
            <w:r w:rsidRPr="00E32B5B">
              <w:rPr>
                <w:rFonts w:ascii="Arial" w:hAnsi="Arial" w:cs="Arial"/>
                <w:b/>
              </w:rPr>
              <w:t>706.772</w:t>
            </w:r>
          </w:p>
        </w:tc>
        <w:tc>
          <w:tcPr>
            <w:tcW w:w="1552" w:type="dxa"/>
          </w:tcPr>
          <w:p w:rsidR="00F35957" w:rsidRPr="00E32B5B" w:rsidRDefault="00F35957" w:rsidP="003E3B80">
            <w:pPr>
              <w:jc w:val="center"/>
              <w:cnfStyle w:val="000000100000"/>
              <w:rPr>
                <w:rFonts w:ascii="Arial" w:hAnsi="Arial" w:cs="Arial"/>
                <w:b/>
              </w:rPr>
            </w:pPr>
            <w:r w:rsidRPr="00E32B5B">
              <w:rPr>
                <w:rFonts w:ascii="Arial" w:hAnsi="Arial" w:cs="Arial"/>
                <w:b/>
              </w:rPr>
              <w:t>102</w:t>
            </w:r>
          </w:p>
        </w:tc>
      </w:tr>
    </w:tbl>
    <w:p w:rsidR="00F35957" w:rsidRPr="00C3023F" w:rsidRDefault="00F35957" w:rsidP="00F35957">
      <w:pPr>
        <w:spacing w:after="120"/>
        <w:jc w:val="both"/>
        <w:rPr>
          <w:rFonts w:ascii="Arial" w:hAnsi="Arial" w:cs="Arial"/>
          <w:sz w:val="12"/>
          <w:szCs w:val="24"/>
        </w:rPr>
      </w:pPr>
    </w:p>
    <w:p w:rsidR="00F35957" w:rsidRPr="00E32B5B" w:rsidRDefault="00F35957" w:rsidP="00F35957">
      <w:pPr>
        <w:spacing w:after="120"/>
        <w:jc w:val="both"/>
        <w:rPr>
          <w:rFonts w:ascii="Arial" w:hAnsi="Arial" w:cs="Arial"/>
        </w:rPr>
      </w:pPr>
      <w:r w:rsidRPr="00E32B5B">
        <w:rPr>
          <w:rFonts w:ascii="Arial" w:hAnsi="Arial" w:cs="Arial"/>
        </w:rPr>
        <w:t xml:space="preserve">У 2021. години је извршена услуга одводње отпадних вода од 706.772 m³ и у односу на претходну годину услуга је повећана за 16.166 m³ или 2%.  </w:t>
      </w:r>
    </w:p>
    <w:p w:rsidR="00F35957" w:rsidRDefault="00F35957" w:rsidP="00F35957">
      <w:pPr>
        <w:spacing w:after="0"/>
        <w:rPr>
          <w:rFonts w:ascii="Arial" w:hAnsi="Arial" w:cs="Arial"/>
          <w:i/>
          <w:color w:val="1A1617"/>
          <w:lang w:val="sr-Cyrl-BA"/>
        </w:rPr>
      </w:pPr>
      <w:r w:rsidRPr="00E32B5B">
        <w:rPr>
          <w:rFonts w:ascii="Arial" w:hAnsi="Arial" w:cs="Arial"/>
          <w:b/>
          <w:i/>
          <w:color w:val="1A1617"/>
        </w:rPr>
        <w:t xml:space="preserve">Табела 6: </w:t>
      </w:r>
      <w:r w:rsidRPr="00E32B5B">
        <w:rPr>
          <w:rFonts w:ascii="Arial" w:hAnsi="Arial" w:cs="Arial"/>
          <w:i/>
          <w:color w:val="1A1617"/>
        </w:rPr>
        <w:t>Евиденција потрошача воде по категоријама</w:t>
      </w:r>
    </w:p>
    <w:p w:rsidR="00E32B5B" w:rsidRPr="00E32B5B" w:rsidRDefault="00E32B5B" w:rsidP="00F35957">
      <w:pPr>
        <w:spacing w:after="0"/>
        <w:rPr>
          <w:rFonts w:ascii="Arial" w:hAnsi="Arial" w:cs="Arial"/>
          <w:i/>
          <w:color w:val="1A1617"/>
          <w:sz w:val="16"/>
          <w:szCs w:val="16"/>
          <w:lang w:val="sr-Cyrl-BA"/>
        </w:rPr>
      </w:pPr>
    </w:p>
    <w:tbl>
      <w:tblPr>
        <w:tblStyle w:val="LightGrid-Accent1"/>
        <w:tblW w:w="0" w:type="auto"/>
        <w:tblLook w:val="04A0"/>
      </w:tblPr>
      <w:tblGrid>
        <w:gridCol w:w="805"/>
        <w:gridCol w:w="3021"/>
        <w:gridCol w:w="1992"/>
        <w:gridCol w:w="1988"/>
        <w:gridCol w:w="1580"/>
      </w:tblGrid>
      <w:tr w:rsidR="00F35957" w:rsidRPr="00E32B5B" w:rsidTr="003E3B80">
        <w:trPr>
          <w:cnfStyle w:val="100000000000"/>
        </w:trPr>
        <w:tc>
          <w:tcPr>
            <w:cnfStyle w:val="001000000000"/>
            <w:tcW w:w="805" w:type="dxa"/>
          </w:tcPr>
          <w:p w:rsidR="00F35957" w:rsidRPr="00E32B5B" w:rsidRDefault="00F35957" w:rsidP="003E3B80">
            <w:pPr>
              <w:jc w:val="both"/>
              <w:rPr>
                <w:rFonts w:ascii="Arial" w:hAnsi="Arial" w:cs="Arial"/>
              </w:rPr>
            </w:pPr>
            <w:r w:rsidRPr="00E32B5B">
              <w:rPr>
                <w:rFonts w:ascii="Arial" w:hAnsi="Arial" w:cs="Arial"/>
              </w:rPr>
              <w:t>Р.бр.</w:t>
            </w:r>
          </w:p>
        </w:tc>
        <w:tc>
          <w:tcPr>
            <w:tcW w:w="3021" w:type="dxa"/>
          </w:tcPr>
          <w:p w:rsidR="00F35957" w:rsidRPr="00E32B5B" w:rsidRDefault="00F35957" w:rsidP="003E3B80">
            <w:pPr>
              <w:jc w:val="both"/>
              <w:cnfStyle w:val="100000000000"/>
              <w:rPr>
                <w:rFonts w:ascii="Arial" w:hAnsi="Arial" w:cs="Arial"/>
              </w:rPr>
            </w:pPr>
            <w:r w:rsidRPr="00E32B5B">
              <w:rPr>
                <w:rFonts w:ascii="Arial" w:hAnsi="Arial" w:cs="Arial"/>
              </w:rPr>
              <w:t>Категорија потрошача</w:t>
            </w:r>
          </w:p>
        </w:tc>
        <w:tc>
          <w:tcPr>
            <w:tcW w:w="1992" w:type="dxa"/>
          </w:tcPr>
          <w:p w:rsidR="00F35957" w:rsidRPr="00E32B5B" w:rsidRDefault="00F35957" w:rsidP="003E3B80">
            <w:pPr>
              <w:jc w:val="center"/>
              <w:cnfStyle w:val="100000000000"/>
              <w:rPr>
                <w:rFonts w:ascii="Arial" w:hAnsi="Arial" w:cs="Arial"/>
              </w:rPr>
            </w:pPr>
            <w:r w:rsidRPr="00E32B5B">
              <w:rPr>
                <w:rFonts w:ascii="Arial" w:hAnsi="Arial" w:cs="Arial"/>
              </w:rPr>
              <w:t>2020</w:t>
            </w:r>
          </w:p>
        </w:tc>
        <w:tc>
          <w:tcPr>
            <w:tcW w:w="1988" w:type="dxa"/>
          </w:tcPr>
          <w:p w:rsidR="00F35957" w:rsidRPr="00E32B5B" w:rsidRDefault="00F35957" w:rsidP="003E3B80">
            <w:pPr>
              <w:jc w:val="center"/>
              <w:cnfStyle w:val="100000000000"/>
              <w:rPr>
                <w:rFonts w:ascii="Arial" w:hAnsi="Arial" w:cs="Arial"/>
              </w:rPr>
            </w:pPr>
            <w:r w:rsidRPr="00E32B5B">
              <w:rPr>
                <w:rFonts w:ascii="Arial" w:hAnsi="Arial" w:cs="Arial"/>
              </w:rPr>
              <w:t>2021</w:t>
            </w:r>
          </w:p>
        </w:tc>
        <w:tc>
          <w:tcPr>
            <w:tcW w:w="1580" w:type="dxa"/>
          </w:tcPr>
          <w:p w:rsidR="00F35957" w:rsidRPr="00E32B5B" w:rsidRDefault="00F35957" w:rsidP="003E3B80">
            <w:pPr>
              <w:jc w:val="both"/>
              <w:cnfStyle w:val="100000000000"/>
              <w:rPr>
                <w:rFonts w:ascii="Arial" w:hAnsi="Arial" w:cs="Arial"/>
              </w:rPr>
            </w:pPr>
            <w:r w:rsidRPr="00E32B5B">
              <w:rPr>
                <w:rFonts w:ascii="Arial" w:hAnsi="Arial" w:cs="Arial"/>
              </w:rPr>
              <w:t>Index (4/3)</w:t>
            </w:r>
          </w:p>
        </w:tc>
      </w:tr>
      <w:tr w:rsidR="00F35957" w:rsidRPr="00E32B5B" w:rsidTr="003E3B80">
        <w:trPr>
          <w:cnfStyle w:val="000000100000"/>
        </w:trPr>
        <w:tc>
          <w:tcPr>
            <w:cnfStyle w:val="001000000000"/>
            <w:tcW w:w="805" w:type="dxa"/>
            <w:vAlign w:val="center"/>
          </w:tcPr>
          <w:p w:rsidR="00F35957" w:rsidRPr="00E32B5B" w:rsidRDefault="00F35957" w:rsidP="003E3B80">
            <w:pPr>
              <w:jc w:val="center"/>
              <w:rPr>
                <w:rFonts w:ascii="Arial" w:hAnsi="Arial" w:cs="Arial"/>
              </w:rPr>
            </w:pPr>
            <w:r w:rsidRPr="00E32B5B">
              <w:rPr>
                <w:rFonts w:ascii="Arial" w:hAnsi="Arial" w:cs="Arial"/>
              </w:rPr>
              <w:t>1</w:t>
            </w:r>
          </w:p>
        </w:tc>
        <w:tc>
          <w:tcPr>
            <w:tcW w:w="3021" w:type="dxa"/>
            <w:vAlign w:val="center"/>
          </w:tcPr>
          <w:p w:rsidR="00F35957" w:rsidRPr="00E32B5B" w:rsidRDefault="00F35957" w:rsidP="003E3B80">
            <w:pPr>
              <w:jc w:val="center"/>
              <w:cnfStyle w:val="000000100000"/>
              <w:rPr>
                <w:rFonts w:ascii="Arial" w:hAnsi="Arial" w:cs="Arial"/>
              </w:rPr>
            </w:pPr>
            <w:r w:rsidRPr="00E32B5B">
              <w:rPr>
                <w:rFonts w:ascii="Arial" w:hAnsi="Arial" w:cs="Arial"/>
              </w:rPr>
              <w:t>2</w:t>
            </w:r>
          </w:p>
        </w:tc>
        <w:tc>
          <w:tcPr>
            <w:tcW w:w="1992" w:type="dxa"/>
            <w:vAlign w:val="center"/>
          </w:tcPr>
          <w:p w:rsidR="00F35957" w:rsidRPr="00E32B5B" w:rsidRDefault="00F35957" w:rsidP="003E3B80">
            <w:pPr>
              <w:jc w:val="center"/>
              <w:cnfStyle w:val="000000100000"/>
              <w:rPr>
                <w:rFonts w:ascii="Arial" w:hAnsi="Arial" w:cs="Arial"/>
              </w:rPr>
            </w:pPr>
            <w:r w:rsidRPr="00E32B5B">
              <w:rPr>
                <w:rFonts w:ascii="Arial" w:hAnsi="Arial" w:cs="Arial"/>
              </w:rPr>
              <w:t>3</w:t>
            </w:r>
          </w:p>
        </w:tc>
        <w:tc>
          <w:tcPr>
            <w:tcW w:w="1988" w:type="dxa"/>
            <w:vAlign w:val="center"/>
          </w:tcPr>
          <w:p w:rsidR="00F35957" w:rsidRPr="00E32B5B" w:rsidRDefault="00F35957" w:rsidP="003E3B80">
            <w:pPr>
              <w:jc w:val="center"/>
              <w:cnfStyle w:val="000000100000"/>
              <w:rPr>
                <w:rFonts w:ascii="Arial" w:hAnsi="Arial" w:cs="Arial"/>
              </w:rPr>
            </w:pPr>
            <w:r w:rsidRPr="00E32B5B">
              <w:rPr>
                <w:rFonts w:ascii="Arial" w:hAnsi="Arial" w:cs="Arial"/>
              </w:rPr>
              <w:t>4</w:t>
            </w:r>
          </w:p>
        </w:tc>
        <w:tc>
          <w:tcPr>
            <w:tcW w:w="1580" w:type="dxa"/>
            <w:vAlign w:val="center"/>
          </w:tcPr>
          <w:p w:rsidR="00F35957" w:rsidRPr="00E32B5B" w:rsidRDefault="00F35957" w:rsidP="003E3B80">
            <w:pPr>
              <w:jc w:val="center"/>
              <w:cnfStyle w:val="000000100000"/>
              <w:rPr>
                <w:rFonts w:ascii="Arial" w:hAnsi="Arial" w:cs="Arial"/>
              </w:rPr>
            </w:pPr>
            <w:r w:rsidRPr="00E32B5B">
              <w:rPr>
                <w:rFonts w:ascii="Arial" w:hAnsi="Arial" w:cs="Arial"/>
              </w:rPr>
              <w:t>5</w:t>
            </w:r>
          </w:p>
        </w:tc>
      </w:tr>
      <w:tr w:rsidR="00F35957" w:rsidRPr="00E32B5B" w:rsidTr="003E3B80">
        <w:trPr>
          <w:cnfStyle w:val="000000010000"/>
        </w:trPr>
        <w:tc>
          <w:tcPr>
            <w:cnfStyle w:val="001000000000"/>
            <w:tcW w:w="805" w:type="dxa"/>
          </w:tcPr>
          <w:p w:rsidR="00F35957" w:rsidRPr="00E32B5B" w:rsidRDefault="00F35957" w:rsidP="003E3B80">
            <w:pPr>
              <w:jc w:val="both"/>
              <w:rPr>
                <w:rFonts w:ascii="Arial" w:hAnsi="Arial" w:cs="Arial"/>
              </w:rPr>
            </w:pPr>
            <w:r w:rsidRPr="00E32B5B">
              <w:rPr>
                <w:rFonts w:ascii="Arial" w:hAnsi="Arial" w:cs="Arial"/>
              </w:rPr>
              <w:t>1</w:t>
            </w:r>
          </w:p>
        </w:tc>
        <w:tc>
          <w:tcPr>
            <w:tcW w:w="3021" w:type="dxa"/>
          </w:tcPr>
          <w:p w:rsidR="00F35957" w:rsidRPr="00E32B5B" w:rsidRDefault="00F35957" w:rsidP="003E3B80">
            <w:pPr>
              <w:jc w:val="both"/>
              <w:cnfStyle w:val="000000010000"/>
              <w:rPr>
                <w:rFonts w:ascii="Arial" w:hAnsi="Arial" w:cs="Arial"/>
              </w:rPr>
            </w:pPr>
            <w:r w:rsidRPr="00E32B5B">
              <w:rPr>
                <w:rFonts w:ascii="Arial" w:hAnsi="Arial" w:cs="Arial"/>
              </w:rPr>
              <w:t>Домаћинства</w:t>
            </w:r>
          </w:p>
        </w:tc>
        <w:tc>
          <w:tcPr>
            <w:tcW w:w="1992" w:type="dxa"/>
          </w:tcPr>
          <w:p w:rsidR="00F35957" w:rsidRPr="00E32B5B" w:rsidRDefault="00F35957" w:rsidP="003E3B80">
            <w:pPr>
              <w:jc w:val="center"/>
              <w:cnfStyle w:val="000000010000"/>
              <w:rPr>
                <w:rFonts w:ascii="Arial" w:hAnsi="Arial" w:cs="Arial"/>
              </w:rPr>
            </w:pPr>
            <w:r w:rsidRPr="00E32B5B">
              <w:rPr>
                <w:rFonts w:ascii="Arial" w:hAnsi="Arial" w:cs="Arial"/>
              </w:rPr>
              <w:t>16.520</w:t>
            </w:r>
          </w:p>
        </w:tc>
        <w:tc>
          <w:tcPr>
            <w:tcW w:w="1988" w:type="dxa"/>
          </w:tcPr>
          <w:p w:rsidR="00F35957" w:rsidRPr="00E32B5B" w:rsidRDefault="00F35957" w:rsidP="003E3B80">
            <w:pPr>
              <w:jc w:val="center"/>
              <w:cnfStyle w:val="000000010000"/>
              <w:rPr>
                <w:rFonts w:ascii="Arial" w:hAnsi="Arial" w:cs="Arial"/>
              </w:rPr>
            </w:pPr>
            <w:r w:rsidRPr="00E32B5B">
              <w:rPr>
                <w:rFonts w:ascii="Arial" w:hAnsi="Arial" w:cs="Arial"/>
              </w:rPr>
              <w:t>16.747</w:t>
            </w:r>
          </w:p>
        </w:tc>
        <w:tc>
          <w:tcPr>
            <w:tcW w:w="1580" w:type="dxa"/>
          </w:tcPr>
          <w:p w:rsidR="00F35957" w:rsidRPr="00E32B5B" w:rsidRDefault="00F35957" w:rsidP="003E3B80">
            <w:pPr>
              <w:jc w:val="center"/>
              <w:cnfStyle w:val="000000010000"/>
              <w:rPr>
                <w:rFonts w:ascii="Arial" w:hAnsi="Arial" w:cs="Arial"/>
              </w:rPr>
            </w:pPr>
            <w:r w:rsidRPr="00E32B5B">
              <w:rPr>
                <w:rFonts w:ascii="Arial" w:hAnsi="Arial" w:cs="Arial"/>
              </w:rPr>
              <w:t>101</w:t>
            </w:r>
          </w:p>
        </w:tc>
      </w:tr>
      <w:tr w:rsidR="00F35957" w:rsidRPr="00E32B5B" w:rsidTr="003E3B80">
        <w:trPr>
          <w:cnfStyle w:val="000000100000"/>
          <w:trHeight w:val="246"/>
        </w:trPr>
        <w:tc>
          <w:tcPr>
            <w:cnfStyle w:val="001000000000"/>
            <w:tcW w:w="805" w:type="dxa"/>
          </w:tcPr>
          <w:p w:rsidR="00F35957" w:rsidRPr="00E32B5B" w:rsidRDefault="00F35957" w:rsidP="003E3B80">
            <w:pPr>
              <w:jc w:val="both"/>
              <w:rPr>
                <w:rFonts w:ascii="Arial" w:hAnsi="Arial" w:cs="Arial"/>
              </w:rPr>
            </w:pPr>
            <w:r w:rsidRPr="00E32B5B">
              <w:rPr>
                <w:rFonts w:ascii="Arial" w:hAnsi="Arial" w:cs="Arial"/>
              </w:rPr>
              <w:t>2</w:t>
            </w:r>
          </w:p>
        </w:tc>
        <w:tc>
          <w:tcPr>
            <w:tcW w:w="3021" w:type="dxa"/>
          </w:tcPr>
          <w:p w:rsidR="00F35957" w:rsidRPr="00E32B5B" w:rsidRDefault="00F35957" w:rsidP="003E3B80">
            <w:pPr>
              <w:jc w:val="both"/>
              <w:cnfStyle w:val="000000100000"/>
              <w:rPr>
                <w:rFonts w:ascii="Arial" w:hAnsi="Arial" w:cs="Arial"/>
              </w:rPr>
            </w:pPr>
            <w:r w:rsidRPr="00E32B5B">
              <w:rPr>
                <w:rFonts w:ascii="Arial" w:hAnsi="Arial" w:cs="Arial"/>
              </w:rPr>
              <w:t>Правна лица</w:t>
            </w:r>
          </w:p>
        </w:tc>
        <w:tc>
          <w:tcPr>
            <w:tcW w:w="1992" w:type="dxa"/>
          </w:tcPr>
          <w:p w:rsidR="00F35957" w:rsidRPr="00E32B5B" w:rsidRDefault="00F35957" w:rsidP="003E3B80">
            <w:pPr>
              <w:jc w:val="center"/>
              <w:cnfStyle w:val="000000100000"/>
              <w:rPr>
                <w:rFonts w:ascii="Arial" w:hAnsi="Arial" w:cs="Arial"/>
              </w:rPr>
            </w:pPr>
            <w:r w:rsidRPr="00E32B5B">
              <w:rPr>
                <w:rFonts w:ascii="Arial" w:hAnsi="Arial" w:cs="Arial"/>
              </w:rPr>
              <w:t>568</w:t>
            </w:r>
          </w:p>
        </w:tc>
        <w:tc>
          <w:tcPr>
            <w:tcW w:w="1988" w:type="dxa"/>
          </w:tcPr>
          <w:p w:rsidR="00F35957" w:rsidRPr="00E32B5B" w:rsidRDefault="00F35957" w:rsidP="003E3B80">
            <w:pPr>
              <w:jc w:val="center"/>
              <w:cnfStyle w:val="000000100000"/>
              <w:rPr>
                <w:rFonts w:ascii="Arial" w:hAnsi="Arial" w:cs="Arial"/>
              </w:rPr>
            </w:pPr>
            <w:r w:rsidRPr="00E32B5B">
              <w:rPr>
                <w:rFonts w:ascii="Arial" w:hAnsi="Arial" w:cs="Arial"/>
              </w:rPr>
              <w:t>583</w:t>
            </w:r>
          </w:p>
        </w:tc>
        <w:tc>
          <w:tcPr>
            <w:tcW w:w="1580" w:type="dxa"/>
          </w:tcPr>
          <w:p w:rsidR="00F35957" w:rsidRPr="00E32B5B" w:rsidRDefault="00F35957" w:rsidP="003E3B80">
            <w:pPr>
              <w:jc w:val="center"/>
              <w:cnfStyle w:val="000000100000"/>
              <w:rPr>
                <w:rFonts w:ascii="Arial" w:hAnsi="Arial" w:cs="Arial"/>
              </w:rPr>
            </w:pPr>
            <w:r w:rsidRPr="00E32B5B">
              <w:rPr>
                <w:rFonts w:ascii="Arial" w:hAnsi="Arial" w:cs="Arial"/>
              </w:rPr>
              <w:t>103</w:t>
            </w:r>
          </w:p>
        </w:tc>
      </w:tr>
      <w:tr w:rsidR="00F35957" w:rsidRPr="00E32B5B" w:rsidTr="003E3B80">
        <w:trPr>
          <w:cnfStyle w:val="000000010000"/>
        </w:trPr>
        <w:tc>
          <w:tcPr>
            <w:cnfStyle w:val="001000000000"/>
            <w:tcW w:w="805" w:type="dxa"/>
          </w:tcPr>
          <w:p w:rsidR="00F35957" w:rsidRPr="00E32B5B" w:rsidRDefault="00F35957" w:rsidP="003E3B80">
            <w:pPr>
              <w:jc w:val="both"/>
              <w:rPr>
                <w:rFonts w:ascii="Arial" w:hAnsi="Arial" w:cs="Arial"/>
              </w:rPr>
            </w:pPr>
            <w:r w:rsidRPr="00E32B5B">
              <w:rPr>
                <w:rFonts w:ascii="Arial" w:hAnsi="Arial" w:cs="Arial"/>
              </w:rPr>
              <w:t>3</w:t>
            </w:r>
          </w:p>
        </w:tc>
        <w:tc>
          <w:tcPr>
            <w:tcW w:w="3021" w:type="dxa"/>
          </w:tcPr>
          <w:p w:rsidR="00F35957" w:rsidRPr="00E32B5B" w:rsidRDefault="00F35957" w:rsidP="003E3B80">
            <w:pPr>
              <w:jc w:val="both"/>
              <w:cnfStyle w:val="000000010000"/>
              <w:rPr>
                <w:rFonts w:ascii="Arial" w:hAnsi="Arial" w:cs="Arial"/>
              </w:rPr>
            </w:pPr>
            <w:r w:rsidRPr="00E32B5B">
              <w:rPr>
                <w:rFonts w:ascii="Arial" w:hAnsi="Arial" w:cs="Arial"/>
              </w:rPr>
              <w:t>Занатске радње</w:t>
            </w:r>
          </w:p>
        </w:tc>
        <w:tc>
          <w:tcPr>
            <w:tcW w:w="1992" w:type="dxa"/>
          </w:tcPr>
          <w:p w:rsidR="00F35957" w:rsidRPr="00E32B5B" w:rsidRDefault="00F35957" w:rsidP="003E3B80">
            <w:pPr>
              <w:jc w:val="center"/>
              <w:cnfStyle w:val="000000010000"/>
              <w:rPr>
                <w:rFonts w:ascii="Arial" w:hAnsi="Arial" w:cs="Arial"/>
              </w:rPr>
            </w:pPr>
            <w:r w:rsidRPr="00E32B5B">
              <w:rPr>
                <w:rFonts w:ascii="Arial" w:hAnsi="Arial" w:cs="Arial"/>
              </w:rPr>
              <w:t>592</w:t>
            </w:r>
          </w:p>
        </w:tc>
        <w:tc>
          <w:tcPr>
            <w:tcW w:w="1988" w:type="dxa"/>
          </w:tcPr>
          <w:p w:rsidR="00F35957" w:rsidRPr="00E32B5B" w:rsidRDefault="00F35957" w:rsidP="003E3B80">
            <w:pPr>
              <w:jc w:val="center"/>
              <w:cnfStyle w:val="000000010000"/>
              <w:rPr>
                <w:rFonts w:ascii="Arial" w:hAnsi="Arial" w:cs="Arial"/>
              </w:rPr>
            </w:pPr>
            <w:r w:rsidRPr="00E32B5B">
              <w:rPr>
                <w:rFonts w:ascii="Arial" w:hAnsi="Arial" w:cs="Arial"/>
              </w:rPr>
              <w:t>606</w:t>
            </w:r>
          </w:p>
        </w:tc>
        <w:tc>
          <w:tcPr>
            <w:tcW w:w="1580" w:type="dxa"/>
          </w:tcPr>
          <w:p w:rsidR="00F35957" w:rsidRPr="00E32B5B" w:rsidRDefault="00F35957" w:rsidP="003E3B80">
            <w:pPr>
              <w:jc w:val="center"/>
              <w:cnfStyle w:val="000000010000"/>
              <w:rPr>
                <w:rFonts w:ascii="Arial" w:hAnsi="Arial" w:cs="Arial"/>
              </w:rPr>
            </w:pPr>
            <w:r w:rsidRPr="00E32B5B">
              <w:rPr>
                <w:rFonts w:ascii="Arial" w:hAnsi="Arial" w:cs="Arial"/>
              </w:rPr>
              <w:t>102</w:t>
            </w:r>
          </w:p>
        </w:tc>
      </w:tr>
      <w:tr w:rsidR="00F35957" w:rsidRPr="00E32B5B" w:rsidTr="003E3B80">
        <w:trPr>
          <w:cnfStyle w:val="000000100000"/>
        </w:trPr>
        <w:tc>
          <w:tcPr>
            <w:cnfStyle w:val="001000000000"/>
            <w:tcW w:w="805" w:type="dxa"/>
          </w:tcPr>
          <w:p w:rsidR="00F35957" w:rsidRPr="00E32B5B" w:rsidRDefault="00F35957" w:rsidP="003E3B80">
            <w:pPr>
              <w:jc w:val="both"/>
              <w:rPr>
                <w:rFonts w:ascii="Arial" w:hAnsi="Arial" w:cs="Arial"/>
              </w:rPr>
            </w:pPr>
          </w:p>
        </w:tc>
        <w:tc>
          <w:tcPr>
            <w:tcW w:w="3021" w:type="dxa"/>
          </w:tcPr>
          <w:p w:rsidR="00F35957" w:rsidRPr="00E32B5B" w:rsidRDefault="00F35957" w:rsidP="003E3B80">
            <w:pPr>
              <w:jc w:val="both"/>
              <w:cnfStyle w:val="000000100000"/>
              <w:rPr>
                <w:rFonts w:ascii="Arial" w:hAnsi="Arial" w:cs="Arial"/>
                <w:b/>
              </w:rPr>
            </w:pPr>
            <w:r w:rsidRPr="00E32B5B">
              <w:rPr>
                <w:rFonts w:ascii="Arial" w:hAnsi="Arial" w:cs="Arial"/>
                <w:b/>
              </w:rPr>
              <w:t>УКУПНО</w:t>
            </w:r>
          </w:p>
        </w:tc>
        <w:tc>
          <w:tcPr>
            <w:tcW w:w="1992" w:type="dxa"/>
          </w:tcPr>
          <w:p w:rsidR="00F35957" w:rsidRPr="00E32B5B" w:rsidRDefault="00F35957" w:rsidP="003E3B80">
            <w:pPr>
              <w:jc w:val="center"/>
              <w:cnfStyle w:val="000000100000"/>
              <w:rPr>
                <w:rFonts w:ascii="Arial" w:hAnsi="Arial" w:cs="Arial"/>
                <w:b/>
              </w:rPr>
            </w:pPr>
            <w:r w:rsidRPr="00E32B5B">
              <w:rPr>
                <w:rFonts w:ascii="Arial" w:hAnsi="Arial" w:cs="Arial"/>
                <w:b/>
              </w:rPr>
              <w:t>17.680</w:t>
            </w:r>
          </w:p>
        </w:tc>
        <w:tc>
          <w:tcPr>
            <w:tcW w:w="1988" w:type="dxa"/>
          </w:tcPr>
          <w:p w:rsidR="00F35957" w:rsidRPr="00E32B5B" w:rsidRDefault="00F35957" w:rsidP="003E3B80">
            <w:pPr>
              <w:jc w:val="center"/>
              <w:cnfStyle w:val="000000100000"/>
              <w:rPr>
                <w:rFonts w:ascii="Arial" w:hAnsi="Arial" w:cs="Arial"/>
                <w:b/>
              </w:rPr>
            </w:pPr>
            <w:r w:rsidRPr="00E32B5B">
              <w:rPr>
                <w:rFonts w:ascii="Arial" w:hAnsi="Arial" w:cs="Arial"/>
                <w:b/>
              </w:rPr>
              <w:t>17.936</w:t>
            </w:r>
          </w:p>
        </w:tc>
        <w:tc>
          <w:tcPr>
            <w:tcW w:w="1580" w:type="dxa"/>
          </w:tcPr>
          <w:p w:rsidR="00F35957" w:rsidRPr="00E32B5B" w:rsidRDefault="00F35957" w:rsidP="003E3B80">
            <w:pPr>
              <w:jc w:val="center"/>
              <w:cnfStyle w:val="000000100000"/>
              <w:rPr>
                <w:rFonts w:ascii="Arial" w:hAnsi="Arial" w:cs="Arial"/>
                <w:b/>
              </w:rPr>
            </w:pPr>
            <w:r w:rsidRPr="00E32B5B">
              <w:rPr>
                <w:rFonts w:ascii="Arial" w:hAnsi="Arial" w:cs="Arial"/>
                <w:b/>
              </w:rPr>
              <w:t>101</w:t>
            </w:r>
          </w:p>
        </w:tc>
      </w:tr>
    </w:tbl>
    <w:p w:rsidR="00F35957" w:rsidRPr="00C3023F" w:rsidRDefault="00F35957" w:rsidP="00F35957">
      <w:pPr>
        <w:spacing w:after="120"/>
        <w:jc w:val="both"/>
        <w:rPr>
          <w:rFonts w:ascii="Arial" w:hAnsi="Arial" w:cs="Arial"/>
          <w:sz w:val="8"/>
          <w:szCs w:val="24"/>
        </w:rPr>
      </w:pPr>
    </w:p>
    <w:p w:rsidR="00F35957" w:rsidRPr="00E32B5B" w:rsidRDefault="00F35957" w:rsidP="00F35957">
      <w:pPr>
        <w:spacing w:after="120"/>
        <w:jc w:val="both"/>
        <w:rPr>
          <w:rFonts w:ascii="Arial" w:hAnsi="Arial" w:cs="Arial"/>
        </w:rPr>
      </w:pPr>
      <w:r w:rsidRPr="00E32B5B">
        <w:rPr>
          <w:rFonts w:ascii="Arial" w:hAnsi="Arial" w:cs="Arial"/>
        </w:rPr>
        <w:t>У 2021. години број корисника на водоводној мрежи се повећао за 256 или 1%.</w:t>
      </w:r>
    </w:p>
    <w:p w:rsidR="00F35957" w:rsidRDefault="00F35957" w:rsidP="00F35957">
      <w:pPr>
        <w:spacing w:after="0"/>
        <w:rPr>
          <w:rFonts w:ascii="Arial" w:hAnsi="Arial" w:cs="Arial"/>
          <w:i/>
          <w:color w:val="1A1617"/>
          <w:lang w:val="sr-Cyrl-BA"/>
        </w:rPr>
      </w:pPr>
      <w:r w:rsidRPr="00E32B5B">
        <w:rPr>
          <w:rFonts w:ascii="Arial" w:hAnsi="Arial" w:cs="Arial"/>
          <w:b/>
          <w:i/>
          <w:color w:val="1A1617"/>
        </w:rPr>
        <w:t xml:space="preserve">Табела 7: </w:t>
      </w:r>
      <w:r w:rsidRPr="00E32B5B">
        <w:rPr>
          <w:rFonts w:ascii="Arial" w:hAnsi="Arial" w:cs="Arial"/>
          <w:i/>
          <w:color w:val="1A1617"/>
        </w:rPr>
        <w:t>Евиденција корисника услугаодводње отпадних вода по категоријама</w:t>
      </w:r>
    </w:p>
    <w:p w:rsidR="00E32B5B" w:rsidRPr="0025367B" w:rsidRDefault="00E32B5B" w:rsidP="00F35957">
      <w:pPr>
        <w:spacing w:after="0"/>
        <w:rPr>
          <w:rFonts w:ascii="Arial" w:hAnsi="Arial" w:cs="Arial"/>
          <w:b/>
          <w:i/>
          <w:color w:val="1A1617"/>
          <w:sz w:val="16"/>
          <w:szCs w:val="16"/>
          <w:lang w:val="sr-Cyrl-BA"/>
        </w:rPr>
      </w:pPr>
    </w:p>
    <w:tbl>
      <w:tblPr>
        <w:tblStyle w:val="LightGrid-Accent1"/>
        <w:tblW w:w="0" w:type="auto"/>
        <w:tblLook w:val="04A0"/>
      </w:tblPr>
      <w:tblGrid>
        <w:gridCol w:w="806"/>
        <w:gridCol w:w="3250"/>
        <w:gridCol w:w="1763"/>
        <w:gridCol w:w="1984"/>
        <w:gridCol w:w="1583"/>
      </w:tblGrid>
      <w:tr w:rsidR="00F35957" w:rsidRPr="0025367B" w:rsidTr="003E3B80">
        <w:trPr>
          <w:cnfStyle w:val="100000000000"/>
        </w:trPr>
        <w:tc>
          <w:tcPr>
            <w:cnfStyle w:val="001000000000"/>
            <w:tcW w:w="806" w:type="dxa"/>
          </w:tcPr>
          <w:p w:rsidR="00F35957" w:rsidRPr="0025367B" w:rsidRDefault="00F35957" w:rsidP="003E3B80">
            <w:pPr>
              <w:jc w:val="both"/>
              <w:rPr>
                <w:rFonts w:ascii="Arial" w:hAnsi="Arial" w:cs="Arial"/>
              </w:rPr>
            </w:pPr>
            <w:r w:rsidRPr="0025367B">
              <w:rPr>
                <w:rFonts w:ascii="Arial" w:hAnsi="Arial" w:cs="Arial"/>
              </w:rPr>
              <w:t>Р.бр.</w:t>
            </w:r>
          </w:p>
        </w:tc>
        <w:tc>
          <w:tcPr>
            <w:tcW w:w="3250" w:type="dxa"/>
          </w:tcPr>
          <w:p w:rsidR="00F35957" w:rsidRPr="0025367B" w:rsidRDefault="00F35957" w:rsidP="003E3B80">
            <w:pPr>
              <w:jc w:val="both"/>
              <w:cnfStyle w:val="100000000000"/>
              <w:rPr>
                <w:rFonts w:ascii="Arial" w:hAnsi="Arial" w:cs="Arial"/>
              </w:rPr>
            </w:pPr>
            <w:r w:rsidRPr="0025367B">
              <w:rPr>
                <w:rFonts w:ascii="Arial" w:hAnsi="Arial" w:cs="Arial"/>
              </w:rPr>
              <w:t>Категорија потрошача</w:t>
            </w:r>
          </w:p>
        </w:tc>
        <w:tc>
          <w:tcPr>
            <w:tcW w:w="1763" w:type="dxa"/>
          </w:tcPr>
          <w:p w:rsidR="00F35957" w:rsidRPr="0025367B" w:rsidRDefault="00F35957" w:rsidP="003E3B80">
            <w:pPr>
              <w:jc w:val="center"/>
              <w:cnfStyle w:val="100000000000"/>
              <w:rPr>
                <w:rFonts w:ascii="Arial" w:hAnsi="Arial" w:cs="Arial"/>
              </w:rPr>
            </w:pPr>
            <w:r w:rsidRPr="0025367B">
              <w:rPr>
                <w:rFonts w:ascii="Arial" w:hAnsi="Arial" w:cs="Arial"/>
              </w:rPr>
              <w:t>2020</w:t>
            </w:r>
          </w:p>
        </w:tc>
        <w:tc>
          <w:tcPr>
            <w:tcW w:w="1984" w:type="dxa"/>
          </w:tcPr>
          <w:p w:rsidR="00F35957" w:rsidRPr="0025367B" w:rsidRDefault="00F35957" w:rsidP="003E3B80">
            <w:pPr>
              <w:jc w:val="center"/>
              <w:cnfStyle w:val="100000000000"/>
              <w:rPr>
                <w:rFonts w:ascii="Arial" w:hAnsi="Arial" w:cs="Arial"/>
              </w:rPr>
            </w:pPr>
            <w:r w:rsidRPr="0025367B">
              <w:rPr>
                <w:rFonts w:ascii="Arial" w:hAnsi="Arial" w:cs="Arial"/>
              </w:rPr>
              <w:t>2021</w:t>
            </w:r>
          </w:p>
        </w:tc>
        <w:tc>
          <w:tcPr>
            <w:tcW w:w="1583" w:type="dxa"/>
          </w:tcPr>
          <w:p w:rsidR="00F35957" w:rsidRPr="0025367B" w:rsidRDefault="00F35957" w:rsidP="003E3B80">
            <w:pPr>
              <w:jc w:val="both"/>
              <w:cnfStyle w:val="100000000000"/>
              <w:rPr>
                <w:rFonts w:ascii="Arial" w:hAnsi="Arial" w:cs="Arial"/>
              </w:rPr>
            </w:pPr>
            <w:r w:rsidRPr="0025367B">
              <w:rPr>
                <w:rFonts w:ascii="Arial" w:hAnsi="Arial" w:cs="Arial"/>
              </w:rPr>
              <w:t>Index (4/3)</w:t>
            </w:r>
          </w:p>
        </w:tc>
      </w:tr>
      <w:tr w:rsidR="00F35957" w:rsidRPr="0025367B" w:rsidTr="003E3B80">
        <w:trPr>
          <w:cnfStyle w:val="000000100000"/>
        </w:trPr>
        <w:tc>
          <w:tcPr>
            <w:cnfStyle w:val="001000000000"/>
            <w:tcW w:w="806" w:type="dxa"/>
            <w:vAlign w:val="center"/>
          </w:tcPr>
          <w:p w:rsidR="00F35957" w:rsidRPr="0025367B" w:rsidRDefault="00F35957" w:rsidP="003E3B80">
            <w:pPr>
              <w:jc w:val="center"/>
              <w:rPr>
                <w:rFonts w:ascii="Arial" w:hAnsi="Arial" w:cs="Arial"/>
                <w:b w:val="0"/>
              </w:rPr>
            </w:pPr>
            <w:r w:rsidRPr="0025367B">
              <w:rPr>
                <w:rFonts w:ascii="Arial" w:hAnsi="Arial" w:cs="Arial"/>
                <w:b w:val="0"/>
              </w:rPr>
              <w:t>1</w:t>
            </w:r>
          </w:p>
        </w:tc>
        <w:tc>
          <w:tcPr>
            <w:tcW w:w="3250" w:type="dxa"/>
            <w:vAlign w:val="center"/>
          </w:tcPr>
          <w:p w:rsidR="00F35957" w:rsidRPr="0025367B" w:rsidRDefault="00F35957" w:rsidP="003E3B80">
            <w:pPr>
              <w:jc w:val="center"/>
              <w:cnfStyle w:val="000000100000"/>
              <w:rPr>
                <w:rFonts w:ascii="Arial" w:hAnsi="Arial" w:cs="Arial"/>
              </w:rPr>
            </w:pPr>
            <w:r w:rsidRPr="0025367B">
              <w:rPr>
                <w:rFonts w:ascii="Arial" w:hAnsi="Arial" w:cs="Arial"/>
              </w:rPr>
              <w:t>2</w:t>
            </w:r>
          </w:p>
        </w:tc>
        <w:tc>
          <w:tcPr>
            <w:tcW w:w="1763" w:type="dxa"/>
            <w:vAlign w:val="center"/>
          </w:tcPr>
          <w:p w:rsidR="00F35957" w:rsidRPr="0025367B" w:rsidRDefault="00F35957" w:rsidP="003E3B80">
            <w:pPr>
              <w:jc w:val="center"/>
              <w:cnfStyle w:val="000000100000"/>
              <w:rPr>
                <w:rFonts w:ascii="Arial" w:hAnsi="Arial" w:cs="Arial"/>
              </w:rPr>
            </w:pPr>
            <w:r w:rsidRPr="0025367B">
              <w:rPr>
                <w:rFonts w:ascii="Arial" w:hAnsi="Arial" w:cs="Arial"/>
              </w:rPr>
              <w:t>3</w:t>
            </w:r>
          </w:p>
        </w:tc>
        <w:tc>
          <w:tcPr>
            <w:tcW w:w="1984" w:type="dxa"/>
            <w:vAlign w:val="center"/>
          </w:tcPr>
          <w:p w:rsidR="00F35957" w:rsidRPr="0025367B" w:rsidRDefault="00F35957" w:rsidP="003E3B80">
            <w:pPr>
              <w:jc w:val="center"/>
              <w:cnfStyle w:val="000000100000"/>
              <w:rPr>
                <w:rFonts w:ascii="Arial" w:hAnsi="Arial" w:cs="Arial"/>
              </w:rPr>
            </w:pPr>
            <w:r w:rsidRPr="0025367B">
              <w:rPr>
                <w:rFonts w:ascii="Arial" w:hAnsi="Arial" w:cs="Arial"/>
              </w:rPr>
              <w:t>4</w:t>
            </w:r>
          </w:p>
        </w:tc>
        <w:tc>
          <w:tcPr>
            <w:tcW w:w="1583" w:type="dxa"/>
            <w:vAlign w:val="center"/>
          </w:tcPr>
          <w:p w:rsidR="00F35957" w:rsidRPr="0025367B" w:rsidRDefault="00F35957" w:rsidP="003E3B80">
            <w:pPr>
              <w:jc w:val="center"/>
              <w:cnfStyle w:val="000000100000"/>
              <w:rPr>
                <w:rFonts w:ascii="Arial" w:hAnsi="Arial" w:cs="Arial"/>
              </w:rPr>
            </w:pPr>
            <w:r w:rsidRPr="0025367B">
              <w:rPr>
                <w:rFonts w:ascii="Arial" w:hAnsi="Arial" w:cs="Arial"/>
              </w:rPr>
              <w:t>5</w:t>
            </w:r>
          </w:p>
        </w:tc>
      </w:tr>
      <w:tr w:rsidR="00F35957" w:rsidRPr="0025367B" w:rsidTr="003E3B80">
        <w:trPr>
          <w:cnfStyle w:val="000000010000"/>
        </w:trPr>
        <w:tc>
          <w:tcPr>
            <w:cnfStyle w:val="001000000000"/>
            <w:tcW w:w="806" w:type="dxa"/>
          </w:tcPr>
          <w:p w:rsidR="00F35957" w:rsidRPr="0025367B" w:rsidRDefault="00F35957" w:rsidP="003E3B80">
            <w:pPr>
              <w:jc w:val="both"/>
              <w:rPr>
                <w:rFonts w:ascii="Arial" w:hAnsi="Arial" w:cs="Arial"/>
              </w:rPr>
            </w:pPr>
            <w:r w:rsidRPr="0025367B">
              <w:rPr>
                <w:rFonts w:ascii="Arial" w:hAnsi="Arial" w:cs="Arial"/>
              </w:rPr>
              <w:t>1</w:t>
            </w:r>
          </w:p>
        </w:tc>
        <w:tc>
          <w:tcPr>
            <w:tcW w:w="3250" w:type="dxa"/>
          </w:tcPr>
          <w:p w:rsidR="00F35957" w:rsidRPr="0025367B" w:rsidRDefault="00F35957" w:rsidP="003E3B80">
            <w:pPr>
              <w:jc w:val="both"/>
              <w:cnfStyle w:val="000000010000"/>
              <w:rPr>
                <w:rFonts w:ascii="Arial" w:hAnsi="Arial" w:cs="Arial"/>
              </w:rPr>
            </w:pPr>
            <w:r w:rsidRPr="0025367B">
              <w:rPr>
                <w:rFonts w:ascii="Arial" w:hAnsi="Arial" w:cs="Arial"/>
              </w:rPr>
              <w:t>Домаћинства</w:t>
            </w:r>
          </w:p>
        </w:tc>
        <w:tc>
          <w:tcPr>
            <w:tcW w:w="1763" w:type="dxa"/>
          </w:tcPr>
          <w:p w:rsidR="00F35957" w:rsidRPr="0025367B" w:rsidRDefault="00F35957" w:rsidP="003E3B80">
            <w:pPr>
              <w:jc w:val="center"/>
              <w:cnfStyle w:val="000000010000"/>
              <w:rPr>
                <w:rFonts w:ascii="Arial" w:hAnsi="Arial" w:cs="Arial"/>
              </w:rPr>
            </w:pPr>
            <w:r w:rsidRPr="0025367B">
              <w:rPr>
                <w:rFonts w:ascii="Arial" w:hAnsi="Arial" w:cs="Arial"/>
              </w:rPr>
              <w:t>5.445</w:t>
            </w:r>
          </w:p>
        </w:tc>
        <w:tc>
          <w:tcPr>
            <w:tcW w:w="1984" w:type="dxa"/>
          </w:tcPr>
          <w:p w:rsidR="00F35957" w:rsidRPr="0025367B" w:rsidRDefault="00F35957" w:rsidP="003E3B80">
            <w:pPr>
              <w:jc w:val="center"/>
              <w:cnfStyle w:val="000000010000"/>
              <w:rPr>
                <w:rFonts w:ascii="Arial" w:hAnsi="Arial" w:cs="Arial"/>
              </w:rPr>
            </w:pPr>
            <w:r w:rsidRPr="0025367B">
              <w:rPr>
                <w:rFonts w:ascii="Arial" w:hAnsi="Arial" w:cs="Arial"/>
              </w:rPr>
              <w:t>5.481</w:t>
            </w:r>
          </w:p>
        </w:tc>
        <w:tc>
          <w:tcPr>
            <w:tcW w:w="1583" w:type="dxa"/>
          </w:tcPr>
          <w:p w:rsidR="00F35957" w:rsidRPr="0025367B" w:rsidRDefault="00F35957" w:rsidP="003E3B80">
            <w:pPr>
              <w:jc w:val="center"/>
              <w:cnfStyle w:val="000000010000"/>
              <w:rPr>
                <w:rFonts w:ascii="Arial" w:hAnsi="Arial" w:cs="Arial"/>
              </w:rPr>
            </w:pPr>
            <w:r w:rsidRPr="0025367B">
              <w:rPr>
                <w:rFonts w:ascii="Arial" w:hAnsi="Arial" w:cs="Arial"/>
              </w:rPr>
              <w:t>101</w:t>
            </w:r>
          </w:p>
        </w:tc>
      </w:tr>
      <w:tr w:rsidR="00F35957" w:rsidRPr="0025367B" w:rsidTr="003E3B80">
        <w:trPr>
          <w:cnfStyle w:val="000000100000"/>
        </w:trPr>
        <w:tc>
          <w:tcPr>
            <w:cnfStyle w:val="001000000000"/>
            <w:tcW w:w="806" w:type="dxa"/>
          </w:tcPr>
          <w:p w:rsidR="00F35957" w:rsidRPr="0025367B" w:rsidRDefault="00F35957" w:rsidP="003E3B80">
            <w:pPr>
              <w:jc w:val="both"/>
              <w:rPr>
                <w:rFonts w:ascii="Arial" w:hAnsi="Arial" w:cs="Arial"/>
              </w:rPr>
            </w:pPr>
            <w:r w:rsidRPr="0025367B">
              <w:rPr>
                <w:rFonts w:ascii="Arial" w:hAnsi="Arial" w:cs="Arial"/>
              </w:rPr>
              <w:t>2</w:t>
            </w:r>
          </w:p>
        </w:tc>
        <w:tc>
          <w:tcPr>
            <w:tcW w:w="3250" w:type="dxa"/>
          </w:tcPr>
          <w:p w:rsidR="00F35957" w:rsidRPr="0025367B" w:rsidRDefault="00F35957" w:rsidP="003E3B80">
            <w:pPr>
              <w:jc w:val="both"/>
              <w:cnfStyle w:val="000000100000"/>
              <w:rPr>
                <w:rFonts w:ascii="Arial" w:hAnsi="Arial" w:cs="Arial"/>
              </w:rPr>
            </w:pPr>
            <w:r w:rsidRPr="0025367B">
              <w:rPr>
                <w:rFonts w:ascii="Arial" w:hAnsi="Arial" w:cs="Arial"/>
              </w:rPr>
              <w:t>Правна лица и занатске радње</w:t>
            </w:r>
          </w:p>
        </w:tc>
        <w:tc>
          <w:tcPr>
            <w:tcW w:w="1763" w:type="dxa"/>
            <w:vAlign w:val="center"/>
          </w:tcPr>
          <w:p w:rsidR="00F35957" w:rsidRPr="0025367B" w:rsidRDefault="00F35957" w:rsidP="003E3B80">
            <w:pPr>
              <w:jc w:val="center"/>
              <w:cnfStyle w:val="000000100000"/>
              <w:rPr>
                <w:rFonts w:ascii="Arial" w:hAnsi="Arial" w:cs="Arial"/>
              </w:rPr>
            </w:pPr>
            <w:r w:rsidRPr="0025367B">
              <w:rPr>
                <w:rFonts w:ascii="Arial" w:hAnsi="Arial" w:cs="Arial"/>
              </w:rPr>
              <w:t>863</w:t>
            </w:r>
          </w:p>
        </w:tc>
        <w:tc>
          <w:tcPr>
            <w:tcW w:w="1984" w:type="dxa"/>
            <w:vAlign w:val="center"/>
          </w:tcPr>
          <w:p w:rsidR="00F35957" w:rsidRPr="0025367B" w:rsidRDefault="00F35957" w:rsidP="003E3B80">
            <w:pPr>
              <w:jc w:val="center"/>
              <w:cnfStyle w:val="000000100000"/>
              <w:rPr>
                <w:rFonts w:ascii="Arial" w:hAnsi="Arial" w:cs="Arial"/>
              </w:rPr>
            </w:pPr>
            <w:r w:rsidRPr="0025367B">
              <w:rPr>
                <w:rFonts w:ascii="Arial" w:hAnsi="Arial" w:cs="Arial"/>
              </w:rPr>
              <w:t>872</w:t>
            </w:r>
          </w:p>
        </w:tc>
        <w:tc>
          <w:tcPr>
            <w:tcW w:w="1583" w:type="dxa"/>
            <w:vAlign w:val="center"/>
          </w:tcPr>
          <w:p w:rsidR="00F35957" w:rsidRPr="0025367B" w:rsidRDefault="00F35957" w:rsidP="003E3B80">
            <w:pPr>
              <w:jc w:val="center"/>
              <w:cnfStyle w:val="000000100000"/>
              <w:rPr>
                <w:rFonts w:ascii="Arial" w:hAnsi="Arial" w:cs="Arial"/>
              </w:rPr>
            </w:pPr>
            <w:r w:rsidRPr="0025367B">
              <w:rPr>
                <w:rFonts w:ascii="Arial" w:hAnsi="Arial" w:cs="Arial"/>
              </w:rPr>
              <w:t>101</w:t>
            </w:r>
          </w:p>
        </w:tc>
      </w:tr>
      <w:tr w:rsidR="00F35957" w:rsidRPr="0025367B" w:rsidTr="003E3B80">
        <w:trPr>
          <w:cnfStyle w:val="000000010000"/>
        </w:trPr>
        <w:tc>
          <w:tcPr>
            <w:cnfStyle w:val="001000000000"/>
            <w:tcW w:w="806" w:type="dxa"/>
          </w:tcPr>
          <w:p w:rsidR="00F35957" w:rsidRPr="0025367B" w:rsidRDefault="00F35957" w:rsidP="003E3B80">
            <w:pPr>
              <w:jc w:val="both"/>
              <w:rPr>
                <w:rFonts w:ascii="Arial" w:hAnsi="Arial" w:cs="Arial"/>
              </w:rPr>
            </w:pPr>
          </w:p>
        </w:tc>
        <w:tc>
          <w:tcPr>
            <w:tcW w:w="3250" w:type="dxa"/>
          </w:tcPr>
          <w:p w:rsidR="00F35957" w:rsidRPr="0025367B" w:rsidRDefault="00F35957" w:rsidP="003E3B80">
            <w:pPr>
              <w:jc w:val="both"/>
              <w:cnfStyle w:val="000000010000"/>
              <w:rPr>
                <w:rFonts w:ascii="Arial" w:hAnsi="Arial" w:cs="Arial"/>
                <w:b/>
              </w:rPr>
            </w:pPr>
            <w:r w:rsidRPr="0025367B">
              <w:rPr>
                <w:rFonts w:ascii="Arial" w:hAnsi="Arial" w:cs="Arial"/>
                <w:b/>
              </w:rPr>
              <w:t>УКУПНО</w:t>
            </w:r>
          </w:p>
        </w:tc>
        <w:tc>
          <w:tcPr>
            <w:tcW w:w="1763" w:type="dxa"/>
          </w:tcPr>
          <w:p w:rsidR="00F35957" w:rsidRPr="0025367B" w:rsidRDefault="00F35957" w:rsidP="003E3B80">
            <w:pPr>
              <w:jc w:val="center"/>
              <w:cnfStyle w:val="000000010000"/>
              <w:rPr>
                <w:rFonts w:ascii="Arial" w:hAnsi="Arial" w:cs="Arial"/>
                <w:b/>
              </w:rPr>
            </w:pPr>
            <w:r w:rsidRPr="0025367B">
              <w:rPr>
                <w:rFonts w:ascii="Arial" w:hAnsi="Arial" w:cs="Arial"/>
                <w:b/>
              </w:rPr>
              <w:t>6.308</w:t>
            </w:r>
          </w:p>
        </w:tc>
        <w:tc>
          <w:tcPr>
            <w:tcW w:w="1984" w:type="dxa"/>
          </w:tcPr>
          <w:p w:rsidR="00F35957" w:rsidRPr="0025367B" w:rsidRDefault="00F35957" w:rsidP="003E3B80">
            <w:pPr>
              <w:jc w:val="center"/>
              <w:cnfStyle w:val="000000010000"/>
              <w:rPr>
                <w:rFonts w:ascii="Arial" w:hAnsi="Arial" w:cs="Arial"/>
                <w:b/>
              </w:rPr>
            </w:pPr>
            <w:r w:rsidRPr="0025367B">
              <w:rPr>
                <w:rFonts w:ascii="Arial" w:hAnsi="Arial" w:cs="Arial"/>
                <w:b/>
              </w:rPr>
              <w:t>6.353</w:t>
            </w:r>
          </w:p>
        </w:tc>
        <w:tc>
          <w:tcPr>
            <w:tcW w:w="1583" w:type="dxa"/>
          </w:tcPr>
          <w:p w:rsidR="00F35957" w:rsidRPr="0025367B" w:rsidRDefault="00F35957" w:rsidP="003E3B80">
            <w:pPr>
              <w:jc w:val="center"/>
              <w:cnfStyle w:val="000000010000"/>
              <w:rPr>
                <w:rFonts w:ascii="Arial" w:hAnsi="Arial" w:cs="Arial"/>
                <w:b/>
              </w:rPr>
            </w:pPr>
            <w:r w:rsidRPr="0025367B">
              <w:rPr>
                <w:rFonts w:ascii="Arial" w:hAnsi="Arial" w:cs="Arial"/>
                <w:b/>
              </w:rPr>
              <w:t>101</w:t>
            </w:r>
          </w:p>
        </w:tc>
      </w:tr>
    </w:tbl>
    <w:p w:rsidR="00F35957" w:rsidRPr="00C93B2B" w:rsidRDefault="00F35957" w:rsidP="00F35957">
      <w:pPr>
        <w:spacing w:after="120"/>
        <w:jc w:val="both"/>
        <w:rPr>
          <w:rFonts w:ascii="Arial" w:hAnsi="Arial" w:cs="Arial"/>
          <w:sz w:val="6"/>
          <w:szCs w:val="6"/>
        </w:rPr>
      </w:pPr>
    </w:p>
    <w:p w:rsidR="00F35957" w:rsidRPr="0025367B" w:rsidRDefault="00F35957" w:rsidP="00E32B5B">
      <w:pPr>
        <w:spacing w:after="0" w:line="240" w:lineRule="auto"/>
        <w:jc w:val="both"/>
        <w:rPr>
          <w:rFonts w:ascii="Arial" w:hAnsi="Arial" w:cs="Arial"/>
        </w:rPr>
      </w:pPr>
      <w:r w:rsidRPr="0025367B">
        <w:rPr>
          <w:rFonts w:ascii="Arial" w:hAnsi="Arial" w:cs="Arial"/>
        </w:rPr>
        <w:t>У 2021. години број корисника на канализационој мрежи се</w:t>
      </w:r>
      <w:r w:rsidR="004506DE" w:rsidRPr="0025367B">
        <w:rPr>
          <w:rFonts w:ascii="Arial" w:hAnsi="Arial" w:cs="Arial"/>
        </w:rPr>
        <w:t xml:space="preserve"> </w:t>
      </w:r>
      <w:r w:rsidRPr="0025367B">
        <w:rPr>
          <w:rFonts w:ascii="Arial" w:hAnsi="Arial" w:cs="Arial"/>
        </w:rPr>
        <w:t>повећао за 45 или 1%.</w:t>
      </w:r>
    </w:p>
    <w:p w:rsidR="0025367B" w:rsidRDefault="0025367B" w:rsidP="00E32B5B">
      <w:pPr>
        <w:spacing w:after="0" w:line="240" w:lineRule="auto"/>
        <w:jc w:val="both"/>
        <w:rPr>
          <w:rFonts w:ascii="Arial" w:hAnsi="Arial" w:cs="Arial"/>
          <w:b/>
          <w:lang w:val="sr-Cyrl-BA"/>
        </w:rPr>
      </w:pPr>
    </w:p>
    <w:p w:rsidR="0025367B" w:rsidRDefault="0025367B" w:rsidP="00E32B5B">
      <w:pPr>
        <w:spacing w:after="0" w:line="240" w:lineRule="auto"/>
        <w:jc w:val="both"/>
        <w:rPr>
          <w:rFonts w:ascii="Arial" w:hAnsi="Arial" w:cs="Arial"/>
          <w:b/>
          <w:lang w:val="sr-Cyrl-BA"/>
        </w:rPr>
      </w:pPr>
    </w:p>
    <w:p w:rsidR="00F35957" w:rsidRPr="0025367B" w:rsidRDefault="00F35957" w:rsidP="00E32B5B">
      <w:pPr>
        <w:spacing w:after="0" w:line="240" w:lineRule="auto"/>
        <w:jc w:val="both"/>
        <w:rPr>
          <w:rFonts w:ascii="Arial" w:hAnsi="Arial" w:cs="Arial"/>
        </w:rPr>
      </w:pPr>
      <w:r w:rsidRPr="0025367B">
        <w:rPr>
          <w:rFonts w:ascii="Arial" w:hAnsi="Arial" w:cs="Arial"/>
          <w:b/>
        </w:rPr>
        <w:t>5.ФИНАНСИЈСКИ ПОКАЗАТЕЉИ ПО ЗАВРШНОМ РАЧУНУ ЗА 2021. ГОДИНУ</w:t>
      </w:r>
    </w:p>
    <w:p w:rsidR="0025367B" w:rsidRDefault="0025367B" w:rsidP="00E32B5B">
      <w:pPr>
        <w:spacing w:after="0" w:line="240" w:lineRule="auto"/>
        <w:jc w:val="both"/>
        <w:rPr>
          <w:rFonts w:ascii="Arial" w:hAnsi="Arial" w:cs="Arial"/>
          <w:lang w:val="sr-Cyrl-BA"/>
        </w:rPr>
      </w:pPr>
    </w:p>
    <w:p w:rsidR="00F35957" w:rsidRPr="0025367B" w:rsidRDefault="00F35957" w:rsidP="00E32B5B">
      <w:pPr>
        <w:spacing w:after="0" w:line="240" w:lineRule="auto"/>
        <w:jc w:val="both"/>
        <w:rPr>
          <w:rFonts w:ascii="Arial" w:hAnsi="Arial" w:cs="Arial"/>
          <w:lang w:val="sr-Latn-BA"/>
        </w:rPr>
      </w:pPr>
      <w:r w:rsidRPr="0025367B">
        <w:rPr>
          <w:rFonts w:ascii="Arial" w:hAnsi="Arial" w:cs="Arial"/>
        </w:rPr>
        <w:t>КП</w:t>
      </w:r>
      <w:r w:rsidR="005513E5" w:rsidRPr="0025367B">
        <w:rPr>
          <w:rFonts w:ascii="Arial" w:hAnsi="Arial" w:cs="Arial"/>
        </w:rPr>
        <w:t xml:space="preserve"> </w:t>
      </w:r>
      <w:r w:rsidRPr="0025367B">
        <w:rPr>
          <w:rFonts w:ascii="Arial" w:hAnsi="Arial" w:cs="Arial"/>
          <w:b/>
          <w:lang w:val="sr-Cyrl-BA"/>
        </w:rPr>
        <w:t>„</w:t>
      </w:r>
      <w:r w:rsidRPr="0025367B">
        <w:rPr>
          <w:rFonts w:ascii="Arial" w:hAnsi="Arial" w:cs="Arial"/>
        </w:rPr>
        <w:t>Водовод“ а.д. Градишка, у периоду од 01.01-31.12.2021. године је по</w:t>
      </w:r>
      <w:r w:rsidR="00C9017D" w:rsidRPr="0025367B">
        <w:rPr>
          <w:rFonts w:ascii="Arial" w:hAnsi="Arial" w:cs="Arial"/>
        </w:rPr>
        <w:t xml:space="preserve">словао са добитком у износу од </w:t>
      </w:r>
      <w:r w:rsidRPr="0025367B">
        <w:rPr>
          <w:rFonts w:ascii="Arial" w:hAnsi="Arial" w:cs="Arial"/>
        </w:rPr>
        <w:t>216.174 КМ, односно нето добитком од 194.197 КМ.</w:t>
      </w:r>
    </w:p>
    <w:p w:rsidR="0025367B" w:rsidRDefault="0025367B" w:rsidP="00E32B5B">
      <w:pPr>
        <w:spacing w:after="0" w:line="240" w:lineRule="auto"/>
        <w:jc w:val="both"/>
        <w:rPr>
          <w:rFonts w:ascii="Arial" w:hAnsi="Arial" w:cs="Arial"/>
          <w:b/>
          <w:lang w:val="sr-Cyrl-BA"/>
        </w:rPr>
      </w:pPr>
    </w:p>
    <w:p w:rsidR="00F35957" w:rsidRPr="0025367B" w:rsidRDefault="00F35957" w:rsidP="00E32B5B">
      <w:pPr>
        <w:spacing w:after="0" w:line="240" w:lineRule="auto"/>
        <w:jc w:val="both"/>
        <w:rPr>
          <w:rFonts w:ascii="Arial" w:hAnsi="Arial" w:cs="Arial"/>
        </w:rPr>
      </w:pPr>
      <w:r w:rsidRPr="0025367B">
        <w:rPr>
          <w:rFonts w:ascii="Arial" w:hAnsi="Arial" w:cs="Arial"/>
          <w:b/>
        </w:rPr>
        <w:t>Укупан приход и добици</w:t>
      </w:r>
      <w:r w:rsidRPr="0025367B">
        <w:rPr>
          <w:rFonts w:ascii="Arial" w:hAnsi="Arial" w:cs="Arial"/>
        </w:rPr>
        <w:t>....................................................... 4.606.339 КМ</w:t>
      </w:r>
    </w:p>
    <w:p w:rsidR="00F35957" w:rsidRPr="0025367B" w:rsidRDefault="00F35957" w:rsidP="00E32B5B">
      <w:pPr>
        <w:spacing w:after="0" w:line="240" w:lineRule="auto"/>
        <w:jc w:val="both"/>
        <w:rPr>
          <w:rFonts w:ascii="Arial" w:hAnsi="Arial" w:cs="Arial"/>
        </w:rPr>
      </w:pPr>
      <w:r w:rsidRPr="0025367B">
        <w:rPr>
          <w:rFonts w:ascii="Arial" w:hAnsi="Arial" w:cs="Arial"/>
          <w:b/>
        </w:rPr>
        <w:t>Укупан расход</w:t>
      </w:r>
      <w:r w:rsidRPr="0025367B">
        <w:rPr>
          <w:rFonts w:ascii="Arial" w:hAnsi="Arial" w:cs="Arial"/>
        </w:rPr>
        <w:t xml:space="preserve">  ....................................................................... 4.390.165 КМ</w:t>
      </w:r>
    </w:p>
    <w:p w:rsidR="00F35957" w:rsidRPr="0025367B" w:rsidRDefault="00F35957" w:rsidP="00E32B5B">
      <w:pPr>
        <w:spacing w:after="0" w:line="240" w:lineRule="auto"/>
        <w:jc w:val="both"/>
        <w:rPr>
          <w:rFonts w:ascii="Arial" w:hAnsi="Arial" w:cs="Arial"/>
          <w:b/>
        </w:rPr>
      </w:pPr>
      <w:r w:rsidRPr="0025367B">
        <w:rPr>
          <w:rFonts w:ascii="Arial" w:hAnsi="Arial" w:cs="Arial"/>
          <w:b/>
        </w:rPr>
        <w:t>_____________________________________________________________________</w:t>
      </w:r>
    </w:p>
    <w:p w:rsidR="00F35957" w:rsidRPr="0025367B" w:rsidRDefault="00F35957" w:rsidP="00E32B5B">
      <w:pPr>
        <w:spacing w:after="0" w:line="240" w:lineRule="auto"/>
        <w:jc w:val="both"/>
        <w:rPr>
          <w:rFonts w:ascii="Arial" w:hAnsi="Arial" w:cs="Arial"/>
        </w:rPr>
      </w:pPr>
      <w:r w:rsidRPr="0025367B">
        <w:rPr>
          <w:rFonts w:ascii="Arial" w:hAnsi="Arial" w:cs="Arial"/>
          <w:b/>
        </w:rPr>
        <w:t>Бруто добитак</w:t>
      </w:r>
      <w:r w:rsidRPr="0025367B">
        <w:rPr>
          <w:rFonts w:ascii="Arial" w:hAnsi="Arial" w:cs="Arial"/>
        </w:rPr>
        <w:t>............................................................................ 216.174 КМ</w:t>
      </w:r>
    </w:p>
    <w:p w:rsidR="00F35957" w:rsidRPr="0025367B" w:rsidRDefault="00F35957" w:rsidP="00F35957">
      <w:pPr>
        <w:jc w:val="both"/>
        <w:rPr>
          <w:rFonts w:ascii="Arial" w:hAnsi="Arial" w:cs="Arial"/>
        </w:rPr>
      </w:pPr>
    </w:p>
    <w:p w:rsidR="00F35957" w:rsidRPr="0025367B" w:rsidRDefault="00F35957" w:rsidP="00F35957">
      <w:pPr>
        <w:jc w:val="both"/>
        <w:rPr>
          <w:rFonts w:ascii="Arial" w:hAnsi="Arial" w:cs="Arial"/>
        </w:rPr>
      </w:pPr>
      <w:r w:rsidRPr="0025367B">
        <w:rPr>
          <w:rFonts w:ascii="Arial" w:hAnsi="Arial" w:cs="Arial"/>
        </w:rPr>
        <w:t>Укупан приход и добици у 2021. години су остварени у износу од 4.606.339 КМ и</w:t>
      </w:r>
      <w:r w:rsidR="00C9017D" w:rsidRPr="0025367B">
        <w:rPr>
          <w:rFonts w:ascii="Arial" w:hAnsi="Arial" w:cs="Arial"/>
        </w:rPr>
        <w:t xml:space="preserve"> </w:t>
      </w:r>
      <w:r w:rsidRPr="0025367B">
        <w:rPr>
          <w:rFonts w:ascii="Arial" w:hAnsi="Arial" w:cs="Arial"/>
        </w:rPr>
        <w:t>за 1% је већи у односу на исти период претходне године.</w:t>
      </w:r>
    </w:p>
    <w:p w:rsidR="00F35957" w:rsidRPr="0025367B" w:rsidRDefault="00F35957" w:rsidP="00F35957">
      <w:pPr>
        <w:spacing w:after="0"/>
        <w:rPr>
          <w:rFonts w:ascii="Arial" w:hAnsi="Arial" w:cs="Arial"/>
          <w:color w:val="1A1617"/>
          <w:lang w:val="sr-Cyrl-BA"/>
        </w:rPr>
      </w:pPr>
      <w:r w:rsidRPr="0025367B">
        <w:rPr>
          <w:rFonts w:ascii="Arial" w:hAnsi="Arial" w:cs="Arial"/>
          <w:b/>
          <w:i/>
          <w:color w:val="1A1617"/>
        </w:rPr>
        <w:lastRenderedPageBreak/>
        <w:t xml:space="preserve">Табела </w:t>
      </w:r>
      <w:r w:rsidR="00727277" w:rsidRPr="0025367B">
        <w:rPr>
          <w:rFonts w:ascii="Arial" w:hAnsi="Arial" w:cs="Arial"/>
          <w:b/>
          <w:i/>
          <w:color w:val="1A1617"/>
        </w:rPr>
        <w:t>8</w:t>
      </w:r>
      <w:r w:rsidRPr="0025367B">
        <w:rPr>
          <w:rFonts w:ascii="Arial" w:hAnsi="Arial" w:cs="Arial"/>
          <w:b/>
          <w:i/>
          <w:color w:val="1A1617"/>
        </w:rPr>
        <w:t xml:space="preserve">: </w:t>
      </w:r>
      <w:r w:rsidRPr="0025367B">
        <w:rPr>
          <w:rFonts w:ascii="Arial" w:hAnsi="Arial" w:cs="Arial"/>
          <w:color w:val="1A1617"/>
        </w:rPr>
        <w:t xml:space="preserve">Остварење укупних прихода </w:t>
      </w:r>
    </w:p>
    <w:p w:rsidR="0025367B" w:rsidRPr="0025367B" w:rsidRDefault="0025367B" w:rsidP="00F35957">
      <w:pPr>
        <w:spacing w:after="0"/>
        <w:rPr>
          <w:rFonts w:ascii="Arial" w:hAnsi="Arial" w:cs="Arial"/>
          <w:color w:val="1A1617"/>
          <w:sz w:val="24"/>
          <w:szCs w:val="24"/>
          <w:lang w:val="sr-Cyrl-BA"/>
        </w:rPr>
      </w:pPr>
    </w:p>
    <w:tbl>
      <w:tblPr>
        <w:tblStyle w:val="LightGrid-Accent1"/>
        <w:tblW w:w="5000" w:type="pct"/>
        <w:tblLook w:val="04A0"/>
      </w:tblPr>
      <w:tblGrid>
        <w:gridCol w:w="850"/>
        <w:gridCol w:w="3169"/>
        <w:gridCol w:w="1355"/>
        <w:gridCol w:w="1389"/>
        <w:gridCol w:w="1123"/>
        <w:gridCol w:w="2018"/>
      </w:tblGrid>
      <w:tr w:rsidR="00F35957" w:rsidRPr="0025367B" w:rsidTr="003E3B80">
        <w:trPr>
          <w:cnfStyle w:val="100000000000"/>
        </w:trPr>
        <w:tc>
          <w:tcPr>
            <w:cnfStyle w:val="001000000000"/>
            <w:tcW w:w="429" w:type="pct"/>
          </w:tcPr>
          <w:p w:rsidR="00F35957" w:rsidRPr="0025367B" w:rsidRDefault="00F35957" w:rsidP="003E3B80">
            <w:pPr>
              <w:jc w:val="center"/>
              <w:rPr>
                <w:rFonts w:ascii="Arial" w:hAnsi="Arial" w:cs="Arial"/>
                <w:lang w:val="sr-Cyrl-CS"/>
              </w:rPr>
            </w:pPr>
            <w:r w:rsidRPr="0025367B">
              <w:rPr>
                <w:rFonts w:ascii="Arial" w:hAnsi="Arial" w:cs="Arial"/>
                <w:lang w:val="sr-Cyrl-CS"/>
              </w:rPr>
              <w:t>Р.бр.</w:t>
            </w:r>
          </w:p>
        </w:tc>
        <w:tc>
          <w:tcPr>
            <w:tcW w:w="1600" w:type="pct"/>
          </w:tcPr>
          <w:p w:rsidR="00F35957" w:rsidRPr="0025367B" w:rsidRDefault="00F35957" w:rsidP="003E3B80">
            <w:pPr>
              <w:jc w:val="center"/>
              <w:cnfStyle w:val="100000000000"/>
              <w:rPr>
                <w:rFonts w:ascii="Arial" w:hAnsi="Arial" w:cs="Arial"/>
                <w:lang w:val="sr-Cyrl-CS"/>
              </w:rPr>
            </w:pPr>
            <w:r w:rsidRPr="0025367B">
              <w:rPr>
                <w:rFonts w:ascii="Arial" w:hAnsi="Arial" w:cs="Arial"/>
                <w:lang w:val="sr-Cyrl-CS"/>
              </w:rPr>
              <w:t>Врста прихода</w:t>
            </w:r>
          </w:p>
        </w:tc>
        <w:tc>
          <w:tcPr>
            <w:tcW w:w="684" w:type="pct"/>
          </w:tcPr>
          <w:p w:rsidR="00F35957" w:rsidRPr="0025367B" w:rsidRDefault="00F35957" w:rsidP="003E3B80">
            <w:pPr>
              <w:jc w:val="center"/>
              <w:cnfStyle w:val="100000000000"/>
              <w:rPr>
                <w:rFonts w:ascii="Arial" w:hAnsi="Arial" w:cs="Arial"/>
              </w:rPr>
            </w:pPr>
            <w:r w:rsidRPr="0025367B">
              <w:rPr>
                <w:rFonts w:ascii="Arial" w:hAnsi="Arial" w:cs="Arial"/>
                <w:lang w:val="sr-Cyrl-CS"/>
              </w:rPr>
              <w:t>20</w:t>
            </w:r>
            <w:r w:rsidRPr="0025367B">
              <w:rPr>
                <w:rFonts w:ascii="Arial" w:hAnsi="Arial" w:cs="Arial"/>
              </w:rPr>
              <w:t>20</w:t>
            </w:r>
          </w:p>
        </w:tc>
        <w:tc>
          <w:tcPr>
            <w:tcW w:w="701" w:type="pct"/>
          </w:tcPr>
          <w:p w:rsidR="00F35957" w:rsidRPr="0025367B" w:rsidRDefault="00F35957" w:rsidP="003E3B80">
            <w:pPr>
              <w:jc w:val="center"/>
              <w:cnfStyle w:val="100000000000"/>
              <w:rPr>
                <w:rFonts w:ascii="Arial" w:hAnsi="Arial" w:cs="Arial"/>
              </w:rPr>
            </w:pPr>
            <w:r w:rsidRPr="0025367B">
              <w:rPr>
                <w:rFonts w:ascii="Arial" w:hAnsi="Arial" w:cs="Arial"/>
                <w:lang w:val="sr-Cyrl-CS"/>
              </w:rPr>
              <w:t>202</w:t>
            </w:r>
            <w:r w:rsidRPr="0025367B">
              <w:rPr>
                <w:rFonts w:ascii="Arial" w:hAnsi="Arial" w:cs="Arial"/>
              </w:rPr>
              <w:t>1</w:t>
            </w:r>
          </w:p>
        </w:tc>
        <w:tc>
          <w:tcPr>
            <w:tcW w:w="567" w:type="pct"/>
          </w:tcPr>
          <w:p w:rsidR="00F35957" w:rsidRPr="0025367B" w:rsidRDefault="00F35957" w:rsidP="003E3B80">
            <w:pPr>
              <w:jc w:val="center"/>
              <w:cnfStyle w:val="100000000000"/>
              <w:rPr>
                <w:rFonts w:ascii="Arial" w:hAnsi="Arial" w:cs="Arial"/>
              </w:rPr>
            </w:pPr>
            <w:r w:rsidRPr="0025367B">
              <w:rPr>
                <w:rFonts w:ascii="Arial" w:hAnsi="Arial" w:cs="Arial"/>
              </w:rPr>
              <w:t>Index (</w:t>
            </w:r>
            <w:r w:rsidRPr="0025367B">
              <w:rPr>
                <w:rFonts w:ascii="Arial" w:hAnsi="Arial" w:cs="Arial"/>
                <w:lang w:val="sr-Cyrl-BA"/>
              </w:rPr>
              <w:t>4/3</w:t>
            </w:r>
            <w:r w:rsidRPr="0025367B">
              <w:rPr>
                <w:rFonts w:ascii="Arial" w:hAnsi="Arial" w:cs="Arial"/>
              </w:rPr>
              <w:t>)</w:t>
            </w:r>
          </w:p>
        </w:tc>
        <w:tc>
          <w:tcPr>
            <w:tcW w:w="1019" w:type="pct"/>
          </w:tcPr>
          <w:p w:rsidR="00F35957" w:rsidRPr="0025367B" w:rsidRDefault="00F35957" w:rsidP="003E3B80">
            <w:pPr>
              <w:jc w:val="center"/>
              <w:cnfStyle w:val="100000000000"/>
              <w:rPr>
                <w:rFonts w:ascii="Arial" w:hAnsi="Arial" w:cs="Arial"/>
              </w:rPr>
            </w:pPr>
            <w:r w:rsidRPr="0025367B">
              <w:rPr>
                <w:rFonts w:ascii="Arial" w:hAnsi="Arial" w:cs="Arial"/>
                <w:lang w:val="sr-Latn-CS"/>
              </w:rPr>
              <w:t>% уч</w:t>
            </w:r>
            <w:r w:rsidRPr="0025367B">
              <w:rPr>
                <w:rFonts w:ascii="Arial" w:hAnsi="Arial" w:cs="Arial"/>
                <w:lang w:val="sr-Cyrl-CS"/>
              </w:rPr>
              <w:t>ешћа</w:t>
            </w:r>
          </w:p>
        </w:tc>
      </w:tr>
      <w:tr w:rsidR="00F35957" w:rsidRPr="0025367B" w:rsidTr="003E3B80">
        <w:trPr>
          <w:cnfStyle w:val="000000100000"/>
        </w:trPr>
        <w:tc>
          <w:tcPr>
            <w:cnfStyle w:val="001000000000"/>
            <w:tcW w:w="429" w:type="pct"/>
            <w:vAlign w:val="center"/>
          </w:tcPr>
          <w:p w:rsidR="00F35957" w:rsidRPr="0025367B" w:rsidRDefault="00F35957" w:rsidP="003E3B80">
            <w:pPr>
              <w:jc w:val="center"/>
              <w:rPr>
                <w:rFonts w:ascii="Arial" w:hAnsi="Arial" w:cs="Arial"/>
                <w:lang w:val="sr-Latn-BA"/>
              </w:rPr>
            </w:pPr>
            <w:r w:rsidRPr="0025367B">
              <w:rPr>
                <w:rFonts w:ascii="Arial" w:hAnsi="Arial" w:cs="Arial"/>
                <w:lang w:val="sr-Latn-BA"/>
              </w:rPr>
              <w:t>1</w:t>
            </w:r>
          </w:p>
        </w:tc>
        <w:tc>
          <w:tcPr>
            <w:tcW w:w="1600" w:type="pct"/>
            <w:vAlign w:val="center"/>
          </w:tcPr>
          <w:p w:rsidR="00F35957" w:rsidRPr="0025367B" w:rsidRDefault="00F35957" w:rsidP="003E3B80">
            <w:pPr>
              <w:jc w:val="center"/>
              <w:cnfStyle w:val="000000100000"/>
              <w:rPr>
                <w:rFonts w:ascii="Arial" w:hAnsi="Arial" w:cs="Arial"/>
                <w:lang w:val="sr-Latn-BA"/>
              </w:rPr>
            </w:pPr>
            <w:r w:rsidRPr="0025367B">
              <w:rPr>
                <w:rFonts w:ascii="Arial" w:hAnsi="Arial" w:cs="Arial"/>
                <w:lang w:val="sr-Latn-BA"/>
              </w:rPr>
              <w:t>2</w:t>
            </w:r>
          </w:p>
        </w:tc>
        <w:tc>
          <w:tcPr>
            <w:tcW w:w="684" w:type="pct"/>
            <w:vAlign w:val="center"/>
          </w:tcPr>
          <w:p w:rsidR="00F35957" w:rsidRPr="0025367B" w:rsidRDefault="00F35957" w:rsidP="003E3B80">
            <w:pPr>
              <w:jc w:val="center"/>
              <w:cnfStyle w:val="000000100000"/>
              <w:rPr>
                <w:rFonts w:ascii="Arial" w:hAnsi="Arial" w:cs="Arial"/>
              </w:rPr>
            </w:pPr>
            <w:r w:rsidRPr="0025367B">
              <w:rPr>
                <w:rFonts w:ascii="Arial" w:hAnsi="Arial" w:cs="Arial"/>
              </w:rPr>
              <w:t>3</w:t>
            </w:r>
          </w:p>
        </w:tc>
        <w:tc>
          <w:tcPr>
            <w:tcW w:w="701" w:type="pct"/>
            <w:vAlign w:val="center"/>
          </w:tcPr>
          <w:p w:rsidR="00F35957" w:rsidRPr="0025367B" w:rsidRDefault="00F35957" w:rsidP="003E3B80">
            <w:pPr>
              <w:jc w:val="center"/>
              <w:cnfStyle w:val="000000100000"/>
              <w:rPr>
                <w:rFonts w:ascii="Arial" w:hAnsi="Arial" w:cs="Arial"/>
                <w:lang w:val="sr-Latn-BA"/>
              </w:rPr>
            </w:pPr>
            <w:r w:rsidRPr="0025367B">
              <w:rPr>
                <w:rFonts w:ascii="Arial" w:hAnsi="Arial" w:cs="Arial"/>
                <w:lang w:val="sr-Latn-BA"/>
              </w:rPr>
              <w:t>4</w:t>
            </w:r>
          </w:p>
        </w:tc>
        <w:tc>
          <w:tcPr>
            <w:tcW w:w="567" w:type="pct"/>
            <w:vAlign w:val="center"/>
          </w:tcPr>
          <w:p w:rsidR="00F35957" w:rsidRPr="0025367B" w:rsidRDefault="00F35957" w:rsidP="003E3B80">
            <w:pPr>
              <w:jc w:val="center"/>
              <w:cnfStyle w:val="000000100000"/>
              <w:rPr>
                <w:rFonts w:ascii="Arial" w:hAnsi="Arial" w:cs="Arial"/>
                <w:lang w:val="sr-Latn-BA"/>
              </w:rPr>
            </w:pPr>
            <w:r w:rsidRPr="0025367B">
              <w:rPr>
                <w:rFonts w:ascii="Arial" w:hAnsi="Arial" w:cs="Arial"/>
                <w:lang w:val="sr-Latn-BA"/>
              </w:rPr>
              <w:t>5</w:t>
            </w:r>
          </w:p>
        </w:tc>
        <w:tc>
          <w:tcPr>
            <w:tcW w:w="1019" w:type="pct"/>
            <w:vAlign w:val="center"/>
          </w:tcPr>
          <w:p w:rsidR="00F35957" w:rsidRPr="0025367B" w:rsidRDefault="00F35957" w:rsidP="003E3B80">
            <w:pPr>
              <w:jc w:val="center"/>
              <w:cnfStyle w:val="000000100000"/>
              <w:rPr>
                <w:rFonts w:ascii="Arial" w:hAnsi="Arial" w:cs="Arial"/>
                <w:lang w:val="sr-Latn-BA"/>
              </w:rPr>
            </w:pPr>
            <w:r w:rsidRPr="0025367B">
              <w:rPr>
                <w:rFonts w:ascii="Arial" w:hAnsi="Arial" w:cs="Arial"/>
                <w:lang w:val="sr-Latn-BA"/>
              </w:rPr>
              <w:t>6</w:t>
            </w:r>
          </w:p>
        </w:tc>
      </w:tr>
      <w:tr w:rsidR="00F35957" w:rsidRPr="0025367B" w:rsidTr="003E3B80">
        <w:trPr>
          <w:cnfStyle w:val="000000010000"/>
        </w:trPr>
        <w:tc>
          <w:tcPr>
            <w:cnfStyle w:val="001000000000"/>
            <w:tcW w:w="429" w:type="pct"/>
          </w:tcPr>
          <w:p w:rsidR="00F35957" w:rsidRPr="0025367B" w:rsidRDefault="00F35957" w:rsidP="003E3B80">
            <w:pPr>
              <w:jc w:val="center"/>
              <w:rPr>
                <w:rFonts w:ascii="Arial" w:hAnsi="Arial" w:cs="Arial"/>
                <w:lang w:val="sr-Cyrl-CS"/>
              </w:rPr>
            </w:pPr>
            <w:r w:rsidRPr="0025367B">
              <w:rPr>
                <w:rFonts w:ascii="Arial" w:hAnsi="Arial" w:cs="Arial"/>
                <w:lang w:val="sr-Cyrl-CS"/>
              </w:rPr>
              <w:t>1.</w:t>
            </w:r>
          </w:p>
        </w:tc>
        <w:tc>
          <w:tcPr>
            <w:tcW w:w="1600" w:type="pct"/>
          </w:tcPr>
          <w:p w:rsidR="00F35957" w:rsidRPr="0025367B" w:rsidRDefault="00F35957" w:rsidP="003E3B80">
            <w:pPr>
              <w:cnfStyle w:val="000000010000"/>
              <w:rPr>
                <w:rFonts w:ascii="Arial" w:hAnsi="Arial" w:cs="Arial"/>
                <w:lang w:val="sr-Cyrl-CS"/>
              </w:rPr>
            </w:pPr>
            <w:r w:rsidRPr="0025367B">
              <w:rPr>
                <w:rFonts w:ascii="Arial" w:hAnsi="Arial" w:cs="Arial"/>
                <w:lang w:val="sr-Cyrl-CS"/>
              </w:rPr>
              <w:t>Приходи од воде и канализације (домаћинства)</w:t>
            </w:r>
          </w:p>
        </w:tc>
        <w:tc>
          <w:tcPr>
            <w:tcW w:w="684" w:type="pct"/>
            <w:vAlign w:val="center"/>
          </w:tcPr>
          <w:p w:rsidR="00F35957" w:rsidRPr="0025367B" w:rsidRDefault="00F35957" w:rsidP="003E3B80">
            <w:pPr>
              <w:jc w:val="center"/>
              <w:cnfStyle w:val="000000010000"/>
              <w:rPr>
                <w:rFonts w:ascii="Arial" w:hAnsi="Arial" w:cs="Arial"/>
              </w:rPr>
            </w:pPr>
            <w:r w:rsidRPr="0025367B">
              <w:rPr>
                <w:rFonts w:ascii="Arial" w:hAnsi="Arial" w:cs="Arial"/>
              </w:rPr>
              <w:t>2.356.606</w:t>
            </w:r>
          </w:p>
        </w:tc>
        <w:tc>
          <w:tcPr>
            <w:tcW w:w="701" w:type="pct"/>
            <w:vAlign w:val="center"/>
          </w:tcPr>
          <w:p w:rsidR="00F35957" w:rsidRPr="0025367B" w:rsidRDefault="00F35957" w:rsidP="003E3B80">
            <w:pPr>
              <w:jc w:val="right"/>
              <w:cnfStyle w:val="000000010000"/>
              <w:rPr>
                <w:rFonts w:ascii="Arial" w:hAnsi="Arial" w:cs="Arial"/>
              </w:rPr>
            </w:pPr>
            <w:r w:rsidRPr="0025367B">
              <w:rPr>
                <w:rFonts w:ascii="Arial" w:hAnsi="Arial" w:cs="Arial"/>
              </w:rPr>
              <w:t>2.411.623</w:t>
            </w:r>
          </w:p>
        </w:tc>
        <w:tc>
          <w:tcPr>
            <w:tcW w:w="567" w:type="pct"/>
            <w:vAlign w:val="center"/>
          </w:tcPr>
          <w:p w:rsidR="00F35957" w:rsidRPr="0025367B" w:rsidRDefault="00F35957" w:rsidP="003E3B80">
            <w:pPr>
              <w:jc w:val="center"/>
              <w:cnfStyle w:val="000000010000"/>
              <w:rPr>
                <w:rFonts w:ascii="Arial" w:hAnsi="Arial" w:cs="Arial"/>
              </w:rPr>
            </w:pPr>
            <w:r w:rsidRPr="0025367B">
              <w:rPr>
                <w:rFonts w:ascii="Arial" w:hAnsi="Arial" w:cs="Arial"/>
              </w:rPr>
              <w:t>102</w:t>
            </w:r>
          </w:p>
        </w:tc>
        <w:tc>
          <w:tcPr>
            <w:tcW w:w="1019" w:type="pct"/>
            <w:vAlign w:val="center"/>
          </w:tcPr>
          <w:p w:rsidR="00F35957" w:rsidRPr="0025367B" w:rsidRDefault="00F35957" w:rsidP="003E3B80">
            <w:pPr>
              <w:jc w:val="center"/>
              <w:cnfStyle w:val="000000010000"/>
              <w:rPr>
                <w:rFonts w:ascii="Arial" w:hAnsi="Arial" w:cs="Arial"/>
              </w:rPr>
            </w:pPr>
            <w:r w:rsidRPr="0025367B">
              <w:rPr>
                <w:rFonts w:ascii="Arial" w:hAnsi="Arial" w:cs="Arial"/>
              </w:rPr>
              <w:t>52,36</w:t>
            </w:r>
          </w:p>
        </w:tc>
      </w:tr>
      <w:tr w:rsidR="00F35957" w:rsidRPr="0025367B" w:rsidTr="003E3B80">
        <w:trPr>
          <w:cnfStyle w:val="000000100000"/>
        </w:trPr>
        <w:tc>
          <w:tcPr>
            <w:cnfStyle w:val="001000000000"/>
            <w:tcW w:w="429" w:type="pct"/>
          </w:tcPr>
          <w:p w:rsidR="00F35957" w:rsidRPr="0025367B" w:rsidRDefault="00F35957" w:rsidP="003E3B80">
            <w:pPr>
              <w:jc w:val="center"/>
              <w:rPr>
                <w:rFonts w:ascii="Arial" w:hAnsi="Arial" w:cs="Arial"/>
                <w:lang w:val="sr-Cyrl-CS"/>
              </w:rPr>
            </w:pPr>
            <w:r w:rsidRPr="0025367B">
              <w:rPr>
                <w:rFonts w:ascii="Arial" w:hAnsi="Arial" w:cs="Arial"/>
                <w:lang w:val="sr-Cyrl-CS"/>
              </w:rPr>
              <w:t>2.</w:t>
            </w:r>
          </w:p>
        </w:tc>
        <w:tc>
          <w:tcPr>
            <w:tcW w:w="1600" w:type="pct"/>
          </w:tcPr>
          <w:p w:rsidR="00F35957" w:rsidRPr="0025367B" w:rsidRDefault="00F35957" w:rsidP="003E3B80">
            <w:pPr>
              <w:cnfStyle w:val="000000100000"/>
              <w:rPr>
                <w:rFonts w:ascii="Arial" w:hAnsi="Arial" w:cs="Arial"/>
                <w:lang w:val="sr-Cyrl-CS"/>
              </w:rPr>
            </w:pPr>
            <w:r w:rsidRPr="0025367B">
              <w:rPr>
                <w:rFonts w:ascii="Arial" w:hAnsi="Arial" w:cs="Arial"/>
                <w:lang w:val="sr-Cyrl-CS"/>
              </w:rPr>
              <w:t>Приходи од воде и канализације  (правна лица)</w:t>
            </w:r>
          </w:p>
        </w:tc>
        <w:tc>
          <w:tcPr>
            <w:tcW w:w="684" w:type="pct"/>
            <w:vAlign w:val="center"/>
          </w:tcPr>
          <w:p w:rsidR="00F35957" w:rsidRPr="0025367B" w:rsidRDefault="00F35957" w:rsidP="003E3B80">
            <w:pPr>
              <w:jc w:val="right"/>
              <w:cnfStyle w:val="000000100000"/>
              <w:rPr>
                <w:rFonts w:ascii="Arial" w:hAnsi="Arial" w:cs="Arial"/>
              </w:rPr>
            </w:pPr>
            <w:r w:rsidRPr="0025367B">
              <w:rPr>
                <w:rFonts w:ascii="Arial" w:hAnsi="Arial" w:cs="Arial"/>
              </w:rPr>
              <w:t>467.290</w:t>
            </w:r>
          </w:p>
        </w:tc>
        <w:tc>
          <w:tcPr>
            <w:tcW w:w="701" w:type="pct"/>
            <w:vAlign w:val="center"/>
          </w:tcPr>
          <w:p w:rsidR="00F35957" w:rsidRPr="0025367B" w:rsidRDefault="00727277" w:rsidP="003E3B80">
            <w:pPr>
              <w:jc w:val="right"/>
              <w:cnfStyle w:val="000000100000"/>
              <w:rPr>
                <w:rFonts w:ascii="Arial" w:hAnsi="Arial" w:cs="Arial"/>
              </w:rPr>
            </w:pPr>
            <w:r w:rsidRPr="0025367B">
              <w:rPr>
                <w:rFonts w:ascii="Arial" w:hAnsi="Arial" w:cs="Arial"/>
              </w:rPr>
              <w:t>477.906</w:t>
            </w:r>
          </w:p>
        </w:tc>
        <w:tc>
          <w:tcPr>
            <w:tcW w:w="567" w:type="pct"/>
            <w:vAlign w:val="center"/>
          </w:tcPr>
          <w:p w:rsidR="00F35957" w:rsidRPr="0025367B" w:rsidRDefault="00727277" w:rsidP="003E3B80">
            <w:pPr>
              <w:jc w:val="center"/>
              <w:cnfStyle w:val="000000100000"/>
              <w:rPr>
                <w:rFonts w:ascii="Arial" w:hAnsi="Arial" w:cs="Arial"/>
              </w:rPr>
            </w:pPr>
            <w:r w:rsidRPr="0025367B">
              <w:rPr>
                <w:rFonts w:ascii="Arial" w:hAnsi="Arial" w:cs="Arial"/>
              </w:rPr>
              <w:t>102</w:t>
            </w:r>
          </w:p>
        </w:tc>
        <w:tc>
          <w:tcPr>
            <w:tcW w:w="1019" w:type="pct"/>
            <w:vAlign w:val="center"/>
          </w:tcPr>
          <w:p w:rsidR="00F35957" w:rsidRPr="0025367B" w:rsidRDefault="00F35957" w:rsidP="00727277">
            <w:pPr>
              <w:jc w:val="center"/>
              <w:cnfStyle w:val="000000100000"/>
              <w:rPr>
                <w:rFonts w:ascii="Arial" w:hAnsi="Arial" w:cs="Arial"/>
              </w:rPr>
            </w:pPr>
            <w:r w:rsidRPr="0025367B">
              <w:rPr>
                <w:rFonts w:ascii="Arial" w:hAnsi="Arial" w:cs="Arial"/>
              </w:rPr>
              <w:t>10,</w:t>
            </w:r>
            <w:r w:rsidR="00727277" w:rsidRPr="0025367B">
              <w:rPr>
                <w:rFonts w:ascii="Arial" w:hAnsi="Arial" w:cs="Arial"/>
              </w:rPr>
              <w:t>37</w:t>
            </w:r>
          </w:p>
        </w:tc>
      </w:tr>
      <w:tr w:rsidR="00F35957" w:rsidRPr="0025367B" w:rsidTr="003E3B80">
        <w:trPr>
          <w:cnfStyle w:val="000000010000"/>
        </w:trPr>
        <w:tc>
          <w:tcPr>
            <w:cnfStyle w:val="001000000000"/>
            <w:tcW w:w="429" w:type="pct"/>
          </w:tcPr>
          <w:p w:rsidR="00F35957" w:rsidRPr="0025367B" w:rsidRDefault="00F35957" w:rsidP="003E3B80">
            <w:pPr>
              <w:jc w:val="center"/>
              <w:rPr>
                <w:rFonts w:ascii="Arial" w:hAnsi="Arial" w:cs="Arial"/>
                <w:lang w:val="sr-Cyrl-CS"/>
              </w:rPr>
            </w:pPr>
            <w:r w:rsidRPr="0025367B">
              <w:rPr>
                <w:rFonts w:ascii="Arial" w:hAnsi="Arial" w:cs="Arial"/>
                <w:lang w:val="sr-Cyrl-CS"/>
              </w:rPr>
              <w:t>3.</w:t>
            </w:r>
          </w:p>
        </w:tc>
        <w:tc>
          <w:tcPr>
            <w:tcW w:w="1600" w:type="pct"/>
          </w:tcPr>
          <w:p w:rsidR="00F35957" w:rsidRPr="0025367B" w:rsidRDefault="00F35957" w:rsidP="003E3B80">
            <w:pPr>
              <w:cnfStyle w:val="000000010000"/>
              <w:rPr>
                <w:rFonts w:ascii="Arial" w:hAnsi="Arial" w:cs="Arial"/>
                <w:lang w:val="sr-Cyrl-CS"/>
              </w:rPr>
            </w:pPr>
            <w:r w:rsidRPr="0025367B">
              <w:rPr>
                <w:rFonts w:ascii="Arial" w:hAnsi="Arial" w:cs="Arial"/>
                <w:lang w:val="sr-Cyrl-CS"/>
              </w:rPr>
              <w:t xml:space="preserve">Приходи од воде и канализације  </w:t>
            </w:r>
          </w:p>
          <w:p w:rsidR="00F35957" w:rsidRPr="0025367B" w:rsidRDefault="00F35957" w:rsidP="003E3B80">
            <w:pPr>
              <w:cnfStyle w:val="000000010000"/>
              <w:rPr>
                <w:rFonts w:ascii="Arial" w:hAnsi="Arial" w:cs="Arial"/>
                <w:lang w:val="sr-Cyrl-CS"/>
              </w:rPr>
            </w:pPr>
            <w:r w:rsidRPr="0025367B">
              <w:rPr>
                <w:rFonts w:ascii="Arial" w:hAnsi="Arial" w:cs="Arial"/>
                <w:lang w:val="sr-Cyrl-CS"/>
              </w:rPr>
              <w:t>(занатске радње)</w:t>
            </w:r>
          </w:p>
        </w:tc>
        <w:tc>
          <w:tcPr>
            <w:tcW w:w="684" w:type="pct"/>
            <w:vAlign w:val="center"/>
          </w:tcPr>
          <w:p w:rsidR="00F35957" w:rsidRPr="0025367B" w:rsidRDefault="00F35957" w:rsidP="003E3B80">
            <w:pPr>
              <w:jc w:val="right"/>
              <w:cnfStyle w:val="000000010000"/>
              <w:rPr>
                <w:rFonts w:ascii="Arial" w:hAnsi="Arial" w:cs="Arial"/>
              </w:rPr>
            </w:pPr>
            <w:r w:rsidRPr="0025367B">
              <w:rPr>
                <w:rFonts w:ascii="Arial" w:hAnsi="Arial" w:cs="Arial"/>
              </w:rPr>
              <w:t>142.077</w:t>
            </w:r>
          </w:p>
        </w:tc>
        <w:tc>
          <w:tcPr>
            <w:tcW w:w="701" w:type="pct"/>
            <w:vAlign w:val="center"/>
          </w:tcPr>
          <w:p w:rsidR="00F35957" w:rsidRPr="0025367B" w:rsidRDefault="00F35957" w:rsidP="003E3B80">
            <w:pPr>
              <w:jc w:val="right"/>
              <w:cnfStyle w:val="000000010000"/>
              <w:rPr>
                <w:rFonts w:ascii="Arial" w:hAnsi="Arial" w:cs="Arial"/>
              </w:rPr>
            </w:pPr>
            <w:r w:rsidRPr="0025367B">
              <w:rPr>
                <w:rFonts w:ascii="Arial" w:hAnsi="Arial" w:cs="Arial"/>
              </w:rPr>
              <w:t>142.851</w:t>
            </w:r>
          </w:p>
        </w:tc>
        <w:tc>
          <w:tcPr>
            <w:tcW w:w="567" w:type="pct"/>
            <w:vAlign w:val="center"/>
          </w:tcPr>
          <w:p w:rsidR="00F35957" w:rsidRPr="0025367B" w:rsidRDefault="00F35957" w:rsidP="003E3B80">
            <w:pPr>
              <w:jc w:val="center"/>
              <w:cnfStyle w:val="000000010000"/>
              <w:rPr>
                <w:rFonts w:ascii="Arial" w:hAnsi="Arial" w:cs="Arial"/>
              </w:rPr>
            </w:pPr>
            <w:r w:rsidRPr="0025367B">
              <w:rPr>
                <w:rFonts w:ascii="Arial" w:hAnsi="Arial" w:cs="Arial"/>
              </w:rPr>
              <w:t>101</w:t>
            </w:r>
          </w:p>
        </w:tc>
        <w:tc>
          <w:tcPr>
            <w:tcW w:w="1019" w:type="pct"/>
            <w:vAlign w:val="center"/>
          </w:tcPr>
          <w:p w:rsidR="00F35957" w:rsidRPr="0025367B" w:rsidRDefault="00F35957" w:rsidP="003E3B80">
            <w:pPr>
              <w:jc w:val="center"/>
              <w:cnfStyle w:val="000000010000"/>
              <w:rPr>
                <w:rFonts w:ascii="Arial" w:hAnsi="Arial" w:cs="Arial"/>
              </w:rPr>
            </w:pPr>
            <w:r w:rsidRPr="0025367B">
              <w:rPr>
                <w:rFonts w:ascii="Arial" w:hAnsi="Arial" w:cs="Arial"/>
              </w:rPr>
              <w:t>3,10</w:t>
            </w:r>
          </w:p>
        </w:tc>
      </w:tr>
      <w:tr w:rsidR="00F35957" w:rsidRPr="0025367B" w:rsidTr="003E3B80">
        <w:trPr>
          <w:cnfStyle w:val="000000100000"/>
        </w:trPr>
        <w:tc>
          <w:tcPr>
            <w:cnfStyle w:val="001000000000"/>
            <w:tcW w:w="429" w:type="pct"/>
          </w:tcPr>
          <w:p w:rsidR="00F35957" w:rsidRPr="0025367B" w:rsidRDefault="00F35957" w:rsidP="003E3B80">
            <w:pPr>
              <w:jc w:val="center"/>
              <w:rPr>
                <w:rFonts w:ascii="Arial" w:hAnsi="Arial" w:cs="Arial"/>
                <w:lang w:val="sr-Cyrl-CS"/>
              </w:rPr>
            </w:pPr>
            <w:r w:rsidRPr="0025367B">
              <w:rPr>
                <w:rFonts w:ascii="Arial" w:hAnsi="Arial" w:cs="Arial"/>
                <w:lang w:val="sr-Cyrl-CS"/>
              </w:rPr>
              <w:t>4.</w:t>
            </w:r>
          </w:p>
        </w:tc>
        <w:tc>
          <w:tcPr>
            <w:tcW w:w="1600" w:type="pct"/>
          </w:tcPr>
          <w:p w:rsidR="00F35957" w:rsidRPr="0025367B" w:rsidRDefault="00F35957" w:rsidP="003E3B80">
            <w:pPr>
              <w:cnfStyle w:val="000000100000"/>
              <w:rPr>
                <w:rFonts w:ascii="Arial" w:hAnsi="Arial" w:cs="Arial"/>
                <w:lang w:val="sr-Cyrl-CS"/>
              </w:rPr>
            </w:pPr>
            <w:r w:rsidRPr="0025367B">
              <w:rPr>
                <w:rFonts w:ascii="Arial" w:hAnsi="Arial" w:cs="Arial"/>
                <w:lang w:val="sr-Cyrl-CS"/>
              </w:rPr>
              <w:t>Остали пословни приходи</w:t>
            </w:r>
          </w:p>
        </w:tc>
        <w:tc>
          <w:tcPr>
            <w:tcW w:w="684" w:type="pct"/>
            <w:vAlign w:val="center"/>
          </w:tcPr>
          <w:p w:rsidR="00F35957" w:rsidRPr="0025367B" w:rsidRDefault="00F35957" w:rsidP="003E3B80">
            <w:pPr>
              <w:jc w:val="right"/>
              <w:cnfStyle w:val="000000100000"/>
              <w:rPr>
                <w:rFonts w:ascii="Arial" w:hAnsi="Arial" w:cs="Arial"/>
              </w:rPr>
            </w:pPr>
            <w:r w:rsidRPr="0025367B">
              <w:rPr>
                <w:rFonts w:ascii="Arial" w:hAnsi="Arial" w:cs="Arial"/>
              </w:rPr>
              <w:t>1.232.616</w:t>
            </w:r>
          </w:p>
        </w:tc>
        <w:tc>
          <w:tcPr>
            <w:tcW w:w="701" w:type="pct"/>
            <w:vAlign w:val="center"/>
          </w:tcPr>
          <w:p w:rsidR="00F35957" w:rsidRPr="0025367B" w:rsidRDefault="00F35957" w:rsidP="00727277">
            <w:pPr>
              <w:jc w:val="right"/>
              <w:cnfStyle w:val="000000100000"/>
              <w:rPr>
                <w:rFonts w:ascii="Arial" w:hAnsi="Arial" w:cs="Arial"/>
              </w:rPr>
            </w:pPr>
            <w:r w:rsidRPr="0025367B">
              <w:rPr>
                <w:rFonts w:ascii="Arial" w:hAnsi="Arial" w:cs="Arial"/>
              </w:rPr>
              <w:t>1.</w:t>
            </w:r>
            <w:r w:rsidR="00727277" w:rsidRPr="0025367B">
              <w:rPr>
                <w:rFonts w:ascii="Arial" w:hAnsi="Arial" w:cs="Arial"/>
              </w:rPr>
              <w:t>145.070</w:t>
            </w:r>
          </w:p>
        </w:tc>
        <w:tc>
          <w:tcPr>
            <w:tcW w:w="567" w:type="pct"/>
            <w:vAlign w:val="center"/>
          </w:tcPr>
          <w:p w:rsidR="00F35957" w:rsidRPr="0025367B" w:rsidRDefault="00F35957" w:rsidP="00727277">
            <w:pPr>
              <w:jc w:val="center"/>
              <w:cnfStyle w:val="000000100000"/>
              <w:rPr>
                <w:rFonts w:ascii="Arial" w:hAnsi="Arial" w:cs="Arial"/>
              </w:rPr>
            </w:pPr>
            <w:r w:rsidRPr="0025367B">
              <w:rPr>
                <w:rFonts w:ascii="Arial" w:hAnsi="Arial" w:cs="Arial"/>
              </w:rPr>
              <w:t>9</w:t>
            </w:r>
            <w:r w:rsidR="00727277" w:rsidRPr="0025367B">
              <w:rPr>
                <w:rFonts w:ascii="Arial" w:hAnsi="Arial" w:cs="Arial"/>
              </w:rPr>
              <w:t>3</w:t>
            </w:r>
          </w:p>
        </w:tc>
        <w:tc>
          <w:tcPr>
            <w:tcW w:w="1019" w:type="pct"/>
            <w:vAlign w:val="center"/>
          </w:tcPr>
          <w:p w:rsidR="00F35957" w:rsidRPr="0025367B" w:rsidRDefault="00727277" w:rsidP="003E3B80">
            <w:pPr>
              <w:jc w:val="center"/>
              <w:cnfStyle w:val="000000100000"/>
              <w:rPr>
                <w:rFonts w:ascii="Arial" w:hAnsi="Arial" w:cs="Arial"/>
              </w:rPr>
            </w:pPr>
            <w:r w:rsidRPr="0025367B">
              <w:rPr>
                <w:rFonts w:ascii="Arial" w:hAnsi="Arial" w:cs="Arial"/>
              </w:rPr>
              <w:t>24,86</w:t>
            </w:r>
          </w:p>
        </w:tc>
      </w:tr>
      <w:tr w:rsidR="00F35957" w:rsidRPr="0025367B" w:rsidTr="003E3B80">
        <w:trPr>
          <w:cnfStyle w:val="000000010000"/>
        </w:trPr>
        <w:tc>
          <w:tcPr>
            <w:cnfStyle w:val="001000000000"/>
            <w:tcW w:w="429" w:type="pct"/>
          </w:tcPr>
          <w:p w:rsidR="00F35957" w:rsidRPr="0025367B" w:rsidRDefault="00F35957" w:rsidP="003E3B80">
            <w:pPr>
              <w:jc w:val="center"/>
              <w:rPr>
                <w:rFonts w:ascii="Arial" w:hAnsi="Arial" w:cs="Arial"/>
                <w:b w:val="0"/>
                <w:lang w:val="sr-Cyrl-CS"/>
              </w:rPr>
            </w:pPr>
          </w:p>
        </w:tc>
        <w:tc>
          <w:tcPr>
            <w:tcW w:w="1600" w:type="pct"/>
          </w:tcPr>
          <w:p w:rsidR="00F35957" w:rsidRPr="0025367B" w:rsidRDefault="00F35957" w:rsidP="003E3B80">
            <w:pPr>
              <w:cnfStyle w:val="000000010000"/>
              <w:rPr>
                <w:rFonts w:ascii="Arial" w:hAnsi="Arial" w:cs="Arial"/>
                <w:b/>
                <w:lang w:val="sr-Cyrl-CS"/>
              </w:rPr>
            </w:pPr>
            <w:r w:rsidRPr="0025367B">
              <w:rPr>
                <w:rFonts w:ascii="Arial" w:hAnsi="Arial" w:cs="Arial"/>
                <w:b/>
                <w:lang w:val="sr-Cyrl-CS"/>
              </w:rPr>
              <w:t>Укупно послов. приходи</w:t>
            </w:r>
          </w:p>
        </w:tc>
        <w:tc>
          <w:tcPr>
            <w:tcW w:w="684" w:type="pct"/>
            <w:vAlign w:val="center"/>
          </w:tcPr>
          <w:p w:rsidR="00F35957" w:rsidRPr="0025367B" w:rsidRDefault="00F35957" w:rsidP="003E3B80">
            <w:pPr>
              <w:jc w:val="right"/>
              <w:cnfStyle w:val="000000010000"/>
              <w:rPr>
                <w:rFonts w:ascii="Arial" w:hAnsi="Arial" w:cs="Arial"/>
                <w:b/>
              </w:rPr>
            </w:pPr>
            <w:r w:rsidRPr="0025367B">
              <w:rPr>
                <w:rFonts w:ascii="Arial" w:hAnsi="Arial" w:cs="Arial"/>
                <w:b/>
              </w:rPr>
              <w:t>4.198.588</w:t>
            </w:r>
          </w:p>
        </w:tc>
        <w:tc>
          <w:tcPr>
            <w:tcW w:w="701" w:type="pct"/>
            <w:vAlign w:val="center"/>
          </w:tcPr>
          <w:p w:rsidR="00F35957" w:rsidRPr="0025367B" w:rsidRDefault="00F35957" w:rsidP="003E3B80">
            <w:pPr>
              <w:jc w:val="right"/>
              <w:cnfStyle w:val="000000010000"/>
              <w:rPr>
                <w:rFonts w:ascii="Arial" w:hAnsi="Arial" w:cs="Arial"/>
                <w:b/>
              </w:rPr>
            </w:pPr>
            <w:r w:rsidRPr="0025367B">
              <w:rPr>
                <w:rFonts w:ascii="Arial" w:hAnsi="Arial" w:cs="Arial"/>
                <w:b/>
              </w:rPr>
              <w:t>4.177.450</w:t>
            </w:r>
          </w:p>
        </w:tc>
        <w:tc>
          <w:tcPr>
            <w:tcW w:w="567" w:type="pct"/>
            <w:vAlign w:val="center"/>
          </w:tcPr>
          <w:p w:rsidR="00F35957" w:rsidRPr="0025367B" w:rsidRDefault="00F35957" w:rsidP="003E3B80">
            <w:pPr>
              <w:jc w:val="center"/>
              <w:cnfStyle w:val="000000010000"/>
              <w:rPr>
                <w:rFonts w:ascii="Arial" w:hAnsi="Arial" w:cs="Arial"/>
                <w:b/>
              </w:rPr>
            </w:pPr>
            <w:r w:rsidRPr="0025367B">
              <w:rPr>
                <w:rFonts w:ascii="Arial" w:hAnsi="Arial" w:cs="Arial"/>
                <w:b/>
              </w:rPr>
              <w:t>99</w:t>
            </w:r>
          </w:p>
        </w:tc>
        <w:tc>
          <w:tcPr>
            <w:tcW w:w="1019" w:type="pct"/>
            <w:vAlign w:val="center"/>
          </w:tcPr>
          <w:p w:rsidR="00F35957" w:rsidRPr="0025367B" w:rsidRDefault="00F35957" w:rsidP="003E3B80">
            <w:pPr>
              <w:jc w:val="center"/>
              <w:cnfStyle w:val="000000010000"/>
              <w:rPr>
                <w:rFonts w:ascii="Arial" w:hAnsi="Arial" w:cs="Arial"/>
                <w:b/>
              </w:rPr>
            </w:pPr>
            <w:r w:rsidRPr="0025367B">
              <w:rPr>
                <w:rFonts w:ascii="Arial" w:hAnsi="Arial" w:cs="Arial"/>
                <w:b/>
              </w:rPr>
              <w:t>90,69</w:t>
            </w:r>
          </w:p>
        </w:tc>
      </w:tr>
      <w:tr w:rsidR="00F35957" w:rsidRPr="0025367B" w:rsidTr="003E3B80">
        <w:trPr>
          <w:cnfStyle w:val="000000100000"/>
        </w:trPr>
        <w:tc>
          <w:tcPr>
            <w:cnfStyle w:val="001000000000"/>
            <w:tcW w:w="429" w:type="pct"/>
          </w:tcPr>
          <w:p w:rsidR="00F35957" w:rsidRPr="0025367B" w:rsidRDefault="00F35957" w:rsidP="003E3B80">
            <w:pPr>
              <w:jc w:val="center"/>
              <w:rPr>
                <w:rFonts w:ascii="Arial" w:hAnsi="Arial" w:cs="Arial"/>
                <w:lang w:val="sr-Cyrl-CS"/>
              </w:rPr>
            </w:pPr>
            <w:r w:rsidRPr="0025367B">
              <w:rPr>
                <w:rFonts w:ascii="Arial" w:hAnsi="Arial" w:cs="Arial"/>
                <w:lang w:val="sr-Cyrl-CS"/>
              </w:rPr>
              <w:t>5.</w:t>
            </w:r>
          </w:p>
        </w:tc>
        <w:tc>
          <w:tcPr>
            <w:tcW w:w="1600" w:type="pct"/>
          </w:tcPr>
          <w:p w:rsidR="00F35957" w:rsidRPr="0025367B" w:rsidRDefault="00F35957" w:rsidP="003E3B80">
            <w:pPr>
              <w:cnfStyle w:val="000000100000"/>
              <w:rPr>
                <w:rFonts w:ascii="Arial" w:hAnsi="Arial" w:cs="Arial"/>
                <w:lang w:val="sr-Cyrl-CS"/>
              </w:rPr>
            </w:pPr>
            <w:r w:rsidRPr="0025367B">
              <w:rPr>
                <w:rFonts w:ascii="Arial" w:hAnsi="Arial" w:cs="Arial"/>
                <w:lang w:val="sr-Cyrl-CS"/>
              </w:rPr>
              <w:t>Финансијски прих.</w:t>
            </w:r>
          </w:p>
        </w:tc>
        <w:tc>
          <w:tcPr>
            <w:tcW w:w="684" w:type="pct"/>
          </w:tcPr>
          <w:p w:rsidR="00F35957" w:rsidRPr="0025367B" w:rsidRDefault="00F35957" w:rsidP="003E3B80">
            <w:pPr>
              <w:jc w:val="right"/>
              <w:cnfStyle w:val="000000100000"/>
              <w:rPr>
                <w:rFonts w:ascii="Arial" w:hAnsi="Arial" w:cs="Arial"/>
              </w:rPr>
            </w:pPr>
            <w:r w:rsidRPr="0025367B">
              <w:rPr>
                <w:rFonts w:ascii="Arial" w:hAnsi="Arial" w:cs="Arial"/>
              </w:rPr>
              <w:t>697</w:t>
            </w:r>
          </w:p>
        </w:tc>
        <w:tc>
          <w:tcPr>
            <w:tcW w:w="701" w:type="pct"/>
          </w:tcPr>
          <w:p w:rsidR="00F35957" w:rsidRPr="0025367B" w:rsidRDefault="00F35957" w:rsidP="003E3B80">
            <w:pPr>
              <w:jc w:val="right"/>
              <w:cnfStyle w:val="000000100000"/>
              <w:rPr>
                <w:rFonts w:ascii="Arial" w:hAnsi="Arial" w:cs="Arial"/>
              </w:rPr>
            </w:pPr>
            <w:r w:rsidRPr="0025367B">
              <w:rPr>
                <w:rFonts w:ascii="Arial" w:hAnsi="Arial" w:cs="Arial"/>
              </w:rPr>
              <w:t>2.357</w:t>
            </w:r>
          </w:p>
        </w:tc>
        <w:tc>
          <w:tcPr>
            <w:tcW w:w="567" w:type="pct"/>
          </w:tcPr>
          <w:p w:rsidR="00F35957" w:rsidRPr="0025367B" w:rsidRDefault="00F35957" w:rsidP="003E3B80">
            <w:pPr>
              <w:jc w:val="center"/>
              <w:cnfStyle w:val="000000100000"/>
              <w:rPr>
                <w:rFonts w:ascii="Arial" w:hAnsi="Arial" w:cs="Arial"/>
              </w:rPr>
            </w:pPr>
            <w:r w:rsidRPr="0025367B">
              <w:rPr>
                <w:rFonts w:ascii="Arial" w:hAnsi="Arial" w:cs="Arial"/>
              </w:rPr>
              <w:t>338</w:t>
            </w:r>
          </w:p>
        </w:tc>
        <w:tc>
          <w:tcPr>
            <w:tcW w:w="1019" w:type="pct"/>
          </w:tcPr>
          <w:p w:rsidR="00F35957" w:rsidRPr="0025367B" w:rsidRDefault="00F35957" w:rsidP="003E3B80">
            <w:pPr>
              <w:jc w:val="center"/>
              <w:cnfStyle w:val="000000100000"/>
              <w:rPr>
                <w:rFonts w:ascii="Arial" w:hAnsi="Arial" w:cs="Arial"/>
              </w:rPr>
            </w:pPr>
            <w:r w:rsidRPr="0025367B">
              <w:rPr>
                <w:rFonts w:ascii="Arial" w:hAnsi="Arial" w:cs="Arial"/>
              </w:rPr>
              <w:t>0,06</w:t>
            </w:r>
          </w:p>
        </w:tc>
      </w:tr>
      <w:tr w:rsidR="00F35957" w:rsidRPr="0025367B" w:rsidTr="003E3B80">
        <w:trPr>
          <w:cnfStyle w:val="000000010000"/>
        </w:trPr>
        <w:tc>
          <w:tcPr>
            <w:cnfStyle w:val="001000000000"/>
            <w:tcW w:w="429" w:type="pct"/>
          </w:tcPr>
          <w:p w:rsidR="00F35957" w:rsidRPr="0025367B" w:rsidRDefault="00F35957" w:rsidP="003E3B80">
            <w:pPr>
              <w:jc w:val="center"/>
              <w:rPr>
                <w:rFonts w:ascii="Arial" w:hAnsi="Arial" w:cs="Arial"/>
                <w:lang w:val="sr-Cyrl-CS"/>
              </w:rPr>
            </w:pPr>
            <w:r w:rsidRPr="0025367B">
              <w:rPr>
                <w:rFonts w:ascii="Arial" w:hAnsi="Arial" w:cs="Arial"/>
                <w:lang w:val="sr-Cyrl-CS"/>
              </w:rPr>
              <w:t>6.</w:t>
            </w:r>
          </w:p>
        </w:tc>
        <w:tc>
          <w:tcPr>
            <w:tcW w:w="1600" w:type="pct"/>
          </w:tcPr>
          <w:p w:rsidR="00F35957" w:rsidRPr="0025367B" w:rsidRDefault="00F35957" w:rsidP="003E3B80">
            <w:pPr>
              <w:cnfStyle w:val="000000010000"/>
              <w:rPr>
                <w:rFonts w:ascii="Arial" w:hAnsi="Arial" w:cs="Arial"/>
                <w:lang w:val="sr-Cyrl-CS"/>
              </w:rPr>
            </w:pPr>
            <w:r w:rsidRPr="0025367B">
              <w:rPr>
                <w:rFonts w:ascii="Arial" w:hAnsi="Arial" w:cs="Arial"/>
                <w:lang w:val="sr-Cyrl-CS"/>
              </w:rPr>
              <w:t>Остали приходи</w:t>
            </w:r>
          </w:p>
        </w:tc>
        <w:tc>
          <w:tcPr>
            <w:tcW w:w="684" w:type="pct"/>
          </w:tcPr>
          <w:p w:rsidR="00F35957" w:rsidRPr="0025367B" w:rsidRDefault="00F35957" w:rsidP="003E3B80">
            <w:pPr>
              <w:jc w:val="right"/>
              <w:cnfStyle w:val="000000010000"/>
              <w:rPr>
                <w:rFonts w:ascii="Arial" w:hAnsi="Arial" w:cs="Arial"/>
              </w:rPr>
            </w:pPr>
            <w:r w:rsidRPr="0025367B">
              <w:rPr>
                <w:rFonts w:ascii="Arial" w:hAnsi="Arial" w:cs="Arial"/>
              </w:rPr>
              <w:t>350.381</w:t>
            </w:r>
          </w:p>
        </w:tc>
        <w:tc>
          <w:tcPr>
            <w:tcW w:w="701" w:type="pct"/>
          </w:tcPr>
          <w:p w:rsidR="00F35957" w:rsidRPr="0025367B" w:rsidRDefault="00F35957" w:rsidP="003E3B80">
            <w:pPr>
              <w:jc w:val="right"/>
              <w:cnfStyle w:val="000000010000"/>
              <w:rPr>
                <w:rFonts w:ascii="Arial" w:hAnsi="Arial" w:cs="Arial"/>
              </w:rPr>
            </w:pPr>
            <w:r w:rsidRPr="0025367B">
              <w:rPr>
                <w:rFonts w:ascii="Arial" w:hAnsi="Arial" w:cs="Arial"/>
              </w:rPr>
              <w:t>426.532</w:t>
            </w:r>
          </w:p>
        </w:tc>
        <w:tc>
          <w:tcPr>
            <w:tcW w:w="567" w:type="pct"/>
          </w:tcPr>
          <w:p w:rsidR="00F35957" w:rsidRPr="0025367B" w:rsidRDefault="00F35957" w:rsidP="003E3B80">
            <w:pPr>
              <w:jc w:val="center"/>
              <w:cnfStyle w:val="000000010000"/>
              <w:rPr>
                <w:rFonts w:ascii="Arial" w:hAnsi="Arial" w:cs="Arial"/>
              </w:rPr>
            </w:pPr>
            <w:r w:rsidRPr="0025367B">
              <w:rPr>
                <w:rFonts w:ascii="Arial" w:hAnsi="Arial" w:cs="Arial"/>
              </w:rPr>
              <w:t>122</w:t>
            </w:r>
          </w:p>
        </w:tc>
        <w:tc>
          <w:tcPr>
            <w:tcW w:w="1019" w:type="pct"/>
          </w:tcPr>
          <w:p w:rsidR="00F35957" w:rsidRPr="0025367B" w:rsidRDefault="00F35957" w:rsidP="003E3B80">
            <w:pPr>
              <w:jc w:val="center"/>
              <w:cnfStyle w:val="000000010000"/>
              <w:rPr>
                <w:rFonts w:ascii="Arial" w:hAnsi="Arial" w:cs="Arial"/>
              </w:rPr>
            </w:pPr>
            <w:r w:rsidRPr="0025367B">
              <w:rPr>
                <w:rFonts w:ascii="Arial" w:hAnsi="Arial" w:cs="Arial"/>
              </w:rPr>
              <w:t>9,25</w:t>
            </w:r>
          </w:p>
        </w:tc>
      </w:tr>
      <w:tr w:rsidR="00F35957" w:rsidRPr="0025367B" w:rsidTr="003E3B80">
        <w:trPr>
          <w:cnfStyle w:val="000000100000"/>
        </w:trPr>
        <w:tc>
          <w:tcPr>
            <w:cnfStyle w:val="001000000000"/>
            <w:tcW w:w="429" w:type="pct"/>
          </w:tcPr>
          <w:p w:rsidR="00F35957" w:rsidRPr="0025367B" w:rsidRDefault="00F35957" w:rsidP="003E3B80">
            <w:pPr>
              <w:jc w:val="center"/>
              <w:rPr>
                <w:rFonts w:ascii="Arial" w:hAnsi="Arial" w:cs="Arial"/>
                <w:b w:val="0"/>
              </w:rPr>
            </w:pPr>
          </w:p>
        </w:tc>
        <w:tc>
          <w:tcPr>
            <w:tcW w:w="1600" w:type="pct"/>
          </w:tcPr>
          <w:p w:rsidR="00F35957" w:rsidRPr="0025367B" w:rsidRDefault="00F35957" w:rsidP="003E3B80">
            <w:pPr>
              <w:cnfStyle w:val="000000100000"/>
              <w:rPr>
                <w:rFonts w:ascii="Arial" w:hAnsi="Arial" w:cs="Arial"/>
                <w:b/>
              </w:rPr>
            </w:pPr>
            <w:r w:rsidRPr="0025367B">
              <w:rPr>
                <w:rFonts w:ascii="Arial" w:hAnsi="Arial" w:cs="Arial"/>
                <w:b/>
              </w:rPr>
              <w:t>Укупно</w:t>
            </w:r>
            <w:r w:rsidRPr="0025367B">
              <w:rPr>
                <w:rFonts w:ascii="Arial" w:hAnsi="Arial" w:cs="Arial"/>
                <w:b/>
                <w:lang w:val="sr-Cyrl-CS"/>
              </w:rPr>
              <w:t xml:space="preserve"> финансиј. и остали прихо</w:t>
            </w:r>
            <w:r w:rsidRPr="0025367B">
              <w:rPr>
                <w:rFonts w:ascii="Arial" w:hAnsi="Arial" w:cs="Arial"/>
                <w:b/>
              </w:rPr>
              <w:t>д</w:t>
            </w:r>
          </w:p>
        </w:tc>
        <w:tc>
          <w:tcPr>
            <w:tcW w:w="684" w:type="pct"/>
            <w:vAlign w:val="center"/>
          </w:tcPr>
          <w:p w:rsidR="00F35957" w:rsidRPr="0025367B" w:rsidRDefault="00F35957" w:rsidP="003E3B80">
            <w:pPr>
              <w:jc w:val="right"/>
              <w:cnfStyle w:val="000000100000"/>
              <w:rPr>
                <w:rFonts w:ascii="Arial" w:hAnsi="Arial" w:cs="Arial"/>
                <w:b/>
              </w:rPr>
            </w:pPr>
            <w:r w:rsidRPr="0025367B">
              <w:rPr>
                <w:rFonts w:ascii="Arial" w:hAnsi="Arial" w:cs="Arial"/>
                <w:b/>
              </w:rPr>
              <w:t>351.078</w:t>
            </w:r>
          </w:p>
        </w:tc>
        <w:tc>
          <w:tcPr>
            <w:tcW w:w="701" w:type="pct"/>
            <w:vAlign w:val="center"/>
          </w:tcPr>
          <w:p w:rsidR="00F35957" w:rsidRPr="0025367B" w:rsidRDefault="00F35957" w:rsidP="003E3B80">
            <w:pPr>
              <w:jc w:val="right"/>
              <w:cnfStyle w:val="000000100000"/>
              <w:rPr>
                <w:rFonts w:ascii="Arial" w:hAnsi="Arial" w:cs="Arial"/>
                <w:b/>
              </w:rPr>
            </w:pPr>
            <w:r w:rsidRPr="0025367B">
              <w:rPr>
                <w:rFonts w:ascii="Arial" w:hAnsi="Arial" w:cs="Arial"/>
                <w:b/>
              </w:rPr>
              <w:t>428.889</w:t>
            </w:r>
          </w:p>
        </w:tc>
        <w:tc>
          <w:tcPr>
            <w:tcW w:w="567" w:type="pct"/>
            <w:vAlign w:val="center"/>
          </w:tcPr>
          <w:p w:rsidR="00F35957" w:rsidRPr="0025367B" w:rsidRDefault="00F35957" w:rsidP="003E3B80">
            <w:pPr>
              <w:jc w:val="center"/>
              <w:cnfStyle w:val="000000100000"/>
              <w:rPr>
                <w:rFonts w:ascii="Arial" w:hAnsi="Arial" w:cs="Arial"/>
                <w:b/>
              </w:rPr>
            </w:pPr>
            <w:r w:rsidRPr="0025367B">
              <w:rPr>
                <w:rFonts w:ascii="Arial" w:hAnsi="Arial" w:cs="Arial"/>
                <w:b/>
              </w:rPr>
              <w:t>122</w:t>
            </w:r>
          </w:p>
        </w:tc>
        <w:tc>
          <w:tcPr>
            <w:tcW w:w="1019" w:type="pct"/>
            <w:vAlign w:val="center"/>
          </w:tcPr>
          <w:p w:rsidR="00F35957" w:rsidRPr="0025367B" w:rsidRDefault="00F35957" w:rsidP="003E3B80">
            <w:pPr>
              <w:jc w:val="center"/>
              <w:cnfStyle w:val="000000100000"/>
              <w:rPr>
                <w:rFonts w:ascii="Arial" w:hAnsi="Arial" w:cs="Arial"/>
                <w:b/>
              </w:rPr>
            </w:pPr>
            <w:r w:rsidRPr="0025367B">
              <w:rPr>
                <w:rFonts w:ascii="Arial" w:hAnsi="Arial" w:cs="Arial"/>
                <w:b/>
              </w:rPr>
              <w:t>9,31</w:t>
            </w:r>
          </w:p>
        </w:tc>
      </w:tr>
      <w:tr w:rsidR="00F35957" w:rsidRPr="0025367B" w:rsidTr="003E3B80">
        <w:trPr>
          <w:cnfStyle w:val="000000010000"/>
        </w:trPr>
        <w:tc>
          <w:tcPr>
            <w:cnfStyle w:val="001000000000"/>
            <w:tcW w:w="429" w:type="pct"/>
          </w:tcPr>
          <w:p w:rsidR="00F35957" w:rsidRPr="0025367B" w:rsidRDefault="00F35957" w:rsidP="003E3B80">
            <w:pPr>
              <w:jc w:val="center"/>
              <w:rPr>
                <w:rFonts w:ascii="Arial" w:hAnsi="Arial" w:cs="Arial"/>
                <w:b w:val="0"/>
              </w:rPr>
            </w:pPr>
          </w:p>
        </w:tc>
        <w:tc>
          <w:tcPr>
            <w:tcW w:w="1600" w:type="pct"/>
          </w:tcPr>
          <w:p w:rsidR="00F35957" w:rsidRPr="0025367B" w:rsidRDefault="00F35957" w:rsidP="003E3B80">
            <w:pPr>
              <w:cnfStyle w:val="000000010000"/>
              <w:rPr>
                <w:rFonts w:ascii="Arial" w:hAnsi="Arial" w:cs="Arial"/>
                <w:b/>
                <w:lang w:val="sr-Cyrl-CS"/>
              </w:rPr>
            </w:pPr>
            <w:r w:rsidRPr="0025367B">
              <w:rPr>
                <w:rFonts w:ascii="Arial" w:hAnsi="Arial" w:cs="Arial"/>
                <w:b/>
                <w:lang w:val="sr-Cyrl-CS"/>
              </w:rPr>
              <w:t>УКУПНО</w:t>
            </w:r>
          </w:p>
        </w:tc>
        <w:tc>
          <w:tcPr>
            <w:tcW w:w="684" w:type="pct"/>
          </w:tcPr>
          <w:p w:rsidR="00F35957" w:rsidRPr="0025367B" w:rsidRDefault="00F35957" w:rsidP="003E3B80">
            <w:pPr>
              <w:jc w:val="right"/>
              <w:cnfStyle w:val="000000010000"/>
              <w:rPr>
                <w:rFonts w:ascii="Arial" w:hAnsi="Arial" w:cs="Arial"/>
                <w:b/>
              </w:rPr>
            </w:pPr>
            <w:r w:rsidRPr="0025367B">
              <w:rPr>
                <w:rFonts w:ascii="Arial" w:hAnsi="Arial" w:cs="Arial"/>
                <w:b/>
              </w:rPr>
              <w:t>4.549.666</w:t>
            </w:r>
          </w:p>
        </w:tc>
        <w:tc>
          <w:tcPr>
            <w:tcW w:w="701" w:type="pct"/>
          </w:tcPr>
          <w:p w:rsidR="00F35957" w:rsidRPr="0025367B" w:rsidRDefault="00F35957" w:rsidP="003E3B80">
            <w:pPr>
              <w:jc w:val="right"/>
              <w:cnfStyle w:val="000000010000"/>
              <w:rPr>
                <w:rFonts w:ascii="Arial" w:hAnsi="Arial" w:cs="Arial"/>
                <w:b/>
              </w:rPr>
            </w:pPr>
            <w:r w:rsidRPr="0025367B">
              <w:rPr>
                <w:rFonts w:ascii="Arial" w:hAnsi="Arial" w:cs="Arial"/>
                <w:b/>
              </w:rPr>
              <w:t>4.606.339</w:t>
            </w:r>
          </w:p>
        </w:tc>
        <w:tc>
          <w:tcPr>
            <w:tcW w:w="567" w:type="pct"/>
          </w:tcPr>
          <w:p w:rsidR="00F35957" w:rsidRPr="0025367B" w:rsidRDefault="00F35957" w:rsidP="003E3B80">
            <w:pPr>
              <w:jc w:val="center"/>
              <w:cnfStyle w:val="000000010000"/>
              <w:rPr>
                <w:rFonts w:ascii="Arial" w:hAnsi="Arial" w:cs="Arial"/>
                <w:b/>
              </w:rPr>
            </w:pPr>
            <w:r w:rsidRPr="0025367B">
              <w:rPr>
                <w:rFonts w:ascii="Arial" w:hAnsi="Arial" w:cs="Arial"/>
                <w:b/>
              </w:rPr>
              <w:t>101</w:t>
            </w:r>
          </w:p>
        </w:tc>
        <w:tc>
          <w:tcPr>
            <w:tcW w:w="1019" w:type="pct"/>
          </w:tcPr>
          <w:p w:rsidR="00F35957" w:rsidRPr="0025367B" w:rsidRDefault="00F35957" w:rsidP="003E3B80">
            <w:pPr>
              <w:jc w:val="center"/>
              <w:cnfStyle w:val="000000010000"/>
              <w:rPr>
                <w:rFonts w:ascii="Arial" w:hAnsi="Arial" w:cs="Arial"/>
                <w:b/>
              </w:rPr>
            </w:pPr>
            <w:r w:rsidRPr="0025367B">
              <w:rPr>
                <w:rFonts w:ascii="Arial" w:hAnsi="Arial" w:cs="Arial"/>
                <w:b/>
              </w:rPr>
              <w:t>100</w:t>
            </w:r>
          </w:p>
        </w:tc>
      </w:tr>
    </w:tbl>
    <w:p w:rsidR="00F35957" w:rsidRDefault="00F35957" w:rsidP="0025367B">
      <w:pPr>
        <w:spacing w:after="0" w:line="240" w:lineRule="auto"/>
        <w:jc w:val="both"/>
        <w:rPr>
          <w:rFonts w:ascii="Arial" w:hAnsi="Arial" w:cs="Arial"/>
          <w:sz w:val="24"/>
          <w:szCs w:val="24"/>
          <w:lang w:val="sr-Cyrl-CS"/>
        </w:rPr>
      </w:pPr>
    </w:p>
    <w:p w:rsidR="00F35957" w:rsidRPr="0025367B" w:rsidRDefault="00F35957" w:rsidP="0025367B">
      <w:pPr>
        <w:spacing w:after="0" w:line="240" w:lineRule="auto"/>
        <w:jc w:val="both"/>
        <w:rPr>
          <w:rFonts w:ascii="Arial" w:hAnsi="Arial" w:cs="Arial"/>
          <w:lang w:val="sr-Cyrl-CS"/>
        </w:rPr>
      </w:pPr>
      <w:r w:rsidRPr="0025367B">
        <w:rPr>
          <w:rFonts w:ascii="Arial" w:hAnsi="Arial" w:cs="Arial"/>
          <w:lang w:val="sr-Cyrl-CS"/>
        </w:rPr>
        <w:t xml:space="preserve">Од укупно остварених прихода, приходи од воде и канализације износе </w:t>
      </w:r>
      <w:r w:rsidRPr="0025367B">
        <w:rPr>
          <w:rFonts w:ascii="Arial" w:hAnsi="Arial" w:cs="Arial"/>
        </w:rPr>
        <w:t>3.</w:t>
      </w:r>
      <w:r w:rsidR="000855EF" w:rsidRPr="0025367B">
        <w:rPr>
          <w:rFonts w:ascii="Arial" w:hAnsi="Arial" w:cs="Arial"/>
        </w:rPr>
        <w:t>032.380</w:t>
      </w:r>
      <w:r w:rsidRPr="0025367B">
        <w:rPr>
          <w:rFonts w:ascii="Arial" w:hAnsi="Arial" w:cs="Arial"/>
          <w:lang w:val="sr-Cyrl-CS"/>
        </w:rPr>
        <w:t xml:space="preserve"> КМ, што чини 6</w:t>
      </w:r>
      <w:r w:rsidRPr="0025367B">
        <w:rPr>
          <w:rFonts w:ascii="Arial" w:hAnsi="Arial" w:cs="Arial"/>
        </w:rPr>
        <w:t>6</w:t>
      </w:r>
      <w:r w:rsidRPr="0025367B">
        <w:rPr>
          <w:rFonts w:ascii="Arial" w:hAnsi="Arial" w:cs="Arial"/>
          <w:lang w:val="sr-Cyrl-CS"/>
        </w:rPr>
        <w:t>% укупних прихода, а остали пословни приходи износе</w:t>
      </w:r>
      <w:r w:rsidR="00C9017D" w:rsidRPr="0025367B">
        <w:rPr>
          <w:rFonts w:ascii="Arial" w:hAnsi="Arial" w:cs="Arial"/>
          <w:lang w:val="sr-Cyrl-CS"/>
        </w:rPr>
        <w:t xml:space="preserve"> </w:t>
      </w:r>
      <w:r w:rsidRPr="0025367B">
        <w:rPr>
          <w:rFonts w:ascii="Arial" w:hAnsi="Arial" w:cs="Arial"/>
          <w:lang w:val="sr-Cyrl-CS"/>
        </w:rPr>
        <w:t>1.</w:t>
      </w:r>
      <w:r w:rsidR="000855EF" w:rsidRPr="0025367B">
        <w:rPr>
          <w:rFonts w:ascii="Arial" w:hAnsi="Arial" w:cs="Arial"/>
          <w:lang w:val="sr-Cyrl-CS"/>
        </w:rPr>
        <w:t>145.070</w:t>
      </w:r>
      <w:r w:rsidRPr="0025367B">
        <w:rPr>
          <w:rFonts w:ascii="Arial" w:hAnsi="Arial" w:cs="Arial"/>
          <w:lang w:val="sr-Cyrl-CS"/>
        </w:rPr>
        <w:t xml:space="preserve"> КМ или 2</w:t>
      </w:r>
      <w:r w:rsidRPr="0025367B">
        <w:rPr>
          <w:rFonts w:ascii="Arial" w:hAnsi="Arial" w:cs="Arial"/>
        </w:rPr>
        <w:t>5</w:t>
      </w:r>
      <w:r w:rsidRPr="0025367B">
        <w:rPr>
          <w:rFonts w:ascii="Arial" w:hAnsi="Arial" w:cs="Arial"/>
          <w:lang w:val="sr-Cyrl-CS"/>
        </w:rPr>
        <w:t xml:space="preserve">% укупних прихода. </w:t>
      </w:r>
    </w:p>
    <w:p w:rsidR="0025367B" w:rsidRPr="0025367B" w:rsidRDefault="0025367B" w:rsidP="0025367B">
      <w:pPr>
        <w:spacing w:after="0" w:line="240" w:lineRule="auto"/>
        <w:jc w:val="both"/>
        <w:rPr>
          <w:rFonts w:ascii="Arial" w:hAnsi="Arial" w:cs="Arial"/>
          <w:sz w:val="16"/>
          <w:szCs w:val="16"/>
          <w:lang w:val="sr-Cyrl-CS"/>
        </w:rPr>
      </w:pPr>
    </w:p>
    <w:p w:rsidR="00F35957" w:rsidRPr="0025367B" w:rsidRDefault="00F35957" w:rsidP="0025367B">
      <w:pPr>
        <w:spacing w:after="0" w:line="240" w:lineRule="auto"/>
        <w:jc w:val="both"/>
        <w:rPr>
          <w:rFonts w:ascii="Arial" w:hAnsi="Arial" w:cs="Arial"/>
          <w:lang w:val="sr-Cyrl-CS"/>
        </w:rPr>
      </w:pPr>
      <w:r w:rsidRPr="0025367B">
        <w:rPr>
          <w:rFonts w:ascii="Arial" w:hAnsi="Arial" w:cs="Arial"/>
          <w:lang w:val="sr-Cyrl-CS"/>
        </w:rPr>
        <w:t>Приходи од испоруке воде</w:t>
      </w:r>
      <w:r w:rsidR="00C9017D" w:rsidRPr="0025367B">
        <w:rPr>
          <w:rFonts w:ascii="Arial" w:hAnsi="Arial" w:cs="Arial"/>
          <w:lang w:val="sr-Cyrl-CS"/>
        </w:rPr>
        <w:t xml:space="preserve"> </w:t>
      </w:r>
      <w:r w:rsidRPr="0025367B">
        <w:rPr>
          <w:rFonts w:ascii="Arial" w:hAnsi="Arial" w:cs="Arial"/>
          <w:lang w:val="sr-Cyrl-CS"/>
        </w:rPr>
        <w:t xml:space="preserve">и услуга одводње отпадних вода становништву износе 2.411.623 КМ, правним лицима </w:t>
      </w:r>
      <w:r w:rsidRPr="0025367B">
        <w:rPr>
          <w:rFonts w:ascii="Arial" w:hAnsi="Arial" w:cs="Arial"/>
        </w:rPr>
        <w:t>460.686</w:t>
      </w:r>
      <w:r w:rsidRPr="0025367B">
        <w:rPr>
          <w:rFonts w:ascii="Arial" w:hAnsi="Arial" w:cs="Arial"/>
          <w:lang w:val="sr-Cyrl-CS"/>
        </w:rPr>
        <w:t xml:space="preserve"> КМ</w:t>
      </w:r>
      <w:r w:rsidR="00C9017D" w:rsidRPr="0025367B">
        <w:rPr>
          <w:rFonts w:ascii="Arial" w:hAnsi="Arial" w:cs="Arial"/>
          <w:lang w:val="sr-Cyrl-CS"/>
        </w:rPr>
        <w:t>,</w:t>
      </w:r>
      <w:r w:rsidRPr="0025367B">
        <w:rPr>
          <w:rFonts w:ascii="Arial" w:hAnsi="Arial" w:cs="Arial"/>
          <w:lang w:val="sr-Cyrl-CS"/>
        </w:rPr>
        <w:t xml:space="preserve"> </w:t>
      </w:r>
      <w:r w:rsidRPr="0025367B">
        <w:rPr>
          <w:rFonts w:ascii="Arial" w:hAnsi="Arial" w:cs="Arial"/>
          <w:lang w:val="sr-Latn-BA"/>
        </w:rPr>
        <w:t>a</w:t>
      </w:r>
      <w:r w:rsidRPr="0025367B">
        <w:rPr>
          <w:rFonts w:ascii="Arial" w:hAnsi="Arial" w:cs="Arial"/>
          <w:lang w:val="sr-Cyrl-CS"/>
        </w:rPr>
        <w:t xml:space="preserve"> занатским радњама</w:t>
      </w:r>
      <w:r w:rsidR="00C9017D" w:rsidRPr="0025367B">
        <w:rPr>
          <w:rFonts w:ascii="Arial" w:hAnsi="Arial" w:cs="Arial"/>
          <w:lang w:val="sr-Cyrl-CS"/>
        </w:rPr>
        <w:t xml:space="preserve"> </w:t>
      </w:r>
      <w:r w:rsidRPr="0025367B">
        <w:rPr>
          <w:rFonts w:ascii="Arial" w:hAnsi="Arial" w:cs="Arial"/>
          <w:lang w:val="sr-Cyrl-CS"/>
        </w:rPr>
        <w:t>142.</w:t>
      </w:r>
      <w:r w:rsidRPr="0025367B">
        <w:rPr>
          <w:rFonts w:ascii="Arial" w:hAnsi="Arial" w:cs="Arial"/>
        </w:rPr>
        <w:t xml:space="preserve">851 </w:t>
      </w:r>
      <w:r w:rsidRPr="0025367B">
        <w:rPr>
          <w:rFonts w:ascii="Arial" w:hAnsi="Arial" w:cs="Arial"/>
          <w:lang w:val="sr-Cyrl-CS"/>
        </w:rPr>
        <w:t>КМ.</w:t>
      </w:r>
    </w:p>
    <w:p w:rsidR="0025367B" w:rsidRPr="0025367B" w:rsidRDefault="0025367B" w:rsidP="0025367B">
      <w:pPr>
        <w:spacing w:after="0" w:line="240" w:lineRule="auto"/>
        <w:jc w:val="both"/>
        <w:rPr>
          <w:rFonts w:ascii="Arial" w:hAnsi="Arial" w:cs="Arial"/>
          <w:sz w:val="16"/>
          <w:szCs w:val="16"/>
          <w:lang w:val="sr-Cyrl-CS"/>
        </w:rPr>
      </w:pPr>
    </w:p>
    <w:p w:rsidR="00F35957" w:rsidRPr="0025367B" w:rsidRDefault="00F35957" w:rsidP="0025367B">
      <w:pPr>
        <w:spacing w:after="0" w:line="240" w:lineRule="auto"/>
        <w:jc w:val="both"/>
        <w:rPr>
          <w:rFonts w:ascii="Arial" w:hAnsi="Arial" w:cs="Arial"/>
          <w:lang w:val="sr-Cyrl-CS"/>
        </w:rPr>
      </w:pPr>
      <w:r w:rsidRPr="0025367B">
        <w:rPr>
          <w:rFonts w:ascii="Arial" w:hAnsi="Arial" w:cs="Arial"/>
          <w:lang w:val="sr-Cyrl-CS"/>
        </w:rPr>
        <w:t>Укупни приходи „Водовод“ а.д. Градишка остварени у 202</w:t>
      </w:r>
      <w:r w:rsidRPr="0025367B">
        <w:rPr>
          <w:rFonts w:ascii="Arial" w:hAnsi="Arial" w:cs="Arial"/>
        </w:rPr>
        <w:t>1</w:t>
      </w:r>
      <w:r w:rsidRPr="0025367B">
        <w:rPr>
          <w:rFonts w:ascii="Arial" w:hAnsi="Arial" w:cs="Arial"/>
          <w:lang w:val="sr-Cyrl-CS"/>
        </w:rPr>
        <w:t>. години су за 1%</w:t>
      </w:r>
      <w:r w:rsidR="00C9017D" w:rsidRPr="0025367B">
        <w:rPr>
          <w:rFonts w:ascii="Arial" w:hAnsi="Arial" w:cs="Arial"/>
          <w:lang w:val="sr-Cyrl-CS"/>
        </w:rPr>
        <w:t xml:space="preserve"> </w:t>
      </w:r>
      <w:r w:rsidRPr="0025367B">
        <w:rPr>
          <w:rFonts w:ascii="Arial" w:hAnsi="Arial" w:cs="Arial"/>
          <w:lang w:val="sr-Cyrl-CS"/>
        </w:rPr>
        <w:t>већи од укупних прихода остварених у 20</w:t>
      </w:r>
      <w:r w:rsidRPr="0025367B">
        <w:rPr>
          <w:rFonts w:ascii="Arial" w:hAnsi="Arial" w:cs="Arial"/>
        </w:rPr>
        <w:t>20</w:t>
      </w:r>
      <w:r w:rsidRPr="0025367B">
        <w:rPr>
          <w:rFonts w:ascii="Arial" w:hAnsi="Arial" w:cs="Arial"/>
          <w:lang w:val="sr-Cyrl-CS"/>
        </w:rPr>
        <w:t>. години.</w:t>
      </w:r>
    </w:p>
    <w:p w:rsidR="0025367B" w:rsidRPr="0025367B" w:rsidRDefault="0025367B" w:rsidP="0025367B">
      <w:pPr>
        <w:spacing w:after="0" w:line="240" w:lineRule="auto"/>
        <w:jc w:val="both"/>
        <w:rPr>
          <w:rFonts w:ascii="Arial" w:hAnsi="Arial" w:cs="Arial"/>
          <w:sz w:val="16"/>
          <w:szCs w:val="16"/>
          <w:lang w:val="sr-Cyrl-CS"/>
        </w:rPr>
      </w:pPr>
    </w:p>
    <w:p w:rsidR="00F35957" w:rsidRPr="0025367B" w:rsidRDefault="00F35957" w:rsidP="0025367B">
      <w:pPr>
        <w:spacing w:after="0" w:line="240" w:lineRule="auto"/>
        <w:jc w:val="both"/>
        <w:rPr>
          <w:rFonts w:ascii="Arial" w:hAnsi="Arial" w:cs="Arial"/>
        </w:rPr>
      </w:pPr>
      <w:r w:rsidRPr="0025367B">
        <w:rPr>
          <w:rFonts w:ascii="Arial" w:hAnsi="Arial" w:cs="Arial"/>
          <w:lang w:val="sr-Cyrl-CS"/>
        </w:rPr>
        <w:t xml:space="preserve">Остали пословни приходи обухватају приходе од рада на прикључцима и рада механизације, а остали приходи обухватају наплаћена отписана потраживања и добитке из капитала. </w:t>
      </w:r>
    </w:p>
    <w:p w:rsidR="0025367B" w:rsidRPr="0025367B" w:rsidRDefault="0025367B" w:rsidP="0025367B">
      <w:pPr>
        <w:spacing w:after="0" w:line="240" w:lineRule="auto"/>
        <w:rPr>
          <w:rFonts w:ascii="Arial" w:hAnsi="Arial" w:cs="Arial"/>
          <w:b/>
          <w:i/>
          <w:color w:val="1A1617"/>
          <w:sz w:val="16"/>
          <w:szCs w:val="16"/>
          <w:lang w:val="sr-Cyrl-BA"/>
        </w:rPr>
      </w:pPr>
    </w:p>
    <w:p w:rsidR="00F35957" w:rsidRDefault="000855EF" w:rsidP="0025367B">
      <w:pPr>
        <w:spacing w:after="0" w:line="240" w:lineRule="auto"/>
        <w:rPr>
          <w:rFonts w:ascii="Arial" w:hAnsi="Arial" w:cs="Arial"/>
          <w:i/>
          <w:color w:val="1A1617"/>
          <w:lang w:val="sr-Cyrl-BA"/>
        </w:rPr>
      </w:pPr>
      <w:r w:rsidRPr="0025367B">
        <w:rPr>
          <w:rFonts w:ascii="Arial" w:hAnsi="Arial" w:cs="Arial"/>
          <w:b/>
          <w:i/>
          <w:color w:val="1A1617"/>
        </w:rPr>
        <w:t>Табела 9</w:t>
      </w:r>
      <w:r w:rsidR="00F35957" w:rsidRPr="0025367B">
        <w:rPr>
          <w:rFonts w:ascii="Arial" w:hAnsi="Arial" w:cs="Arial"/>
          <w:b/>
          <w:i/>
          <w:color w:val="1A1617"/>
        </w:rPr>
        <w:t xml:space="preserve">: </w:t>
      </w:r>
      <w:r w:rsidR="00F35957" w:rsidRPr="0025367B">
        <w:rPr>
          <w:rFonts w:ascii="Arial" w:hAnsi="Arial" w:cs="Arial"/>
          <w:i/>
          <w:color w:val="1A1617"/>
        </w:rPr>
        <w:t>Остварење укупних расхода</w:t>
      </w:r>
    </w:p>
    <w:p w:rsidR="0025367B" w:rsidRPr="0025367B" w:rsidRDefault="0025367B" w:rsidP="0025367B">
      <w:pPr>
        <w:spacing w:after="0" w:line="240" w:lineRule="auto"/>
        <w:rPr>
          <w:rFonts w:ascii="Arial" w:hAnsi="Arial" w:cs="Arial"/>
          <w:b/>
          <w:i/>
          <w:color w:val="1A1617"/>
          <w:lang w:val="sr-Cyrl-BA"/>
        </w:rPr>
      </w:pPr>
    </w:p>
    <w:tbl>
      <w:tblPr>
        <w:tblStyle w:val="LightGrid-Accent1"/>
        <w:tblW w:w="5000" w:type="pct"/>
        <w:tblLook w:val="04A0"/>
      </w:tblPr>
      <w:tblGrid>
        <w:gridCol w:w="949"/>
        <w:gridCol w:w="2773"/>
        <w:gridCol w:w="1858"/>
        <w:gridCol w:w="1858"/>
        <w:gridCol w:w="961"/>
        <w:gridCol w:w="1505"/>
      </w:tblGrid>
      <w:tr w:rsidR="00F35957" w:rsidRPr="0025367B" w:rsidTr="003E3B80">
        <w:trPr>
          <w:cnfStyle w:val="100000000000"/>
        </w:trPr>
        <w:tc>
          <w:tcPr>
            <w:cnfStyle w:val="001000000000"/>
            <w:tcW w:w="479" w:type="pct"/>
          </w:tcPr>
          <w:p w:rsidR="00F35957" w:rsidRPr="0025367B" w:rsidRDefault="00F35957" w:rsidP="003E3B80">
            <w:pPr>
              <w:jc w:val="center"/>
              <w:rPr>
                <w:rFonts w:ascii="Arial" w:hAnsi="Arial" w:cs="Arial"/>
              </w:rPr>
            </w:pPr>
            <w:r w:rsidRPr="0025367B">
              <w:rPr>
                <w:rFonts w:ascii="Arial" w:hAnsi="Arial" w:cs="Arial"/>
                <w:lang w:val="sr-Cyrl-CS"/>
              </w:rPr>
              <w:t>Р</w:t>
            </w:r>
            <w:r w:rsidRPr="0025367B">
              <w:rPr>
                <w:rFonts w:ascii="Arial" w:hAnsi="Arial" w:cs="Arial"/>
              </w:rPr>
              <w:t>.</w:t>
            </w:r>
            <w:r w:rsidRPr="0025367B">
              <w:rPr>
                <w:rFonts w:ascii="Arial" w:hAnsi="Arial" w:cs="Arial"/>
                <w:lang w:val="sr-Cyrl-CS"/>
              </w:rPr>
              <w:t>бр.</w:t>
            </w:r>
          </w:p>
        </w:tc>
        <w:tc>
          <w:tcPr>
            <w:tcW w:w="1400" w:type="pct"/>
          </w:tcPr>
          <w:p w:rsidR="00F35957" w:rsidRPr="0025367B" w:rsidRDefault="00F35957" w:rsidP="003E3B80">
            <w:pPr>
              <w:jc w:val="center"/>
              <w:cnfStyle w:val="100000000000"/>
              <w:rPr>
                <w:rFonts w:ascii="Arial" w:hAnsi="Arial" w:cs="Arial"/>
                <w:lang w:val="sr-Cyrl-CS"/>
              </w:rPr>
            </w:pPr>
            <w:r w:rsidRPr="0025367B">
              <w:rPr>
                <w:rFonts w:ascii="Arial" w:hAnsi="Arial" w:cs="Arial"/>
                <w:lang w:val="sr-Cyrl-CS"/>
              </w:rPr>
              <w:t>Врста расхода</w:t>
            </w:r>
          </w:p>
        </w:tc>
        <w:tc>
          <w:tcPr>
            <w:tcW w:w="938" w:type="pct"/>
          </w:tcPr>
          <w:p w:rsidR="00F35957" w:rsidRPr="0025367B" w:rsidRDefault="00F35957" w:rsidP="003E3B80">
            <w:pPr>
              <w:jc w:val="center"/>
              <w:cnfStyle w:val="100000000000"/>
              <w:rPr>
                <w:rFonts w:ascii="Arial" w:hAnsi="Arial" w:cs="Arial"/>
              </w:rPr>
            </w:pPr>
            <w:r w:rsidRPr="0025367B">
              <w:rPr>
                <w:rFonts w:ascii="Arial" w:hAnsi="Arial" w:cs="Arial"/>
                <w:lang w:val="sr-Cyrl-CS"/>
              </w:rPr>
              <w:t>20</w:t>
            </w:r>
            <w:r w:rsidRPr="0025367B">
              <w:rPr>
                <w:rFonts w:ascii="Arial" w:hAnsi="Arial" w:cs="Arial"/>
              </w:rPr>
              <w:t>20</w:t>
            </w:r>
          </w:p>
        </w:tc>
        <w:tc>
          <w:tcPr>
            <w:tcW w:w="938" w:type="pct"/>
          </w:tcPr>
          <w:p w:rsidR="00F35957" w:rsidRPr="0025367B" w:rsidRDefault="00F35957" w:rsidP="003E3B80">
            <w:pPr>
              <w:jc w:val="center"/>
              <w:cnfStyle w:val="100000000000"/>
              <w:rPr>
                <w:rFonts w:ascii="Arial" w:hAnsi="Arial" w:cs="Arial"/>
              </w:rPr>
            </w:pPr>
            <w:r w:rsidRPr="0025367B">
              <w:rPr>
                <w:rFonts w:ascii="Arial" w:hAnsi="Arial" w:cs="Arial"/>
                <w:lang w:val="sr-Cyrl-CS"/>
              </w:rPr>
              <w:t>202</w:t>
            </w:r>
            <w:r w:rsidRPr="0025367B">
              <w:rPr>
                <w:rFonts w:ascii="Arial" w:hAnsi="Arial" w:cs="Arial"/>
              </w:rPr>
              <w:t>1</w:t>
            </w:r>
          </w:p>
        </w:tc>
        <w:tc>
          <w:tcPr>
            <w:tcW w:w="485" w:type="pct"/>
          </w:tcPr>
          <w:p w:rsidR="00F35957" w:rsidRPr="0025367B" w:rsidRDefault="00F35957" w:rsidP="003E3B80">
            <w:pPr>
              <w:jc w:val="center"/>
              <w:cnfStyle w:val="100000000000"/>
              <w:rPr>
                <w:rFonts w:ascii="Arial" w:hAnsi="Arial" w:cs="Arial"/>
              </w:rPr>
            </w:pPr>
            <w:r w:rsidRPr="0025367B">
              <w:rPr>
                <w:rFonts w:ascii="Arial" w:hAnsi="Arial" w:cs="Arial"/>
              </w:rPr>
              <w:t>Index (</w:t>
            </w:r>
            <w:r w:rsidRPr="0025367B">
              <w:rPr>
                <w:rFonts w:ascii="Arial" w:hAnsi="Arial" w:cs="Arial"/>
                <w:lang w:val="sr-Cyrl-CS"/>
              </w:rPr>
              <w:t>4/3</w:t>
            </w:r>
            <w:r w:rsidRPr="0025367B">
              <w:rPr>
                <w:rFonts w:ascii="Arial" w:hAnsi="Arial" w:cs="Arial"/>
              </w:rPr>
              <w:t>)</w:t>
            </w:r>
          </w:p>
        </w:tc>
        <w:tc>
          <w:tcPr>
            <w:tcW w:w="760" w:type="pct"/>
          </w:tcPr>
          <w:p w:rsidR="00F35957" w:rsidRPr="0025367B" w:rsidRDefault="00F35957" w:rsidP="003E3B80">
            <w:pPr>
              <w:jc w:val="center"/>
              <w:cnfStyle w:val="100000000000"/>
              <w:rPr>
                <w:rFonts w:ascii="Arial" w:hAnsi="Arial" w:cs="Arial"/>
                <w:lang w:val="sr-Cyrl-CS"/>
              </w:rPr>
            </w:pPr>
            <w:r w:rsidRPr="0025367B">
              <w:rPr>
                <w:rFonts w:ascii="Arial" w:hAnsi="Arial" w:cs="Arial"/>
                <w:lang w:val="sr-Cyrl-CS"/>
              </w:rPr>
              <w:t>% учешћа</w:t>
            </w:r>
          </w:p>
        </w:tc>
      </w:tr>
      <w:tr w:rsidR="00F35957" w:rsidRPr="0025367B" w:rsidTr="003E3B80">
        <w:trPr>
          <w:cnfStyle w:val="000000100000"/>
        </w:trPr>
        <w:tc>
          <w:tcPr>
            <w:cnfStyle w:val="001000000000"/>
            <w:tcW w:w="479" w:type="pct"/>
            <w:vAlign w:val="center"/>
          </w:tcPr>
          <w:p w:rsidR="00F35957" w:rsidRPr="0025367B" w:rsidRDefault="00F35957" w:rsidP="003E3B80">
            <w:pPr>
              <w:jc w:val="center"/>
              <w:rPr>
                <w:rFonts w:ascii="Arial" w:hAnsi="Arial" w:cs="Arial"/>
                <w:b w:val="0"/>
                <w:lang w:val="sr-Latn-BA"/>
              </w:rPr>
            </w:pPr>
            <w:r w:rsidRPr="0025367B">
              <w:rPr>
                <w:rFonts w:ascii="Arial" w:hAnsi="Arial" w:cs="Arial"/>
                <w:b w:val="0"/>
                <w:lang w:val="sr-Latn-BA"/>
              </w:rPr>
              <w:t>1</w:t>
            </w:r>
          </w:p>
        </w:tc>
        <w:tc>
          <w:tcPr>
            <w:tcW w:w="1400" w:type="pct"/>
            <w:vAlign w:val="center"/>
          </w:tcPr>
          <w:p w:rsidR="00F35957" w:rsidRPr="0025367B" w:rsidRDefault="00F35957" w:rsidP="003E3B80">
            <w:pPr>
              <w:jc w:val="center"/>
              <w:cnfStyle w:val="000000100000"/>
              <w:rPr>
                <w:rFonts w:ascii="Arial" w:hAnsi="Arial" w:cs="Arial"/>
                <w:lang w:val="sr-Latn-BA"/>
              </w:rPr>
            </w:pPr>
            <w:r w:rsidRPr="0025367B">
              <w:rPr>
                <w:rFonts w:ascii="Arial" w:hAnsi="Arial" w:cs="Arial"/>
                <w:lang w:val="sr-Latn-BA"/>
              </w:rPr>
              <w:t>2</w:t>
            </w:r>
          </w:p>
        </w:tc>
        <w:tc>
          <w:tcPr>
            <w:tcW w:w="938" w:type="pct"/>
            <w:vAlign w:val="center"/>
          </w:tcPr>
          <w:p w:rsidR="00F35957" w:rsidRPr="0025367B" w:rsidRDefault="00F35957" w:rsidP="003E3B80">
            <w:pPr>
              <w:jc w:val="center"/>
              <w:cnfStyle w:val="000000100000"/>
              <w:rPr>
                <w:rFonts w:ascii="Arial" w:hAnsi="Arial" w:cs="Arial"/>
                <w:lang w:val="sr-Latn-BA"/>
              </w:rPr>
            </w:pPr>
            <w:r w:rsidRPr="0025367B">
              <w:rPr>
                <w:rFonts w:ascii="Arial" w:hAnsi="Arial" w:cs="Arial"/>
                <w:lang w:val="sr-Latn-BA"/>
              </w:rPr>
              <w:t>3</w:t>
            </w:r>
          </w:p>
        </w:tc>
        <w:tc>
          <w:tcPr>
            <w:tcW w:w="938" w:type="pct"/>
            <w:vAlign w:val="center"/>
          </w:tcPr>
          <w:p w:rsidR="00F35957" w:rsidRPr="0025367B" w:rsidRDefault="00F35957" w:rsidP="003E3B80">
            <w:pPr>
              <w:jc w:val="center"/>
              <w:cnfStyle w:val="000000100000"/>
              <w:rPr>
                <w:rFonts w:ascii="Arial" w:hAnsi="Arial" w:cs="Arial"/>
                <w:lang w:val="sr-Latn-BA"/>
              </w:rPr>
            </w:pPr>
            <w:r w:rsidRPr="0025367B">
              <w:rPr>
                <w:rFonts w:ascii="Arial" w:hAnsi="Arial" w:cs="Arial"/>
                <w:lang w:val="sr-Latn-BA"/>
              </w:rPr>
              <w:t>4</w:t>
            </w:r>
          </w:p>
        </w:tc>
        <w:tc>
          <w:tcPr>
            <w:tcW w:w="485" w:type="pct"/>
            <w:vAlign w:val="center"/>
          </w:tcPr>
          <w:p w:rsidR="00F35957" w:rsidRPr="0025367B" w:rsidRDefault="00F35957" w:rsidP="003E3B80">
            <w:pPr>
              <w:jc w:val="center"/>
              <w:cnfStyle w:val="000000100000"/>
              <w:rPr>
                <w:rFonts w:ascii="Arial" w:hAnsi="Arial" w:cs="Arial"/>
                <w:lang w:val="sr-Latn-BA"/>
              </w:rPr>
            </w:pPr>
            <w:r w:rsidRPr="0025367B">
              <w:rPr>
                <w:rFonts w:ascii="Arial" w:hAnsi="Arial" w:cs="Arial"/>
                <w:lang w:val="sr-Latn-BA"/>
              </w:rPr>
              <w:t>5</w:t>
            </w:r>
          </w:p>
        </w:tc>
        <w:tc>
          <w:tcPr>
            <w:tcW w:w="760" w:type="pct"/>
            <w:vAlign w:val="center"/>
          </w:tcPr>
          <w:p w:rsidR="00F35957" w:rsidRPr="0025367B" w:rsidRDefault="00F35957" w:rsidP="003E3B80">
            <w:pPr>
              <w:jc w:val="center"/>
              <w:cnfStyle w:val="000000100000"/>
              <w:rPr>
                <w:rFonts w:ascii="Arial" w:hAnsi="Arial" w:cs="Arial"/>
                <w:lang w:val="sr-Latn-BA"/>
              </w:rPr>
            </w:pPr>
            <w:r w:rsidRPr="0025367B">
              <w:rPr>
                <w:rFonts w:ascii="Arial" w:hAnsi="Arial" w:cs="Arial"/>
                <w:lang w:val="sr-Latn-BA"/>
              </w:rPr>
              <w:t>6</w:t>
            </w:r>
          </w:p>
        </w:tc>
      </w:tr>
      <w:tr w:rsidR="00F35957" w:rsidRPr="0025367B" w:rsidTr="003E3B80">
        <w:trPr>
          <w:cnfStyle w:val="000000010000"/>
        </w:trPr>
        <w:tc>
          <w:tcPr>
            <w:cnfStyle w:val="001000000000"/>
            <w:tcW w:w="479" w:type="pct"/>
          </w:tcPr>
          <w:p w:rsidR="00F35957" w:rsidRPr="0025367B" w:rsidRDefault="00F35957" w:rsidP="003E3B80">
            <w:pPr>
              <w:jc w:val="center"/>
              <w:rPr>
                <w:rFonts w:ascii="Arial" w:hAnsi="Arial" w:cs="Arial"/>
                <w:lang w:val="sr-Cyrl-CS"/>
              </w:rPr>
            </w:pPr>
            <w:r w:rsidRPr="0025367B">
              <w:rPr>
                <w:rFonts w:ascii="Arial" w:hAnsi="Arial" w:cs="Arial"/>
                <w:lang w:val="sr-Cyrl-CS"/>
              </w:rPr>
              <w:t>1.</w:t>
            </w:r>
          </w:p>
        </w:tc>
        <w:tc>
          <w:tcPr>
            <w:tcW w:w="1400" w:type="pct"/>
          </w:tcPr>
          <w:p w:rsidR="00F35957" w:rsidRPr="0025367B" w:rsidRDefault="00F35957" w:rsidP="003E3B80">
            <w:pPr>
              <w:cnfStyle w:val="000000010000"/>
              <w:rPr>
                <w:rFonts w:ascii="Arial" w:hAnsi="Arial" w:cs="Arial"/>
                <w:lang w:val="sr-Cyrl-CS"/>
              </w:rPr>
            </w:pPr>
            <w:r w:rsidRPr="0025367B">
              <w:rPr>
                <w:rFonts w:ascii="Arial" w:hAnsi="Arial" w:cs="Arial"/>
                <w:lang w:val="sr-Cyrl-CS"/>
              </w:rPr>
              <w:t>Трошкови материјала</w:t>
            </w:r>
          </w:p>
        </w:tc>
        <w:tc>
          <w:tcPr>
            <w:tcW w:w="938" w:type="pct"/>
          </w:tcPr>
          <w:p w:rsidR="00F35957" w:rsidRPr="0025367B" w:rsidRDefault="00F35957" w:rsidP="003E3B80">
            <w:pPr>
              <w:jc w:val="center"/>
              <w:cnfStyle w:val="000000010000"/>
              <w:rPr>
                <w:rFonts w:ascii="Arial" w:hAnsi="Arial" w:cs="Arial"/>
                <w:lang w:val="sr-Cyrl-BA"/>
              </w:rPr>
            </w:pPr>
            <w:r w:rsidRPr="0025367B">
              <w:rPr>
                <w:rFonts w:ascii="Arial" w:hAnsi="Arial" w:cs="Arial"/>
                <w:lang w:val="sr-Cyrl-BA"/>
              </w:rPr>
              <w:t>351.996</w:t>
            </w:r>
          </w:p>
        </w:tc>
        <w:tc>
          <w:tcPr>
            <w:tcW w:w="938" w:type="pct"/>
          </w:tcPr>
          <w:p w:rsidR="00F35957" w:rsidRPr="0025367B" w:rsidRDefault="00F35957" w:rsidP="003E3B80">
            <w:pPr>
              <w:jc w:val="center"/>
              <w:cnfStyle w:val="000000010000"/>
              <w:rPr>
                <w:rFonts w:ascii="Arial" w:hAnsi="Arial" w:cs="Arial"/>
                <w:lang w:val="sr-Cyrl-BA"/>
              </w:rPr>
            </w:pPr>
            <w:r w:rsidRPr="0025367B">
              <w:rPr>
                <w:rFonts w:ascii="Arial" w:hAnsi="Arial" w:cs="Arial"/>
                <w:lang w:val="sr-Cyrl-BA"/>
              </w:rPr>
              <w:t>233.715</w:t>
            </w:r>
          </w:p>
        </w:tc>
        <w:tc>
          <w:tcPr>
            <w:tcW w:w="485" w:type="pct"/>
          </w:tcPr>
          <w:p w:rsidR="00F35957" w:rsidRPr="0025367B" w:rsidRDefault="00F35957" w:rsidP="003E3B80">
            <w:pPr>
              <w:jc w:val="center"/>
              <w:cnfStyle w:val="000000010000"/>
              <w:rPr>
                <w:rFonts w:ascii="Arial" w:hAnsi="Arial" w:cs="Arial"/>
                <w:lang w:val="sr-Cyrl-BA"/>
              </w:rPr>
            </w:pPr>
            <w:r w:rsidRPr="0025367B">
              <w:rPr>
                <w:rFonts w:ascii="Arial" w:hAnsi="Arial" w:cs="Arial"/>
                <w:lang w:val="sr-Cyrl-BA"/>
              </w:rPr>
              <w:t>66</w:t>
            </w:r>
          </w:p>
        </w:tc>
        <w:tc>
          <w:tcPr>
            <w:tcW w:w="760" w:type="pct"/>
          </w:tcPr>
          <w:p w:rsidR="00F35957" w:rsidRPr="0025367B" w:rsidRDefault="00F35957" w:rsidP="003E3B80">
            <w:pPr>
              <w:jc w:val="center"/>
              <w:cnfStyle w:val="000000010000"/>
              <w:rPr>
                <w:rFonts w:ascii="Arial" w:hAnsi="Arial" w:cs="Arial"/>
                <w:lang w:val="sr-Cyrl-CS"/>
              </w:rPr>
            </w:pPr>
            <w:r w:rsidRPr="0025367B">
              <w:rPr>
                <w:rFonts w:ascii="Arial" w:hAnsi="Arial" w:cs="Arial"/>
                <w:lang w:val="sr-Cyrl-CS"/>
              </w:rPr>
              <w:t>5,32</w:t>
            </w:r>
          </w:p>
        </w:tc>
      </w:tr>
      <w:tr w:rsidR="00F35957" w:rsidRPr="0025367B" w:rsidTr="003E3B80">
        <w:trPr>
          <w:cnfStyle w:val="000000100000"/>
        </w:trPr>
        <w:tc>
          <w:tcPr>
            <w:cnfStyle w:val="001000000000"/>
            <w:tcW w:w="479" w:type="pct"/>
          </w:tcPr>
          <w:p w:rsidR="00F35957" w:rsidRPr="0025367B" w:rsidRDefault="00F35957" w:rsidP="003E3B80">
            <w:pPr>
              <w:jc w:val="center"/>
              <w:rPr>
                <w:rFonts w:ascii="Arial" w:hAnsi="Arial" w:cs="Arial"/>
                <w:lang w:val="sr-Cyrl-CS"/>
              </w:rPr>
            </w:pPr>
            <w:r w:rsidRPr="0025367B">
              <w:rPr>
                <w:rFonts w:ascii="Arial" w:hAnsi="Arial" w:cs="Arial"/>
                <w:lang w:val="sr-Cyrl-CS"/>
              </w:rPr>
              <w:t>2.</w:t>
            </w:r>
          </w:p>
        </w:tc>
        <w:tc>
          <w:tcPr>
            <w:tcW w:w="1400" w:type="pct"/>
          </w:tcPr>
          <w:p w:rsidR="00F35957" w:rsidRPr="0025367B" w:rsidRDefault="00F35957" w:rsidP="003E3B80">
            <w:pPr>
              <w:cnfStyle w:val="000000100000"/>
              <w:rPr>
                <w:rFonts w:ascii="Arial" w:hAnsi="Arial" w:cs="Arial"/>
                <w:lang w:val="sr-Cyrl-CS"/>
              </w:rPr>
            </w:pPr>
            <w:r w:rsidRPr="0025367B">
              <w:rPr>
                <w:rFonts w:ascii="Arial" w:hAnsi="Arial" w:cs="Arial"/>
                <w:lang w:val="sr-Cyrl-CS"/>
              </w:rPr>
              <w:t>Енергија и гориво</w:t>
            </w:r>
          </w:p>
        </w:tc>
        <w:tc>
          <w:tcPr>
            <w:tcW w:w="938" w:type="pct"/>
          </w:tcPr>
          <w:p w:rsidR="00F35957" w:rsidRPr="0025367B" w:rsidRDefault="00F35957" w:rsidP="003E3B80">
            <w:pPr>
              <w:tabs>
                <w:tab w:val="center" w:pos="342"/>
                <w:tab w:val="right" w:pos="684"/>
              </w:tabs>
              <w:jc w:val="center"/>
              <w:cnfStyle w:val="000000100000"/>
              <w:rPr>
                <w:rFonts w:ascii="Arial" w:hAnsi="Arial" w:cs="Arial"/>
                <w:lang w:val="sr-Cyrl-BA"/>
              </w:rPr>
            </w:pPr>
            <w:r w:rsidRPr="0025367B">
              <w:rPr>
                <w:rFonts w:ascii="Arial" w:hAnsi="Arial" w:cs="Arial"/>
                <w:lang w:val="sr-Cyrl-BA"/>
              </w:rPr>
              <w:t>212.531</w:t>
            </w:r>
          </w:p>
        </w:tc>
        <w:tc>
          <w:tcPr>
            <w:tcW w:w="938" w:type="pct"/>
          </w:tcPr>
          <w:p w:rsidR="00F35957" w:rsidRPr="0025367B" w:rsidRDefault="00F35957" w:rsidP="003E3B80">
            <w:pPr>
              <w:tabs>
                <w:tab w:val="center" w:pos="342"/>
                <w:tab w:val="right" w:pos="684"/>
              </w:tabs>
              <w:jc w:val="center"/>
              <w:cnfStyle w:val="000000100000"/>
              <w:rPr>
                <w:rFonts w:ascii="Arial" w:hAnsi="Arial" w:cs="Arial"/>
                <w:lang w:val="sr-Cyrl-BA"/>
              </w:rPr>
            </w:pPr>
            <w:r w:rsidRPr="0025367B">
              <w:rPr>
                <w:rFonts w:ascii="Arial" w:hAnsi="Arial" w:cs="Arial"/>
                <w:lang w:val="sr-Cyrl-BA"/>
              </w:rPr>
              <w:t>256.583</w:t>
            </w:r>
          </w:p>
        </w:tc>
        <w:tc>
          <w:tcPr>
            <w:tcW w:w="485" w:type="pct"/>
          </w:tcPr>
          <w:p w:rsidR="00F35957" w:rsidRPr="0025367B" w:rsidRDefault="00F35957" w:rsidP="003E3B80">
            <w:pPr>
              <w:tabs>
                <w:tab w:val="center" w:pos="342"/>
                <w:tab w:val="right" w:pos="684"/>
              </w:tabs>
              <w:jc w:val="center"/>
              <w:cnfStyle w:val="000000100000"/>
              <w:rPr>
                <w:rFonts w:ascii="Arial" w:hAnsi="Arial" w:cs="Arial"/>
                <w:lang w:val="sr-Cyrl-BA"/>
              </w:rPr>
            </w:pPr>
            <w:r w:rsidRPr="0025367B">
              <w:rPr>
                <w:rFonts w:ascii="Arial" w:hAnsi="Arial" w:cs="Arial"/>
                <w:lang w:val="sr-Cyrl-BA"/>
              </w:rPr>
              <w:t>121</w:t>
            </w:r>
          </w:p>
        </w:tc>
        <w:tc>
          <w:tcPr>
            <w:tcW w:w="760" w:type="pct"/>
          </w:tcPr>
          <w:p w:rsidR="00F35957" w:rsidRPr="0025367B" w:rsidRDefault="00F35957" w:rsidP="003E3B80">
            <w:pPr>
              <w:jc w:val="center"/>
              <w:cnfStyle w:val="000000100000"/>
              <w:rPr>
                <w:rFonts w:ascii="Arial" w:hAnsi="Arial" w:cs="Arial"/>
                <w:lang w:val="sr-Cyrl-CS"/>
              </w:rPr>
            </w:pPr>
            <w:r w:rsidRPr="0025367B">
              <w:rPr>
                <w:rFonts w:ascii="Arial" w:hAnsi="Arial" w:cs="Arial"/>
                <w:lang w:val="sr-Cyrl-CS"/>
              </w:rPr>
              <w:t>5,84</w:t>
            </w:r>
          </w:p>
        </w:tc>
      </w:tr>
      <w:tr w:rsidR="00F35957" w:rsidRPr="0025367B" w:rsidTr="003E3B80">
        <w:trPr>
          <w:cnfStyle w:val="000000010000"/>
        </w:trPr>
        <w:tc>
          <w:tcPr>
            <w:cnfStyle w:val="001000000000"/>
            <w:tcW w:w="479" w:type="pct"/>
          </w:tcPr>
          <w:p w:rsidR="00F35957" w:rsidRPr="0025367B" w:rsidRDefault="00F35957" w:rsidP="003E3B80">
            <w:pPr>
              <w:jc w:val="center"/>
              <w:rPr>
                <w:rFonts w:ascii="Arial" w:hAnsi="Arial" w:cs="Arial"/>
                <w:lang w:val="sr-Cyrl-CS"/>
              </w:rPr>
            </w:pPr>
            <w:r w:rsidRPr="0025367B">
              <w:rPr>
                <w:rFonts w:ascii="Arial" w:hAnsi="Arial" w:cs="Arial"/>
                <w:lang w:val="sr-Cyrl-CS"/>
              </w:rPr>
              <w:t>3.</w:t>
            </w:r>
          </w:p>
        </w:tc>
        <w:tc>
          <w:tcPr>
            <w:tcW w:w="1400" w:type="pct"/>
          </w:tcPr>
          <w:p w:rsidR="00F35957" w:rsidRPr="0025367B" w:rsidRDefault="00F35957" w:rsidP="003E3B80">
            <w:pPr>
              <w:cnfStyle w:val="000000010000"/>
              <w:rPr>
                <w:rFonts w:ascii="Arial" w:hAnsi="Arial" w:cs="Arial"/>
                <w:lang w:val="sr-Cyrl-CS"/>
              </w:rPr>
            </w:pPr>
            <w:r w:rsidRPr="0025367B">
              <w:rPr>
                <w:rFonts w:ascii="Arial" w:hAnsi="Arial" w:cs="Arial"/>
                <w:lang w:val="sr-Cyrl-CS"/>
              </w:rPr>
              <w:t>Бруто зараде</w:t>
            </w:r>
          </w:p>
        </w:tc>
        <w:tc>
          <w:tcPr>
            <w:tcW w:w="938" w:type="pct"/>
          </w:tcPr>
          <w:p w:rsidR="00F35957" w:rsidRPr="0025367B" w:rsidRDefault="00F35957" w:rsidP="003E3B80">
            <w:pPr>
              <w:ind w:left="-108"/>
              <w:jc w:val="center"/>
              <w:cnfStyle w:val="000000010000"/>
              <w:rPr>
                <w:rFonts w:ascii="Arial" w:hAnsi="Arial" w:cs="Arial"/>
                <w:lang w:val="sr-Cyrl-BA"/>
              </w:rPr>
            </w:pPr>
            <w:r w:rsidRPr="0025367B">
              <w:rPr>
                <w:rFonts w:ascii="Arial" w:hAnsi="Arial" w:cs="Arial"/>
                <w:lang w:val="sr-Cyrl-BA"/>
              </w:rPr>
              <w:t>2.142.206</w:t>
            </w:r>
          </w:p>
        </w:tc>
        <w:tc>
          <w:tcPr>
            <w:tcW w:w="938" w:type="pct"/>
          </w:tcPr>
          <w:p w:rsidR="00F35957" w:rsidRPr="0025367B" w:rsidRDefault="00F35957" w:rsidP="003E3B80">
            <w:pPr>
              <w:ind w:left="-108"/>
              <w:jc w:val="center"/>
              <w:cnfStyle w:val="000000010000"/>
              <w:rPr>
                <w:rFonts w:ascii="Arial" w:hAnsi="Arial" w:cs="Arial"/>
                <w:lang w:val="sr-Cyrl-BA"/>
              </w:rPr>
            </w:pPr>
            <w:r w:rsidRPr="0025367B">
              <w:rPr>
                <w:rFonts w:ascii="Arial" w:hAnsi="Arial" w:cs="Arial"/>
                <w:lang w:val="sr-Cyrl-BA"/>
              </w:rPr>
              <w:t>2.354.893</w:t>
            </w:r>
          </w:p>
        </w:tc>
        <w:tc>
          <w:tcPr>
            <w:tcW w:w="485" w:type="pct"/>
          </w:tcPr>
          <w:p w:rsidR="00F35957" w:rsidRPr="0025367B" w:rsidRDefault="00F35957" w:rsidP="003E3B80">
            <w:pPr>
              <w:jc w:val="center"/>
              <w:cnfStyle w:val="000000010000"/>
              <w:rPr>
                <w:rFonts w:ascii="Arial" w:hAnsi="Arial" w:cs="Arial"/>
                <w:lang w:val="sr-Cyrl-BA"/>
              </w:rPr>
            </w:pPr>
            <w:r w:rsidRPr="0025367B">
              <w:rPr>
                <w:rFonts w:ascii="Arial" w:hAnsi="Arial" w:cs="Arial"/>
                <w:lang w:val="sr-Cyrl-BA"/>
              </w:rPr>
              <w:t>110</w:t>
            </w:r>
          </w:p>
        </w:tc>
        <w:tc>
          <w:tcPr>
            <w:tcW w:w="760" w:type="pct"/>
          </w:tcPr>
          <w:p w:rsidR="00F35957" w:rsidRPr="0025367B" w:rsidRDefault="00F35957" w:rsidP="003E3B80">
            <w:pPr>
              <w:jc w:val="center"/>
              <w:cnfStyle w:val="000000010000"/>
              <w:rPr>
                <w:rFonts w:ascii="Arial" w:hAnsi="Arial" w:cs="Arial"/>
                <w:lang w:val="sr-Cyrl-CS"/>
              </w:rPr>
            </w:pPr>
            <w:r w:rsidRPr="0025367B">
              <w:rPr>
                <w:rFonts w:ascii="Arial" w:hAnsi="Arial" w:cs="Arial"/>
                <w:lang w:val="sr-Cyrl-CS"/>
              </w:rPr>
              <w:t>53,64</w:t>
            </w:r>
          </w:p>
        </w:tc>
      </w:tr>
      <w:tr w:rsidR="00F35957" w:rsidRPr="0025367B" w:rsidTr="003E3B80">
        <w:trPr>
          <w:cnfStyle w:val="000000100000"/>
        </w:trPr>
        <w:tc>
          <w:tcPr>
            <w:cnfStyle w:val="001000000000"/>
            <w:tcW w:w="479" w:type="pct"/>
          </w:tcPr>
          <w:p w:rsidR="00F35957" w:rsidRPr="0025367B" w:rsidRDefault="00F35957" w:rsidP="003E3B80">
            <w:pPr>
              <w:jc w:val="center"/>
              <w:rPr>
                <w:rFonts w:ascii="Arial" w:hAnsi="Arial" w:cs="Arial"/>
                <w:lang w:val="sr-Cyrl-CS"/>
              </w:rPr>
            </w:pPr>
            <w:r w:rsidRPr="0025367B">
              <w:rPr>
                <w:rFonts w:ascii="Arial" w:hAnsi="Arial" w:cs="Arial"/>
                <w:lang w:val="sr-Cyrl-CS"/>
              </w:rPr>
              <w:t>4.</w:t>
            </w:r>
          </w:p>
        </w:tc>
        <w:tc>
          <w:tcPr>
            <w:tcW w:w="1400" w:type="pct"/>
          </w:tcPr>
          <w:p w:rsidR="00F35957" w:rsidRPr="0025367B" w:rsidRDefault="00F35957" w:rsidP="003E3B80">
            <w:pPr>
              <w:cnfStyle w:val="000000100000"/>
              <w:rPr>
                <w:rFonts w:ascii="Arial" w:hAnsi="Arial" w:cs="Arial"/>
                <w:lang w:val="sr-Cyrl-CS"/>
              </w:rPr>
            </w:pPr>
            <w:r w:rsidRPr="0025367B">
              <w:rPr>
                <w:rFonts w:ascii="Arial" w:hAnsi="Arial" w:cs="Arial"/>
                <w:lang w:val="sr-Cyrl-CS"/>
              </w:rPr>
              <w:t>Производне услуге</w:t>
            </w:r>
          </w:p>
        </w:tc>
        <w:tc>
          <w:tcPr>
            <w:tcW w:w="938" w:type="pct"/>
          </w:tcPr>
          <w:p w:rsidR="00F35957" w:rsidRPr="0025367B" w:rsidRDefault="00F35957" w:rsidP="003E3B80">
            <w:pPr>
              <w:jc w:val="center"/>
              <w:cnfStyle w:val="000000100000"/>
              <w:rPr>
                <w:rFonts w:ascii="Arial" w:hAnsi="Arial" w:cs="Arial"/>
                <w:lang w:val="sr-Cyrl-BA"/>
              </w:rPr>
            </w:pPr>
            <w:r w:rsidRPr="0025367B">
              <w:rPr>
                <w:rFonts w:ascii="Arial" w:hAnsi="Arial" w:cs="Arial"/>
                <w:lang w:val="sr-Cyrl-BA"/>
              </w:rPr>
              <w:t>547.475</w:t>
            </w:r>
          </w:p>
        </w:tc>
        <w:tc>
          <w:tcPr>
            <w:tcW w:w="938" w:type="pct"/>
          </w:tcPr>
          <w:p w:rsidR="00F35957" w:rsidRPr="0025367B" w:rsidRDefault="00F35957" w:rsidP="003E3B80">
            <w:pPr>
              <w:jc w:val="center"/>
              <w:cnfStyle w:val="000000100000"/>
              <w:rPr>
                <w:rFonts w:ascii="Arial" w:hAnsi="Arial" w:cs="Arial"/>
                <w:lang w:val="sr-Cyrl-BA"/>
              </w:rPr>
            </w:pPr>
            <w:r w:rsidRPr="0025367B">
              <w:rPr>
                <w:rFonts w:ascii="Arial" w:hAnsi="Arial" w:cs="Arial"/>
                <w:lang w:val="sr-Cyrl-BA"/>
              </w:rPr>
              <w:t>540.335</w:t>
            </w:r>
          </w:p>
        </w:tc>
        <w:tc>
          <w:tcPr>
            <w:tcW w:w="485" w:type="pct"/>
          </w:tcPr>
          <w:p w:rsidR="00F35957" w:rsidRPr="0025367B" w:rsidRDefault="00F35957" w:rsidP="003E3B80">
            <w:pPr>
              <w:jc w:val="center"/>
              <w:cnfStyle w:val="000000100000"/>
              <w:rPr>
                <w:rFonts w:ascii="Arial" w:hAnsi="Arial" w:cs="Arial"/>
                <w:lang w:val="sr-Cyrl-BA"/>
              </w:rPr>
            </w:pPr>
            <w:r w:rsidRPr="0025367B">
              <w:rPr>
                <w:rFonts w:ascii="Arial" w:hAnsi="Arial" w:cs="Arial"/>
                <w:lang w:val="sr-Cyrl-BA"/>
              </w:rPr>
              <w:t>99</w:t>
            </w:r>
          </w:p>
        </w:tc>
        <w:tc>
          <w:tcPr>
            <w:tcW w:w="760" w:type="pct"/>
          </w:tcPr>
          <w:p w:rsidR="00F35957" w:rsidRPr="0025367B" w:rsidRDefault="00F35957" w:rsidP="003E3B80">
            <w:pPr>
              <w:jc w:val="center"/>
              <w:cnfStyle w:val="000000100000"/>
              <w:rPr>
                <w:rFonts w:ascii="Arial" w:hAnsi="Arial" w:cs="Arial"/>
                <w:lang w:val="sr-Cyrl-CS"/>
              </w:rPr>
            </w:pPr>
            <w:r w:rsidRPr="0025367B">
              <w:rPr>
                <w:rFonts w:ascii="Arial" w:hAnsi="Arial" w:cs="Arial"/>
                <w:lang w:val="sr-Cyrl-CS"/>
              </w:rPr>
              <w:t>12,31</w:t>
            </w:r>
          </w:p>
        </w:tc>
      </w:tr>
      <w:tr w:rsidR="00F35957" w:rsidRPr="0025367B" w:rsidTr="003E3B80">
        <w:trPr>
          <w:cnfStyle w:val="000000010000"/>
        </w:trPr>
        <w:tc>
          <w:tcPr>
            <w:cnfStyle w:val="001000000000"/>
            <w:tcW w:w="479" w:type="pct"/>
          </w:tcPr>
          <w:p w:rsidR="00F35957" w:rsidRPr="0025367B" w:rsidRDefault="00F35957" w:rsidP="003E3B80">
            <w:pPr>
              <w:jc w:val="center"/>
              <w:rPr>
                <w:rFonts w:ascii="Arial" w:hAnsi="Arial" w:cs="Arial"/>
                <w:lang w:val="sr-Cyrl-CS"/>
              </w:rPr>
            </w:pPr>
            <w:r w:rsidRPr="0025367B">
              <w:rPr>
                <w:rFonts w:ascii="Arial" w:hAnsi="Arial" w:cs="Arial"/>
                <w:lang w:val="sr-Cyrl-CS"/>
              </w:rPr>
              <w:t>5.</w:t>
            </w:r>
          </w:p>
        </w:tc>
        <w:tc>
          <w:tcPr>
            <w:tcW w:w="1400" w:type="pct"/>
          </w:tcPr>
          <w:p w:rsidR="00F35957" w:rsidRPr="0025367B" w:rsidRDefault="00F35957" w:rsidP="003E3B80">
            <w:pPr>
              <w:cnfStyle w:val="000000010000"/>
              <w:rPr>
                <w:rFonts w:ascii="Arial" w:hAnsi="Arial" w:cs="Arial"/>
                <w:lang w:val="sr-Cyrl-CS"/>
              </w:rPr>
            </w:pPr>
            <w:r w:rsidRPr="0025367B">
              <w:rPr>
                <w:rFonts w:ascii="Arial" w:hAnsi="Arial" w:cs="Arial"/>
                <w:lang w:val="sr-Cyrl-CS"/>
              </w:rPr>
              <w:t>Амортизација</w:t>
            </w:r>
          </w:p>
        </w:tc>
        <w:tc>
          <w:tcPr>
            <w:tcW w:w="938" w:type="pct"/>
          </w:tcPr>
          <w:p w:rsidR="00F35957" w:rsidRPr="0025367B" w:rsidRDefault="00F35957" w:rsidP="003E3B80">
            <w:pPr>
              <w:jc w:val="center"/>
              <w:cnfStyle w:val="000000010000"/>
              <w:rPr>
                <w:rFonts w:ascii="Arial" w:hAnsi="Arial" w:cs="Arial"/>
                <w:lang w:val="sr-Cyrl-BA"/>
              </w:rPr>
            </w:pPr>
            <w:r w:rsidRPr="0025367B">
              <w:rPr>
                <w:rFonts w:ascii="Arial" w:hAnsi="Arial" w:cs="Arial"/>
                <w:lang w:val="sr-Cyrl-BA"/>
              </w:rPr>
              <w:t>442.021</w:t>
            </w:r>
          </w:p>
        </w:tc>
        <w:tc>
          <w:tcPr>
            <w:tcW w:w="938" w:type="pct"/>
          </w:tcPr>
          <w:p w:rsidR="00F35957" w:rsidRPr="0025367B" w:rsidRDefault="00F35957" w:rsidP="003E3B80">
            <w:pPr>
              <w:jc w:val="center"/>
              <w:cnfStyle w:val="000000010000"/>
              <w:rPr>
                <w:rFonts w:ascii="Arial" w:hAnsi="Arial" w:cs="Arial"/>
                <w:lang w:val="sr-Cyrl-BA"/>
              </w:rPr>
            </w:pPr>
            <w:r w:rsidRPr="0025367B">
              <w:rPr>
                <w:rFonts w:ascii="Arial" w:hAnsi="Arial" w:cs="Arial"/>
                <w:lang w:val="sr-Cyrl-BA"/>
              </w:rPr>
              <w:t>421.277</w:t>
            </w:r>
          </w:p>
        </w:tc>
        <w:tc>
          <w:tcPr>
            <w:tcW w:w="485" w:type="pct"/>
          </w:tcPr>
          <w:p w:rsidR="00F35957" w:rsidRPr="0025367B" w:rsidRDefault="00F35957" w:rsidP="003E3B80">
            <w:pPr>
              <w:jc w:val="center"/>
              <w:cnfStyle w:val="000000010000"/>
              <w:rPr>
                <w:rFonts w:ascii="Arial" w:hAnsi="Arial" w:cs="Arial"/>
                <w:lang w:val="sr-Cyrl-BA"/>
              </w:rPr>
            </w:pPr>
            <w:r w:rsidRPr="0025367B">
              <w:rPr>
                <w:rFonts w:ascii="Arial" w:hAnsi="Arial" w:cs="Arial"/>
                <w:lang w:val="sr-Cyrl-BA"/>
              </w:rPr>
              <w:t>95</w:t>
            </w:r>
          </w:p>
        </w:tc>
        <w:tc>
          <w:tcPr>
            <w:tcW w:w="760" w:type="pct"/>
          </w:tcPr>
          <w:p w:rsidR="00F35957" w:rsidRPr="0025367B" w:rsidRDefault="00F35957" w:rsidP="003E3B80">
            <w:pPr>
              <w:jc w:val="center"/>
              <w:cnfStyle w:val="000000010000"/>
              <w:rPr>
                <w:rFonts w:ascii="Arial" w:hAnsi="Arial" w:cs="Arial"/>
                <w:lang w:val="sr-Cyrl-CS"/>
              </w:rPr>
            </w:pPr>
            <w:r w:rsidRPr="0025367B">
              <w:rPr>
                <w:rFonts w:ascii="Arial" w:hAnsi="Arial" w:cs="Arial"/>
                <w:lang w:val="sr-Cyrl-CS"/>
              </w:rPr>
              <w:t>9,60</w:t>
            </w:r>
          </w:p>
        </w:tc>
      </w:tr>
      <w:tr w:rsidR="00F35957" w:rsidRPr="0025367B" w:rsidTr="003E3B80">
        <w:trPr>
          <w:cnfStyle w:val="000000100000"/>
        </w:trPr>
        <w:tc>
          <w:tcPr>
            <w:cnfStyle w:val="001000000000"/>
            <w:tcW w:w="479" w:type="pct"/>
          </w:tcPr>
          <w:p w:rsidR="00F35957" w:rsidRPr="0025367B" w:rsidRDefault="00F35957" w:rsidP="003E3B80">
            <w:pPr>
              <w:jc w:val="center"/>
              <w:rPr>
                <w:rFonts w:ascii="Arial" w:hAnsi="Arial" w:cs="Arial"/>
                <w:lang w:val="sr-Cyrl-CS"/>
              </w:rPr>
            </w:pPr>
            <w:r w:rsidRPr="0025367B">
              <w:rPr>
                <w:rFonts w:ascii="Arial" w:hAnsi="Arial" w:cs="Arial"/>
                <w:lang w:val="sr-Cyrl-CS"/>
              </w:rPr>
              <w:t>6.</w:t>
            </w:r>
          </w:p>
        </w:tc>
        <w:tc>
          <w:tcPr>
            <w:tcW w:w="1400" w:type="pct"/>
          </w:tcPr>
          <w:p w:rsidR="00F35957" w:rsidRPr="0025367B" w:rsidRDefault="00F35957" w:rsidP="003E3B80">
            <w:pPr>
              <w:cnfStyle w:val="000000100000"/>
              <w:rPr>
                <w:rFonts w:ascii="Arial" w:hAnsi="Arial" w:cs="Arial"/>
                <w:lang w:val="sr-Cyrl-CS"/>
              </w:rPr>
            </w:pPr>
            <w:r w:rsidRPr="0025367B">
              <w:rPr>
                <w:rFonts w:ascii="Arial" w:hAnsi="Arial" w:cs="Arial"/>
                <w:lang w:val="sr-Cyrl-CS"/>
              </w:rPr>
              <w:t>Нематеријални трошкови</w:t>
            </w:r>
          </w:p>
        </w:tc>
        <w:tc>
          <w:tcPr>
            <w:tcW w:w="938" w:type="pct"/>
            <w:vAlign w:val="center"/>
          </w:tcPr>
          <w:p w:rsidR="00F35957" w:rsidRPr="0025367B" w:rsidRDefault="00F35957" w:rsidP="003E3B80">
            <w:pPr>
              <w:jc w:val="center"/>
              <w:cnfStyle w:val="000000100000"/>
              <w:rPr>
                <w:rFonts w:ascii="Arial" w:hAnsi="Arial" w:cs="Arial"/>
                <w:lang w:val="sr-Cyrl-BA"/>
              </w:rPr>
            </w:pPr>
            <w:r w:rsidRPr="0025367B">
              <w:rPr>
                <w:rFonts w:ascii="Arial" w:hAnsi="Arial" w:cs="Arial"/>
                <w:lang w:val="sr-Cyrl-BA"/>
              </w:rPr>
              <w:t>395.527</w:t>
            </w:r>
          </w:p>
        </w:tc>
        <w:tc>
          <w:tcPr>
            <w:tcW w:w="938" w:type="pct"/>
            <w:vAlign w:val="center"/>
          </w:tcPr>
          <w:p w:rsidR="00F35957" w:rsidRPr="0025367B" w:rsidRDefault="00F35957" w:rsidP="003E3B80">
            <w:pPr>
              <w:jc w:val="center"/>
              <w:cnfStyle w:val="000000100000"/>
              <w:rPr>
                <w:rFonts w:ascii="Arial" w:hAnsi="Arial" w:cs="Arial"/>
                <w:lang w:val="sr-Cyrl-BA"/>
              </w:rPr>
            </w:pPr>
            <w:r w:rsidRPr="0025367B">
              <w:rPr>
                <w:rFonts w:ascii="Arial" w:hAnsi="Arial" w:cs="Arial"/>
                <w:lang w:val="sr-Cyrl-BA"/>
              </w:rPr>
              <w:t>359.964</w:t>
            </w:r>
          </w:p>
        </w:tc>
        <w:tc>
          <w:tcPr>
            <w:tcW w:w="485" w:type="pct"/>
            <w:vAlign w:val="center"/>
          </w:tcPr>
          <w:p w:rsidR="00F35957" w:rsidRPr="0025367B" w:rsidRDefault="00F35957" w:rsidP="003E3B80">
            <w:pPr>
              <w:jc w:val="center"/>
              <w:cnfStyle w:val="000000100000"/>
              <w:rPr>
                <w:rFonts w:ascii="Arial" w:hAnsi="Arial" w:cs="Arial"/>
                <w:lang w:val="sr-Cyrl-BA"/>
              </w:rPr>
            </w:pPr>
            <w:r w:rsidRPr="0025367B">
              <w:rPr>
                <w:rFonts w:ascii="Arial" w:hAnsi="Arial" w:cs="Arial"/>
                <w:lang w:val="sr-Cyrl-BA"/>
              </w:rPr>
              <w:t>91</w:t>
            </w:r>
          </w:p>
        </w:tc>
        <w:tc>
          <w:tcPr>
            <w:tcW w:w="760" w:type="pct"/>
            <w:vAlign w:val="center"/>
          </w:tcPr>
          <w:p w:rsidR="00F35957" w:rsidRPr="0025367B" w:rsidRDefault="00F35957" w:rsidP="003E3B80">
            <w:pPr>
              <w:jc w:val="center"/>
              <w:cnfStyle w:val="000000100000"/>
              <w:rPr>
                <w:rFonts w:ascii="Arial" w:hAnsi="Arial" w:cs="Arial"/>
                <w:lang w:val="sr-Cyrl-CS"/>
              </w:rPr>
            </w:pPr>
            <w:r w:rsidRPr="0025367B">
              <w:rPr>
                <w:rFonts w:ascii="Arial" w:hAnsi="Arial" w:cs="Arial"/>
                <w:lang w:val="sr-Cyrl-CS"/>
              </w:rPr>
              <w:t>8,20</w:t>
            </w:r>
          </w:p>
        </w:tc>
      </w:tr>
      <w:tr w:rsidR="00F35957" w:rsidRPr="0025367B" w:rsidTr="003E3B80">
        <w:trPr>
          <w:cnfStyle w:val="000000010000"/>
        </w:trPr>
        <w:tc>
          <w:tcPr>
            <w:cnfStyle w:val="001000000000"/>
            <w:tcW w:w="479" w:type="pct"/>
          </w:tcPr>
          <w:p w:rsidR="00F35957" w:rsidRPr="0025367B" w:rsidRDefault="00F35957" w:rsidP="003E3B80">
            <w:pPr>
              <w:jc w:val="center"/>
              <w:rPr>
                <w:rFonts w:ascii="Arial" w:hAnsi="Arial" w:cs="Arial"/>
                <w:b w:val="0"/>
                <w:lang w:val="sr-Cyrl-CS"/>
              </w:rPr>
            </w:pPr>
          </w:p>
        </w:tc>
        <w:tc>
          <w:tcPr>
            <w:tcW w:w="1400" w:type="pct"/>
          </w:tcPr>
          <w:p w:rsidR="00F35957" w:rsidRPr="0025367B" w:rsidRDefault="00F35957" w:rsidP="003E3B80">
            <w:pPr>
              <w:cnfStyle w:val="000000010000"/>
              <w:rPr>
                <w:rFonts w:ascii="Arial" w:hAnsi="Arial" w:cs="Arial"/>
                <w:b/>
                <w:lang w:val="sr-Cyrl-CS"/>
              </w:rPr>
            </w:pPr>
            <w:r w:rsidRPr="0025367B">
              <w:rPr>
                <w:rFonts w:ascii="Arial" w:hAnsi="Arial" w:cs="Arial"/>
                <w:b/>
                <w:lang w:val="sr-Cyrl-CS"/>
              </w:rPr>
              <w:t>Пословни расходи</w:t>
            </w:r>
          </w:p>
        </w:tc>
        <w:tc>
          <w:tcPr>
            <w:tcW w:w="938" w:type="pct"/>
          </w:tcPr>
          <w:p w:rsidR="00F35957" w:rsidRPr="0025367B" w:rsidRDefault="00F35957" w:rsidP="003E3B80">
            <w:pPr>
              <w:ind w:left="-108"/>
              <w:jc w:val="center"/>
              <w:cnfStyle w:val="000000010000"/>
              <w:rPr>
                <w:rFonts w:ascii="Arial" w:hAnsi="Arial" w:cs="Arial"/>
                <w:b/>
                <w:lang w:val="sr-Cyrl-BA"/>
              </w:rPr>
            </w:pPr>
            <w:r w:rsidRPr="0025367B">
              <w:rPr>
                <w:rFonts w:ascii="Arial" w:hAnsi="Arial" w:cs="Arial"/>
                <w:b/>
                <w:lang w:val="sr-Cyrl-BA"/>
              </w:rPr>
              <w:t>4.091.756</w:t>
            </w:r>
          </w:p>
        </w:tc>
        <w:tc>
          <w:tcPr>
            <w:tcW w:w="938" w:type="pct"/>
          </w:tcPr>
          <w:p w:rsidR="00F35957" w:rsidRPr="0025367B" w:rsidRDefault="00F35957" w:rsidP="003E3B80">
            <w:pPr>
              <w:ind w:left="-108"/>
              <w:jc w:val="center"/>
              <w:cnfStyle w:val="000000010000"/>
              <w:rPr>
                <w:rFonts w:ascii="Arial" w:hAnsi="Arial" w:cs="Arial"/>
                <w:b/>
                <w:lang w:val="sr-Cyrl-BA"/>
              </w:rPr>
            </w:pPr>
            <w:r w:rsidRPr="0025367B">
              <w:rPr>
                <w:rFonts w:ascii="Arial" w:hAnsi="Arial" w:cs="Arial"/>
                <w:b/>
                <w:lang w:val="sr-Cyrl-BA"/>
              </w:rPr>
              <w:t>4.166.767</w:t>
            </w:r>
          </w:p>
        </w:tc>
        <w:tc>
          <w:tcPr>
            <w:tcW w:w="485" w:type="pct"/>
          </w:tcPr>
          <w:p w:rsidR="00F35957" w:rsidRPr="0025367B" w:rsidRDefault="00F35957" w:rsidP="003E3B80">
            <w:pPr>
              <w:jc w:val="center"/>
              <w:cnfStyle w:val="000000010000"/>
              <w:rPr>
                <w:rFonts w:ascii="Arial" w:hAnsi="Arial" w:cs="Arial"/>
                <w:b/>
                <w:lang w:val="sr-Cyrl-BA"/>
              </w:rPr>
            </w:pPr>
            <w:r w:rsidRPr="0025367B">
              <w:rPr>
                <w:rFonts w:ascii="Arial" w:hAnsi="Arial" w:cs="Arial"/>
                <w:b/>
                <w:lang w:val="sr-Cyrl-BA"/>
              </w:rPr>
              <w:t>102</w:t>
            </w:r>
          </w:p>
        </w:tc>
        <w:tc>
          <w:tcPr>
            <w:tcW w:w="760" w:type="pct"/>
          </w:tcPr>
          <w:p w:rsidR="00F35957" w:rsidRPr="0025367B" w:rsidRDefault="00F35957" w:rsidP="003E3B80">
            <w:pPr>
              <w:jc w:val="center"/>
              <w:cnfStyle w:val="000000010000"/>
              <w:rPr>
                <w:rFonts w:ascii="Arial" w:hAnsi="Arial" w:cs="Arial"/>
                <w:b/>
                <w:lang w:val="sr-Cyrl-CS"/>
              </w:rPr>
            </w:pPr>
            <w:r w:rsidRPr="0025367B">
              <w:rPr>
                <w:rFonts w:ascii="Arial" w:hAnsi="Arial" w:cs="Arial"/>
                <w:b/>
                <w:lang w:val="sr-Cyrl-CS"/>
              </w:rPr>
              <w:t>94,91</w:t>
            </w:r>
          </w:p>
        </w:tc>
      </w:tr>
      <w:tr w:rsidR="00F35957" w:rsidRPr="0025367B" w:rsidTr="003E3B80">
        <w:trPr>
          <w:cnfStyle w:val="000000100000"/>
        </w:trPr>
        <w:tc>
          <w:tcPr>
            <w:cnfStyle w:val="001000000000"/>
            <w:tcW w:w="479" w:type="pct"/>
          </w:tcPr>
          <w:p w:rsidR="00F35957" w:rsidRPr="0025367B" w:rsidRDefault="00F35957" w:rsidP="003E3B80">
            <w:pPr>
              <w:jc w:val="center"/>
              <w:rPr>
                <w:rFonts w:ascii="Arial" w:hAnsi="Arial" w:cs="Arial"/>
                <w:lang w:val="sr-Cyrl-CS"/>
              </w:rPr>
            </w:pPr>
            <w:r w:rsidRPr="0025367B">
              <w:rPr>
                <w:rFonts w:ascii="Arial" w:hAnsi="Arial" w:cs="Arial"/>
                <w:lang w:val="sr-Cyrl-CS"/>
              </w:rPr>
              <w:t>7.</w:t>
            </w:r>
          </w:p>
        </w:tc>
        <w:tc>
          <w:tcPr>
            <w:tcW w:w="1400" w:type="pct"/>
          </w:tcPr>
          <w:p w:rsidR="00F35957" w:rsidRPr="0025367B" w:rsidRDefault="00F35957" w:rsidP="003E3B80">
            <w:pPr>
              <w:cnfStyle w:val="000000100000"/>
              <w:rPr>
                <w:rFonts w:ascii="Arial" w:hAnsi="Arial" w:cs="Arial"/>
                <w:lang w:val="sr-Cyrl-CS"/>
              </w:rPr>
            </w:pPr>
            <w:r w:rsidRPr="0025367B">
              <w:rPr>
                <w:rFonts w:ascii="Arial" w:hAnsi="Arial" w:cs="Arial"/>
                <w:lang w:val="sr-Cyrl-CS"/>
              </w:rPr>
              <w:t>Финансијски расходи</w:t>
            </w:r>
          </w:p>
        </w:tc>
        <w:tc>
          <w:tcPr>
            <w:tcW w:w="938" w:type="pct"/>
          </w:tcPr>
          <w:p w:rsidR="00F35957" w:rsidRPr="0025367B" w:rsidRDefault="00F35957" w:rsidP="003E3B80">
            <w:pPr>
              <w:jc w:val="center"/>
              <w:cnfStyle w:val="000000100000"/>
              <w:rPr>
                <w:rFonts w:ascii="Arial" w:hAnsi="Arial" w:cs="Arial"/>
                <w:lang w:val="sr-Cyrl-BA"/>
              </w:rPr>
            </w:pPr>
            <w:r w:rsidRPr="0025367B">
              <w:rPr>
                <w:rFonts w:ascii="Arial" w:hAnsi="Arial" w:cs="Arial"/>
                <w:lang w:val="sr-Cyrl-BA"/>
              </w:rPr>
              <w:t>8.103</w:t>
            </w:r>
          </w:p>
        </w:tc>
        <w:tc>
          <w:tcPr>
            <w:tcW w:w="938" w:type="pct"/>
          </w:tcPr>
          <w:p w:rsidR="00F35957" w:rsidRPr="0025367B" w:rsidRDefault="00F35957" w:rsidP="003E3B80">
            <w:pPr>
              <w:jc w:val="center"/>
              <w:cnfStyle w:val="000000100000"/>
              <w:rPr>
                <w:rFonts w:ascii="Arial" w:hAnsi="Arial" w:cs="Arial"/>
                <w:lang w:val="sr-Cyrl-BA"/>
              </w:rPr>
            </w:pPr>
            <w:r w:rsidRPr="0025367B">
              <w:rPr>
                <w:rFonts w:ascii="Arial" w:hAnsi="Arial" w:cs="Arial"/>
                <w:lang w:val="sr-Cyrl-BA"/>
              </w:rPr>
              <w:t>4.563</w:t>
            </w:r>
          </w:p>
        </w:tc>
        <w:tc>
          <w:tcPr>
            <w:tcW w:w="485" w:type="pct"/>
          </w:tcPr>
          <w:p w:rsidR="00F35957" w:rsidRPr="0025367B" w:rsidRDefault="00F35957" w:rsidP="003E3B80">
            <w:pPr>
              <w:jc w:val="center"/>
              <w:cnfStyle w:val="000000100000"/>
              <w:rPr>
                <w:rFonts w:ascii="Arial" w:hAnsi="Arial" w:cs="Arial"/>
                <w:lang w:val="sr-Cyrl-BA"/>
              </w:rPr>
            </w:pPr>
            <w:r w:rsidRPr="0025367B">
              <w:rPr>
                <w:rFonts w:ascii="Arial" w:hAnsi="Arial" w:cs="Arial"/>
                <w:lang w:val="sr-Cyrl-BA"/>
              </w:rPr>
              <w:t>56</w:t>
            </w:r>
          </w:p>
        </w:tc>
        <w:tc>
          <w:tcPr>
            <w:tcW w:w="760" w:type="pct"/>
          </w:tcPr>
          <w:p w:rsidR="00F35957" w:rsidRPr="0025367B" w:rsidRDefault="00F35957" w:rsidP="003E3B80">
            <w:pPr>
              <w:jc w:val="center"/>
              <w:cnfStyle w:val="000000100000"/>
              <w:rPr>
                <w:rFonts w:ascii="Arial" w:hAnsi="Arial" w:cs="Arial"/>
                <w:lang w:val="sr-Cyrl-CS"/>
              </w:rPr>
            </w:pPr>
            <w:r w:rsidRPr="0025367B">
              <w:rPr>
                <w:rFonts w:ascii="Arial" w:hAnsi="Arial" w:cs="Arial"/>
                <w:lang w:val="sr-Cyrl-CS"/>
              </w:rPr>
              <w:t>0,11</w:t>
            </w:r>
          </w:p>
        </w:tc>
      </w:tr>
      <w:tr w:rsidR="00F35957" w:rsidRPr="0025367B" w:rsidTr="003E3B80">
        <w:trPr>
          <w:cnfStyle w:val="000000010000"/>
        </w:trPr>
        <w:tc>
          <w:tcPr>
            <w:cnfStyle w:val="001000000000"/>
            <w:tcW w:w="479" w:type="pct"/>
            <w:vAlign w:val="center"/>
          </w:tcPr>
          <w:p w:rsidR="00F35957" w:rsidRPr="0025367B" w:rsidRDefault="00F35957" w:rsidP="003E3B80">
            <w:pPr>
              <w:jc w:val="center"/>
              <w:rPr>
                <w:rFonts w:ascii="Arial" w:hAnsi="Arial" w:cs="Arial"/>
                <w:lang w:val="sr-Cyrl-CS"/>
              </w:rPr>
            </w:pPr>
            <w:r w:rsidRPr="0025367B">
              <w:rPr>
                <w:rFonts w:ascii="Arial" w:hAnsi="Arial" w:cs="Arial"/>
                <w:lang w:val="sr-Cyrl-CS"/>
              </w:rPr>
              <w:t>8.</w:t>
            </w:r>
          </w:p>
        </w:tc>
        <w:tc>
          <w:tcPr>
            <w:tcW w:w="1400" w:type="pct"/>
          </w:tcPr>
          <w:p w:rsidR="00F35957" w:rsidRPr="0025367B" w:rsidRDefault="00F35957" w:rsidP="003E3B80">
            <w:pPr>
              <w:cnfStyle w:val="000000010000"/>
              <w:rPr>
                <w:rFonts w:ascii="Arial" w:hAnsi="Arial" w:cs="Arial"/>
                <w:lang w:val="sr-Cyrl-CS"/>
              </w:rPr>
            </w:pPr>
            <w:r w:rsidRPr="0025367B">
              <w:rPr>
                <w:rFonts w:ascii="Arial" w:hAnsi="Arial" w:cs="Arial"/>
                <w:lang w:val="sr-Cyrl-CS"/>
              </w:rPr>
              <w:t>Остали расходи</w:t>
            </w:r>
          </w:p>
        </w:tc>
        <w:tc>
          <w:tcPr>
            <w:tcW w:w="938" w:type="pct"/>
          </w:tcPr>
          <w:p w:rsidR="00F35957" w:rsidRPr="0025367B" w:rsidRDefault="00F35957" w:rsidP="003E3B80">
            <w:pPr>
              <w:jc w:val="center"/>
              <w:cnfStyle w:val="000000010000"/>
              <w:rPr>
                <w:rFonts w:ascii="Arial" w:hAnsi="Arial" w:cs="Arial"/>
                <w:lang w:val="sr-Cyrl-BA"/>
              </w:rPr>
            </w:pPr>
            <w:r w:rsidRPr="0025367B">
              <w:rPr>
                <w:rFonts w:ascii="Arial" w:hAnsi="Arial" w:cs="Arial"/>
                <w:lang w:val="sr-Cyrl-BA"/>
              </w:rPr>
              <w:t>360.991</w:t>
            </w:r>
          </w:p>
        </w:tc>
        <w:tc>
          <w:tcPr>
            <w:tcW w:w="938" w:type="pct"/>
          </w:tcPr>
          <w:p w:rsidR="00F35957" w:rsidRPr="0025367B" w:rsidRDefault="00F35957" w:rsidP="003E3B80">
            <w:pPr>
              <w:jc w:val="center"/>
              <w:cnfStyle w:val="000000010000"/>
              <w:rPr>
                <w:rFonts w:ascii="Arial" w:hAnsi="Arial" w:cs="Arial"/>
                <w:lang w:val="sr-Cyrl-BA"/>
              </w:rPr>
            </w:pPr>
            <w:r w:rsidRPr="0025367B">
              <w:rPr>
                <w:rFonts w:ascii="Arial" w:hAnsi="Arial" w:cs="Arial"/>
                <w:lang w:val="sr-Cyrl-BA"/>
              </w:rPr>
              <w:t>218.835</w:t>
            </w:r>
          </w:p>
        </w:tc>
        <w:tc>
          <w:tcPr>
            <w:tcW w:w="485" w:type="pct"/>
          </w:tcPr>
          <w:p w:rsidR="00F35957" w:rsidRPr="0025367B" w:rsidRDefault="00F35957" w:rsidP="003E3B80">
            <w:pPr>
              <w:jc w:val="center"/>
              <w:cnfStyle w:val="000000010000"/>
              <w:rPr>
                <w:rFonts w:ascii="Arial" w:hAnsi="Arial" w:cs="Arial"/>
                <w:lang w:val="sr-Cyrl-BA"/>
              </w:rPr>
            </w:pPr>
            <w:r w:rsidRPr="0025367B">
              <w:rPr>
                <w:rFonts w:ascii="Arial" w:hAnsi="Arial" w:cs="Arial"/>
                <w:lang w:val="sr-Cyrl-BA"/>
              </w:rPr>
              <w:t>61</w:t>
            </w:r>
          </w:p>
        </w:tc>
        <w:tc>
          <w:tcPr>
            <w:tcW w:w="760" w:type="pct"/>
          </w:tcPr>
          <w:p w:rsidR="00F35957" w:rsidRPr="0025367B" w:rsidRDefault="00F35957" w:rsidP="003E3B80">
            <w:pPr>
              <w:jc w:val="center"/>
              <w:cnfStyle w:val="000000010000"/>
              <w:rPr>
                <w:rFonts w:ascii="Arial" w:hAnsi="Arial" w:cs="Arial"/>
                <w:lang w:val="sr-Cyrl-CS"/>
              </w:rPr>
            </w:pPr>
            <w:r w:rsidRPr="0025367B">
              <w:rPr>
                <w:rFonts w:ascii="Arial" w:hAnsi="Arial" w:cs="Arial"/>
                <w:lang w:val="sr-Cyrl-CS"/>
              </w:rPr>
              <w:t>4,98</w:t>
            </w:r>
          </w:p>
        </w:tc>
      </w:tr>
      <w:tr w:rsidR="00F35957" w:rsidRPr="0025367B" w:rsidTr="003E3B80">
        <w:trPr>
          <w:cnfStyle w:val="000000100000"/>
        </w:trPr>
        <w:tc>
          <w:tcPr>
            <w:cnfStyle w:val="001000000000"/>
            <w:tcW w:w="479" w:type="pct"/>
          </w:tcPr>
          <w:p w:rsidR="00F35957" w:rsidRPr="0025367B" w:rsidRDefault="00F35957" w:rsidP="003E3B80">
            <w:pPr>
              <w:jc w:val="center"/>
              <w:rPr>
                <w:rFonts w:ascii="Arial" w:hAnsi="Arial" w:cs="Arial"/>
                <w:b w:val="0"/>
              </w:rPr>
            </w:pPr>
            <w:r w:rsidRPr="0025367B">
              <w:rPr>
                <w:rFonts w:ascii="Arial" w:hAnsi="Arial" w:cs="Arial"/>
                <w:b w:val="0"/>
              </w:rPr>
              <w:t>9.</w:t>
            </w:r>
          </w:p>
        </w:tc>
        <w:tc>
          <w:tcPr>
            <w:tcW w:w="1400" w:type="pct"/>
          </w:tcPr>
          <w:p w:rsidR="00F35957" w:rsidRPr="0025367B" w:rsidRDefault="00F35957" w:rsidP="003E3B80">
            <w:pPr>
              <w:cnfStyle w:val="000000100000"/>
              <w:rPr>
                <w:rFonts w:ascii="Arial" w:hAnsi="Arial" w:cs="Arial"/>
                <w:b/>
                <w:lang w:val="sr-Cyrl-CS"/>
              </w:rPr>
            </w:pPr>
            <w:r w:rsidRPr="0025367B">
              <w:rPr>
                <w:rFonts w:ascii="Arial" w:hAnsi="Arial" w:cs="Arial"/>
                <w:b/>
                <w:lang w:val="sr-Cyrl-CS"/>
              </w:rPr>
              <w:t>Укупно финанс. и остали расходи</w:t>
            </w:r>
          </w:p>
        </w:tc>
        <w:tc>
          <w:tcPr>
            <w:tcW w:w="938" w:type="pct"/>
            <w:vAlign w:val="center"/>
          </w:tcPr>
          <w:p w:rsidR="00F35957" w:rsidRPr="0025367B" w:rsidRDefault="00F35957" w:rsidP="003E3B80">
            <w:pPr>
              <w:ind w:left="-108"/>
              <w:jc w:val="center"/>
              <w:cnfStyle w:val="000000100000"/>
              <w:rPr>
                <w:rFonts w:ascii="Arial" w:hAnsi="Arial" w:cs="Arial"/>
                <w:b/>
                <w:lang w:val="sr-Cyrl-BA"/>
              </w:rPr>
            </w:pPr>
            <w:r w:rsidRPr="0025367B">
              <w:rPr>
                <w:rFonts w:ascii="Arial" w:hAnsi="Arial" w:cs="Arial"/>
                <w:b/>
                <w:lang w:val="sr-Cyrl-BA"/>
              </w:rPr>
              <w:t>369.094</w:t>
            </w:r>
          </w:p>
        </w:tc>
        <w:tc>
          <w:tcPr>
            <w:tcW w:w="938" w:type="pct"/>
            <w:vAlign w:val="center"/>
          </w:tcPr>
          <w:p w:rsidR="00F35957" w:rsidRPr="0025367B" w:rsidRDefault="00F35957" w:rsidP="003E3B80">
            <w:pPr>
              <w:ind w:left="-108"/>
              <w:jc w:val="center"/>
              <w:cnfStyle w:val="000000100000"/>
              <w:rPr>
                <w:rFonts w:ascii="Arial" w:hAnsi="Arial" w:cs="Arial"/>
                <w:b/>
                <w:lang w:val="sr-Cyrl-BA"/>
              </w:rPr>
            </w:pPr>
            <w:r w:rsidRPr="0025367B">
              <w:rPr>
                <w:rFonts w:ascii="Arial" w:hAnsi="Arial" w:cs="Arial"/>
                <w:b/>
                <w:lang w:val="sr-Cyrl-BA"/>
              </w:rPr>
              <w:t>223.398</w:t>
            </w:r>
          </w:p>
        </w:tc>
        <w:tc>
          <w:tcPr>
            <w:tcW w:w="485" w:type="pct"/>
            <w:vAlign w:val="center"/>
          </w:tcPr>
          <w:p w:rsidR="00F35957" w:rsidRPr="0025367B" w:rsidRDefault="00F35957" w:rsidP="003E3B80">
            <w:pPr>
              <w:jc w:val="center"/>
              <w:cnfStyle w:val="000000100000"/>
              <w:rPr>
                <w:rFonts w:ascii="Arial" w:hAnsi="Arial" w:cs="Arial"/>
                <w:b/>
                <w:lang w:val="sr-Cyrl-BA"/>
              </w:rPr>
            </w:pPr>
            <w:r w:rsidRPr="0025367B">
              <w:rPr>
                <w:rFonts w:ascii="Arial" w:hAnsi="Arial" w:cs="Arial"/>
                <w:b/>
                <w:lang w:val="sr-Cyrl-BA"/>
              </w:rPr>
              <w:t>61</w:t>
            </w:r>
          </w:p>
        </w:tc>
        <w:tc>
          <w:tcPr>
            <w:tcW w:w="760" w:type="pct"/>
            <w:vAlign w:val="center"/>
          </w:tcPr>
          <w:p w:rsidR="00F35957" w:rsidRPr="0025367B" w:rsidRDefault="00F35957" w:rsidP="003E3B80">
            <w:pPr>
              <w:jc w:val="center"/>
              <w:cnfStyle w:val="000000100000"/>
              <w:rPr>
                <w:rFonts w:ascii="Arial" w:hAnsi="Arial" w:cs="Arial"/>
                <w:b/>
                <w:lang w:val="sr-Cyrl-CS"/>
              </w:rPr>
            </w:pPr>
            <w:r w:rsidRPr="0025367B">
              <w:rPr>
                <w:rFonts w:ascii="Arial" w:hAnsi="Arial" w:cs="Arial"/>
                <w:b/>
                <w:lang w:val="sr-Cyrl-CS"/>
              </w:rPr>
              <w:t>5,09</w:t>
            </w:r>
          </w:p>
        </w:tc>
      </w:tr>
      <w:tr w:rsidR="00F35957" w:rsidRPr="0025367B" w:rsidTr="003E3B80">
        <w:trPr>
          <w:cnfStyle w:val="000000010000"/>
        </w:trPr>
        <w:tc>
          <w:tcPr>
            <w:cnfStyle w:val="001000000000"/>
            <w:tcW w:w="479" w:type="pct"/>
          </w:tcPr>
          <w:p w:rsidR="00F35957" w:rsidRPr="0025367B" w:rsidRDefault="00F35957" w:rsidP="003E3B80">
            <w:pPr>
              <w:jc w:val="center"/>
              <w:rPr>
                <w:rFonts w:ascii="Arial" w:hAnsi="Arial" w:cs="Arial"/>
                <w:b w:val="0"/>
              </w:rPr>
            </w:pPr>
            <w:r w:rsidRPr="0025367B">
              <w:rPr>
                <w:rFonts w:ascii="Arial" w:hAnsi="Arial" w:cs="Arial"/>
                <w:b w:val="0"/>
              </w:rPr>
              <w:t>10.</w:t>
            </w:r>
          </w:p>
        </w:tc>
        <w:tc>
          <w:tcPr>
            <w:tcW w:w="1400" w:type="pct"/>
          </w:tcPr>
          <w:p w:rsidR="00F35957" w:rsidRPr="0025367B" w:rsidRDefault="00F35957" w:rsidP="003E3B80">
            <w:pPr>
              <w:cnfStyle w:val="000000010000"/>
              <w:rPr>
                <w:rFonts w:ascii="Arial" w:hAnsi="Arial" w:cs="Arial"/>
                <w:b/>
                <w:lang w:val="sr-Latn-CS"/>
              </w:rPr>
            </w:pPr>
            <w:r w:rsidRPr="0025367B">
              <w:rPr>
                <w:rFonts w:ascii="Arial" w:hAnsi="Arial" w:cs="Arial"/>
                <w:b/>
                <w:lang w:val="sr-Cyrl-CS"/>
              </w:rPr>
              <w:t>Укупно расходи</w:t>
            </w:r>
          </w:p>
        </w:tc>
        <w:tc>
          <w:tcPr>
            <w:tcW w:w="938" w:type="pct"/>
          </w:tcPr>
          <w:p w:rsidR="00F35957" w:rsidRPr="0025367B" w:rsidRDefault="00F35957" w:rsidP="003E3B80">
            <w:pPr>
              <w:ind w:left="-108"/>
              <w:jc w:val="center"/>
              <w:cnfStyle w:val="000000010000"/>
              <w:rPr>
                <w:rFonts w:ascii="Arial" w:hAnsi="Arial" w:cs="Arial"/>
                <w:b/>
                <w:lang w:val="sr-Cyrl-CS"/>
              </w:rPr>
            </w:pPr>
            <w:r w:rsidRPr="0025367B">
              <w:rPr>
                <w:rFonts w:ascii="Arial" w:hAnsi="Arial" w:cs="Arial"/>
                <w:b/>
                <w:lang w:val="sr-Cyrl-CS"/>
              </w:rPr>
              <w:t>4.460.850</w:t>
            </w:r>
          </w:p>
        </w:tc>
        <w:tc>
          <w:tcPr>
            <w:tcW w:w="938" w:type="pct"/>
          </w:tcPr>
          <w:p w:rsidR="00F35957" w:rsidRPr="0025367B" w:rsidRDefault="00F35957" w:rsidP="003E3B80">
            <w:pPr>
              <w:ind w:left="-108"/>
              <w:jc w:val="center"/>
              <w:cnfStyle w:val="000000010000"/>
              <w:rPr>
                <w:rFonts w:ascii="Arial" w:hAnsi="Arial" w:cs="Arial"/>
                <w:b/>
                <w:lang w:val="sr-Cyrl-CS"/>
              </w:rPr>
            </w:pPr>
            <w:r w:rsidRPr="0025367B">
              <w:rPr>
                <w:rFonts w:ascii="Arial" w:hAnsi="Arial" w:cs="Arial"/>
                <w:b/>
                <w:lang w:val="sr-Cyrl-CS"/>
              </w:rPr>
              <w:t>4.390.165</w:t>
            </w:r>
          </w:p>
        </w:tc>
        <w:tc>
          <w:tcPr>
            <w:tcW w:w="485" w:type="pct"/>
          </w:tcPr>
          <w:p w:rsidR="00F35957" w:rsidRPr="0025367B" w:rsidRDefault="00F35957" w:rsidP="003E3B80">
            <w:pPr>
              <w:jc w:val="center"/>
              <w:cnfStyle w:val="000000010000"/>
              <w:rPr>
                <w:rFonts w:ascii="Arial" w:hAnsi="Arial" w:cs="Arial"/>
                <w:b/>
                <w:lang w:val="sr-Cyrl-CS"/>
              </w:rPr>
            </w:pPr>
            <w:r w:rsidRPr="0025367B">
              <w:rPr>
                <w:rFonts w:ascii="Arial" w:hAnsi="Arial" w:cs="Arial"/>
                <w:b/>
                <w:lang w:val="sr-Cyrl-CS"/>
              </w:rPr>
              <w:t>98</w:t>
            </w:r>
          </w:p>
        </w:tc>
        <w:tc>
          <w:tcPr>
            <w:tcW w:w="760" w:type="pct"/>
          </w:tcPr>
          <w:p w:rsidR="00F35957" w:rsidRPr="0025367B" w:rsidRDefault="00F35957" w:rsidP="003E3B80">
            <w:pPr>
              <w:jc w:val="center"/>
              <w:cnfStyle w:val="000000010000"/>
              <w:rPr>
                <w:rFonts w:ascii="Arial" w:hAnsi="Arial" w:cs="Arial"/>
                <w:b/>
              </w:rPr>
            </w:pPr>
            <w:r w:rsidRPr="0025367B">
              <w:rPr>
                <w:rFonts w:ascii="Arial" w:hAnsi="Arial" w:cs="Arial"/>
                <w:b/>
              </w:rPr>
              <w:t>100</w:t>
            </w:r>
          </w:p>
        </w:tc>
      </w:tr>
    </w:tbl>
    <w:p w:rsidR="00F35957" w:rsidRPr="0025367B" w:rsidRDefault="00F35957" w:rsidP="0025367B">
      <w:pPr>
        <w:autoSpaceDE w:val="0"/>
        <w:autoSpaceDN w:val="0"/>
        <w:adjustRightInd w:val="0"/>
        <w:spacing w:after="0" w:line="240" w:lineRule="auto"/>
        <w:jc w:val="both"/>
        <w:rPr>
          <w:rFonts w:ascii="Arial" w:hAnsi="Arial" w:cs="Arial"/>
          <w:lang w:eastAsia="sr-Latn-CS"/>
        </w:rPr>
      </w:pPr>
      <w:r w:rsidRPr="0025367B">
        <w:rPr>
          <w:rFonts w:ascii="Arial" w:hAnsi="Arial" w:cs="Arial"/>
          <w:lang w:val="sr-Cyrl-CS"/>
        </w:rPr>
        <w:lastRenderedPageBreak/>
        <w:t xml:space="preserve">У укупним расходима, пословни </w:t>
      </w:r>
      <w:r w:rsidRPr="0025367B">
        <w:rPr>
          <w:rFonts w:ascii="Arial" w:hAnsi="Arial" w:cs="Arial"/>
          <w:lang w:val="sr-Latn-CS" w:eastAsia="sr-Latn-CS"/>
        </w:rPr>
        <w:t xml:space="preserve">расходи износе </w:t>
      </w:r>
      <w:r w:rsidRPr="0025367B">
        <w:rPr>
          <w:rFonts w:ascii="Arial" w:hAnsi="Arial" w:cs="Arial"/>
          <w:lang w:val="sr-Cyrl-BA" w:eastAsia="sr-Latn-CS"/>
        </w:rPr>
        <w:t>4.166.767</w:t>
      </w:r>
      <w:r w:rsidRPr="0025367B">
        <w:rPr>
          <w:rFonts w:ascii="Arial" w:hAnsi="Arial" w:cs="Arial"/>
          <w:lang w:val="sr-Latn-CS" w:eastAsia="sr-Latn-CS"/>
        </w:rPr>
        <w:t xml:space="preserve"> КМ или</w:t>
      </w:r>
      <w:r w:rsidR="001479E2" w:rsidRPr="0025367B">
        <w:rPr>
          <w:rFonts w:ascii="Arial" w:hAnsi="Arial" w:cs="Arial"/>
          <w:lang w:eastAsia="sr-Latn-CS"/>
        </w:rPr>
        <w:t xml:space="preserve"> </w:t>
      </w:r>
      <w:r w:rsidRPr="0025367B">
        <w:rPr>
          <w:rFonts w:ascii="Arial" w:hAnsi="Arial" w:cs="Arial"/>
          <w:lang w:eastAsia="sr-Latn-CS"/>
        </w:rPr>
        <w:t>95</w:t>
      </w:r>
      <w:r w:rsidRPr="0025367B">
        <w:rPr>
          <w:rFonts w:ascii="Arial" w:hAnsi="Arial" w:cs="Arial"/>
          <w:lang w:val="sr-Latn-CS" w:eastAsia="sr-Latn-CS"/>
        </w:rPr>
        <w:t>% и у односу на</w:t>
      </w:r>
      <w:r w:rsidR="00C9017D" w:rsidRPr="0025367B">
        <w:rPr>
          <w:rFonts w:ascii="Arial" w:hAnsi="Arial" w:cs="Arial"/>
          <w:lang w:eastAsia="sr-Latn-CS"/>
        </w:rPr>
        <w:t xml:space="preserve"> </w:t>
      </w:r>
      <w:r w:rsidRPr="0025367B">
        <w:rPr>
          <w:rFonts w:ascii="Arial" w:hAnsi="Arial" w:cs="Arial"/>
          <w:lang w:val="sr-Latn-CS" w:eastAsia="sr-Latn-CS"/>
        </w:rPr>
        <w:t>пре</w:t>
      </w:r>
      <w:r w:rsidRPr="0025367B">
        <w:rPr>
          <w:rFonts w:ascii="Arial" w:hAnsi="Arial" w:cs="Arial"/>
          <w:lang w:eastAsia="sr-Latn-CS"/>
        </w:rPr>
        <w:t>т</w:t>
      </w:r>
      <w:r w:rsidRPr="0025367B">
        <w:rPr>
          <w:rFonts w:ascii="Arial" w:hAnsi="Arial" w:cs="Arial"/>
          <w:lang w:val="sr-Latn-CS" w:eastAsia="sr-Latn-CS"/>
        </w:rPr>
        <w:t xml:space="preserve">ходну годину </w:t>
      </w:r>
      <w:r w:rsidRPr="0025367B">
        <w:rPr>
          <w:rFonts w:ascii="Arial" w:hAnsi="Arial" w:cs="Arial"/>
          <w:lang w:val="sr-Cyrl-BA" w:eastAsia="sr-Latn-CS"/>
        </w:rPr>
        <w:t>повећани</w:t>
      </w:r>
      <w:r w:rsidRPr="0025367B">
        <w:rPr>
          <w:rFonts w:ascii="Arial" w:hAnsi="Arial" w:cs="Arial"/>
          <w:lang w:val="sr-Latn-CS" w:eastAsia="sr-Latn-CS"/>
        </w:rPr>
        <w:t xml:space="preserve"> су за </w:t>
      </w:r>
      <w:r w:rsidRPr="0025367B">
        <w:rPr>
          <w:rFonts w:ascii="Arial" w:hAnsi="Arial" w:cs="Arial"/>
          <w:lang w:eastAsia="sr-Latn-CS"/>
        </w:rPr>
        <w:t>2</w:t>
      </w:r>
      <w:r w:rsidRPr="0025367B">
        <w:rPr>
          <w:rFonts w:ascii="Arial" w:hAnsi="Arial" w:cs="Arial"/>
          <w:lang w:val="sr-Latn-CS" w:eastAsia="sr-Latn-CS"/>
        </w:rPr>
        <w:t>%,</w:t>
      </w:r>
      <w:r w:rsidR="00C9017D" w:rsidRPr="0025367B">
        <w:rPr>
          <w:rFonts w:ascii="Arial" w:hAnsi="Arial" w:cs="Arial"/>
          <w:lang w:eastAsia="sr-Latn-CS"/>
        </w:rPr>
        <w:t xml:space="preserve"> </w:t>
      </w:r>
      <w:r w:rsidRPr="0025367B">
        <w:rPr>
          <w:rFonts w:ascii="Arial" w:hAnsi="Arial" w:cs="Arial"/>
          <w:lang w:eastAsia="sr-Latn-CS"/>
        </w:rPr>
        <w:t>а</w:t>
      </w:r>
      <w:r w:rsidRPr="0025367B">
        <w:rPr>
          <w:rFonts w:ascii="Arial" w:hAnsi="Arial" w:cs="Arial"/>
          <w:lang w:val="sr-Latn-CS" w:eastAsia="sr-Latn-CS"/>
        </w:rPr>
        <w:t xml:space="preserve"> укупни расходи</w:t>
      </w:r>
      <w:r w:rsidRPr="0025367B">
        <w:rPr>
          <w:rFonts w:ascii="Arial" w:hAnsi="Arial" w:cs="Arial"/>
          <w:lang w:eastAsia="sr-Latn-CS"/>
        </w:rPr>
        <w:t xml:space="preserve"> су</w:t>
      </w:r>
      <w:r w:rsidR="001479E2" w:rsidRPr="0025367B">
        <w:rPr>
          <w:rFonts w:ascii="Arial" w:hAnsi="Arial" w:cs="Arial"/>
          <w:lang w:eastAsia="sr-Latn-CS"/>
        </w:rPr>
        <w:t xml:space="preserve"> </w:t>
      </w:r>
      <w:r w:rsidRPr="0025367B">
        <w:rPr>
          <w:rFonts w:ascii="Arial" w:hAnsi="Arial" w:cs="Arial"/>
          <w:lang w:eastAsia="sr-Latn-CS"/>
        </w:rPr>
        <w:t>за 2% мањи од расхода из</w:t>
      </w:r>
      <w:r w:rsidRPr="0025367B">
        <w:rPr>
          <w:rFonts w:ascii="Arial" w:hAnsi="Arial" w:cs="Arial"/>
          <w:lang w:val="sr-Latn-CS" w:eastAsia="sr-Latn-CS"/>
        </w:rPr>
        <w:t xml:space="preserve"> претходн</w:t>
      </w:r>
      <w:r w:rsidRPr="0025367B">
        <w:rPr>
          <w:rFonts w:ascii="Arial" w:hAnsi="Arial" w:cs="Arial"/>
          <w:lang w:eastAsia="sr-Latn-CS"/>
        </w:rPr>
        <w:t>е</w:t>
      </w:r>
      <w:r w:rsidRPr="0025367B">
        <w:rPr>
          <w:rFonts w:ascii="Arial" w:hAnsi="Arial" w:cs="Arial"/>
          <w:lang w:val="sr-Latn-CS" w:eastAsia="sr-Latn-CS"/>
        </w:rPr>
        <w:t xml:space="preserve"> годин</w:t>
      </w:r>
      <w:r w:rsidRPr="0025367B">
        <w:rPr>
          <w:rFonts w:ascii="Arial" w:hAnsi="Arial" w:cs="Arial"/>
          <w:lang w:eastAsia="sr-Latn-CS"/>
        </w:rPr>
        <w:t>е</w:t>
      </w:r>
      <w:r w:rsidRPr="0025367B">
        <w:rPr>
          <w:rFonts w:ascii="Arial" w:hAnsi="Arial" w:cs="Arial"/>
          <w:lang w:val="sr-Latn-CS" w:eastAsia="sr-Latn-CS"/>
        </w:rPr>
        <w:t>.</w:t>
      </w:r>
      <w:r w:rsidR="001479E2" w:rsidRPr="0025367B">
        <w:rPr>
          <w:rFonts w:ascii="Arial" w:hAnsi="Arial" w:cs="Arial"/>
          <w:lang w:eastAsia="sr-Latn-CS"/>
        </w:rPr>
        <w:t xml:space="preserve"> </w:t>
      </w:r>
      <w:r w:rsidRPr="0025367B">
        <w:rPr>
          <w:rFonts w:ascii="Arial" w:hAnsi="Arial" w:cs="Arial"/>
          <w:lang w:val="sr-Latn-CS" w:eastAsia="sr-Latn-CS"/>
        </w:rPr>
        <w:t xml:space="preserve">Финансијски и остали расходи износе </w:t>
      </w:r>
      <w:r w:rsidRPr="0025367B">
        <w:rPr>
          <w:rFonts w:ascii="Arial" w:hAnsi="Arial" w:cs="Arial"/>
          <w:lang w:eastAsia="sr-Latn-CS"/>
        </w:rPr>
        <w:t>223.398</w:t>
      </w:r>
      <w:r w:rsidRPr="0025367B">
        <w:rPr>
          <w:rFonts w:ascii="Arial" w:hAnsi="Arial" w:cs="Arial"/>
          <w:lang w:val="sr-Latn-CS" w:eastAsia="sr-Latn-CS"/>
        </w:rPr>
        <w:t xml:space="preserve"> КМ и у односу на претходну годину</w:t>
      </w:r>
      <w:r w:rsidR="001479E2" w:rsidRPr="0025367B">
        <w:rPr>
          <w:rFonts w:ascii="Arial" w:hAnsi="Arial" w:cs="Arial"/>
          <w:lang w:eastAsia="sr-Latn-CS"/>
        </w:rPr>
        <w:t xml:space="preserve"> </w:t>
      </w:r>
      <w:r w:rsidRPr="0025367B">
        <w:rPr>
          <w:rFonts w:ascii="Arial" w:hAnsi="Arial" w:cs="Arial"/>
          <w:lang w:val="sr-Cyrl-BA" w:eastAsia="sr-Latn-CS"/>
        </w:rPr>
        <w:t>смањени</w:t>
      </w:r>
      <w:r w:rsidRPr="0025367B">
        <w:rPr>
          <w:rFonts w:ascii="Arial" w:hAnsi="Arial" w:cs="Arial"/>
          <w:lang w:val="sr-Latn-CS" w:eastAsia="sr-Latn-CS"/>
        </w:rPr>
        <w:t xml:space="preserve"> су за</w:t>
      </w:r>
      <w:r w:rsidR="001479E2" w:rsidRPr="0025367B">
        <w:rPr>
          <w:rFonts w:ascii="Arial" w:hAnsi="Arial" w:cs="Arial"/>
          <w:lang w:eastAsia="sr-Latn-CS"/>
        </w:rPr>
        <w:t xml:space="preserve"> </w:t>
      </w:r>
      <w:r w:rsidRPr="0025367B">
        <w:rPr>
          <w:rFonts w:ascii="Arial" w:hAnsi="Arial" w:cs="Arial"/>
          <w:lang w:eastAsia="sr-Latn-CS"/>
        </w:rPr>
        <w:t>39</w:t>
      </w:r>
      <w:r w:rsidRPr="0025367B">
        <w:rPr>
          <w:rFonts w:ascii="Arial" w:hAnsi="Arial" w:cs="Arial"/>
          <w:lang w:val="sr-Latn-CS" w:eastAsia="sr-Latn-CS"/>
        </w:rPr>
        <w:t>%.</w:t>
      </w:r>
    </w:p>
    <w:p w:rsidR="003638ED" w:rsidRPr="0025367B" w:rsidRDefault="003638ED" w:rsidP="0025367B">
      <w:pPr>
        <w:autoSpaceDE w:val="0"/>
        <w:autoSpaceDN w:val="0"/>
        <w:adjustRightInd w:val="0"/>
        <w:spacing w:after="0" w:line="240" w:lineRule="auto"/>
        <w:jc w:val="both"/>
        <w:rPr>
          <w:rFonts w:ascii="Arial" w:hAnsi="Arial" w:cs="Arial"/>
          <w:lang w:eastAsia="sr-Latn-CS"/>
        </w:rPr>
      </w:pPr>
    </w:p>
    <w:p w:rsidR="00F35957" w:rsidRDefault="00F35957" w:rsidP="0025367B">
      <w:pPr>
        <w:spacing w:after="0" w:line="240" w:lineRule="auto"/>
        <w:rPr>
          <w:rFonts w:ascii="Arial" w:hAnsi="Arial" w:cs="Arial"/>
          <w:i/>
          <w:color w:val="1A1617"/>
          <w:lang w:val="sr-Cyrl-BA"/>
        </w:rPr>
      </w:pPr>
      <w:r w:rsidRPr="0025367B">
        <w:rPr>
          <w:rFonts w:ascii="Arial" w:hAnsi="Arial" w:cs="Arial"/>
          <w:b/>
          <w:i/>
          <w:color w:val="1A1617"/>
        </w:rPr>
        <w:t>Табела 1</w:t>
      </w:r>
      <w:r w:rsidR="000855EF" w:rsidRPr="0025367B">
        <w:rPr>
          <w:rFonts w:ascii="Arial" w:hAnsi="Arial" w:cs="Arial"/>
          <w:b/>
          <w:i/>
          <w:color w:val="1A1617"/>
        </w:rPr>
        <w:t>0</w:t>
      </w:r>
      <w:r w:rsidRPr="0025367B">
        <w:rPr>
          <w:rFonts w:ascii="Arial" w:hAnsi="Arial" w:cs="Arial"/>
          <w:b/>
          <w:i/>
          <w:color w:val="1A1617"/>
        </w:rPr>
        <w:t xml:space="preserve">: </w:t>
      </w:r>
      <w:r w:rsidRPr="0025367B">
        <w:rPr>
          <w:rFonts w:ascii="Arial" w:hAnsi="Arial" w:cs="Arial"/>
          <w:i/>
          <w:color w:val="1A1617"/>
        </w:rPr>
        <w:t>Остварење биланса стања</w:t>
      </w:r>
    </w:p>
    <w:p w:rsidR="0025367B" w:rsidRPr="0025367B" w:rsidRDefault="0025367B" w:rsidP="0025367B">
      <w:pPr>
        <w:spacing w:after="0" w:line="240" w:lineRule="auto"/>
        <w:rPr>
          <w:rFonts w:ascii="Arial" w:hAnsi="Arial" w:cs="Arial"/>
          <w:i/>
          <w:lang w:val="sr-Cyrl-BA"/>
        </w:rPr>
      </w:pPr>
    </w:p>
    <w:tbl>
      <w:tblPr>
        <w:tblStyle w:val="LightGrid-Accent1"/>
        <w:tblW w:w="9622" w:type="dxa"/>
        <w:tblLayout w:type="fixed"/>
        <w:tblLook w:val="04A0"/>
      </w:tblPr>
      <w:tblGrid>
        <w:gridCol w:w="2376"/>
        <w:gridCol w:w="1843"/>
        <w:gridCol w:w="1701"/>
        <w:gridCol w:w="1985"/>
        <w:gridCol w:w="1717"/>
      </w:tblGrid>
      <w:tr w:rsidR="00F35957" w:rsidRPr="0025367B" w:rsidTr="003E3B80">
        <w:trPr>
          <w:cnfStyle w:val="100000000000"/>
          <w:trHeight w:val="244"/>
        </w:trPr>
        <w:tc>
          <w:tcPr>
            <w:cnfStyle w:val="001000000000"/>
            <w:tcW w:w="2376" w:type="dxa"/>
          </w:tcPr>
          <w:p w:rsidR="00F35957" w:rsidRPr="0025367B" w:rsidRDefault="00F35957" w:rsidP="003E3B80">
            <w:pPr>
              <w:rPr>
                <w:rFonts w:ascii="Arial" w:hAnsi="Arial" w:cs="Arial"/>
                <w:bCs w:val="0"/>
                <w:color w:val="FFFFFF"/>
                <w:lang w:eastAsia="cs-CZ"/>
              </w:rPr>
            </w:pPr>
            <w:r w:rsidRPr="0025367B">
              <w:rPr>
                <w:rFonts w:ascii="Arial" w:eastAsia="Calibri" w:hAnsi="Arial" w:cs="Arial"/>
                <w:bCs w:val="0"/>
                <w:bdr w:val="nil"/>
                <w:lang w:eastAsia="cs-CZ"/>
              </w:rPr>
              <w:t>Позиција</w:t>
            </w:r>
          </w:p>
        </w:tc>
        <w:tc>
          <w:tcPr>
            <w:tcW w:w="1843" w:type="dxa"/>
          </w:tcPr>
          <w:p w:rsidR="00F35957" w:rsidRPr="0025367B" w:rsidRDefault="00F35957" w:rsidP="003E3B80">
            <w:pPr>
              <w:jc w:val="center"/>
              <w:cnfStyle w:val="100000000000"/>
              <w:rPr>
                <w:rFonts w:ascii="Arial" w:hAnsi="Arial" w:cs="Arial"/>
                <w:bCs w:val="0"/>
                <w:lang w:eastAsia="cs-CZ"/>
              </w:rPr>
            </w:pPr>
            <w:r w:rsidRPr="0025367B">
              <w:rPr>
                <w:rFonts w:ascii="Arial" w:hAnsi="Arial" w:cs="Arial"/>
                <w:bCs w:val="0"/>
                <w:lang w:eastAsia="cs-CZ"/>
              </w:rPr>
              <w:t>2020</w:t>
            </w:r>
          </w:p>
        </w:tc>
        <w:tc>
          <w:tcPr>
            <w:tcW w:w="1701" w:type="dxa"/>
          </w:tcPr>
          <w:p w:rsidR="00F35957" w:rsidRPr="0025367B" w:rsidRDefault="00F35957" w:rsidP="003E3B80">
            <w:pPr>
              <w:jc w:val="center"/>
              <w:cnfStyle w:val="100000000000"/>
              <w:rPr>
                <w:rFonts w:ascii="Arial" w:hAnsi="Arial" w:cs="Arial"/>
                <w:lang w:eastAsia="cs-CZ"/>
              </w:rPr>
            </w:pPr>
            <w:r w:rsidRPr="0025367B">
              <w:rPr>
                <w:rFonts w:ascii="Arial" w:hAnsi="Arial" w:cs="Arial"/>
                <w:lang w:eastAsia="cs-CZ"/>
              </w:rPr>
              <w:t>2021</w:t>
            </w:r>
          </w:p>
        </w:tc>
        <w:tc>
          <w:tcPr>
            <w:tcW w:w="1985" w:type="dxa"/>
          </w:tcPr>
          <w:p w:rsidR="00F35957" w:rsidRPr="0025367B" w:rsidRDefault="00F35957" w:rsidP="003E3B80">
            <w:pPr>
              <w:jc w:val="center"/>
              <w:cnfStyle w:val="100000000000"/>
              <w:rPr>
                <w:rFonts w:ascii="Arial" w:hAnsi="Arial" w:cs="Arial"/>
                <w:lang w:eastAsia="cs-CZ"/>
              </w:rPr>
            </w:pPr>
            <w:r w:rsidRPr="0025367B">
              <w:rPr>
                <w:rFonts w:ascii="Arial" w:hAnsi="Arial" w:cs="Arial"/>
                <w:lang w:eastAsia="cs-CZ"/>
              </w:rPr>
              <w:t>Index (3/2)</w:t>
            </w:r>
          </w:p>
        </w:tc>
        <w:tc>
          <w:tcPr>
            <w:tcW w:w="1717" w:type="dxa"/>
          </w:tcPr>
          <w:p w:rsidR="00F35957" w:rsidRPr="0025367B" w:rsidRDefault="00F35957" w:rsidP="003E3B80">
            <w:pPr>
              <w:jc w:val="center"/>
              <w:cnfStyle w:val="100000000000"/>
              <w:rPr>
                <w:rFonts w:ascii="Arial" w:hAnsi="Arial" w:cs="Arial"/>
                <w:lang w:eastAsia="cs-CZ"/>
              </w:rPr>
            </w:pPr>
            <w:r w:rsidRPr="0025367B">
              <w:rPr>
                <w:rFonts w:ascii="Arial" w:hAnsi="Arial" w:cs="Arial"/>
                <w:lang w:val="sr-Cyrl-CS"/>
              </w:rPr>
              <w:t>% учешћа</w:t>
            </w:r>
          </w:p>
        </w:tc>
      </w:tr>
      <w:tr w:rsidR="00F35957" w:rsidRPr="0025367B" w:rsidTr="003E3B80">
        <w:trPr>
          <w:cnfStyle w:val="000000100000"/>
          <w:trHeight w:val="244"/>
        </w:trPr>
        <w:tc>
          <w:tcPr>
            <w:cnfStyle w:val="001000000000"/>
            <w:tcW w:w="2376" w:type="dxa"/>
            <w:vAlign w:val="center"/>
          </w:tcPr>
          <w:p w:rsidR="00F35957" w:rsidRPr="0025367B" w:rsidRDefault="00F35957" w:rsidP="003E3B80">
            <w:pPr>
              <w:jc w:val="center"/>
              <w:rPr>
                <w:rFonts w:ascii="Arial" w:eastAsia="Calibri" w:hAnsi="Arial" w:cs="Arial"/>
                <w:b w:val="0"/>
                <w:color w:val="000000"/>
                <w:bdr w:val="nil"/>
                <w:lang w:eastAsia="cs-CZ"/>
              </w:rPr>
            </w:pPr>
            <w:r w:rsidRPr="0025367B">
              <w:rPr>
                <w:rFonts w:ascii="Arial" w:eastAsia="Calibri" w:hAnsi="Arial" w:cs="Arial"/>
                <w:b w:val="0"/>
                <w:color w:val="000000"/>
                <w:bdr w:val="nil"/>
                <w:lang w:eastAsia="cs-CZ"/>
              </w:rPr>
              <w:t>1</w:t>
            </w:r>
          </w:p>
        </w:tc>
        <w:tc>
          <w:tcPr>
            <w:tcW w:w="1843" w:type="dxa"/>
            <w:vAlign w:val="center"/>
          </w:tcPr>
          <w:p w:rsidR="00F35957" w:rsidRPr="0025367B" w:rsidRDefault="00F35957" w:rsidP="003E3B80">
            <w:pPr>
              <w:jc w:val="center"/>
              <w:cnfStyle w:val="000000100000"/>
              <w:rPr>
                <w:rFonts w:ascii="Arial" w:hAnsi="Arial" w:cs="Arial"/>
                <w:bCs/>
                <w:color w:val="000000"/>
              </w:rPr>
            </w:pPr>
            <w:r w:rsidRPr="0025367B">
              <w:rPr>
                <w:rFonts w:ascii="Arial" w:hAnsi="Arial" w:cs="Arial"/>
                <w:bCs/>
                <w:color w:val="000000"/>
              </w:rPr>
              <w:t>2</w:t>
            </w:r>
          </w:p>
        </w:tc>
        <w:tc>
          <w:tcPr>
            <w:tcW w:w="1701" w:type="dxa"/>
            <w:vAlign w:val="center"/>
          </w:tcPr>
          <w:p w:rsidR="00F35957" w:rsidRPr="0025367B" w:rsidRDefault="00F35957" w:rsidP="003E3B80">
            <w:pPr>
              <w:jc w:val="center"/>
              <w:cnfStyle w:val="000000100000"/>
              <w:rPr>
                <w:rFonts w:ascii="Arial" w:hAnsi="Arial" w:cs="Arial"/>
                <w:bCs/>
                <w:color w:val="000000"/>
                <w:lang w:val="sr-Latn-BA"/>
              </w:rPr>
            </w:pPr>
            <w:r w:rsidRPr="0025367B">
              <w:rPr>
                <w:rFonts w:ascii="Arial" w:hAnsi="Arial" w:cs="Arial"/>
                <w:bCs/>
                <w:color w:val="000000"/>
                <w:lang w:val="sr-Latn-BA"/>
              </w:rPr>
              <w:t>3</w:t>
            </w:r>
          </w:p>
        </w:tc>
        <w:tc>
          <w:tcPr>
            <w:tcW w:w="1985" w:type="dxa"/>
            <w:vAlign w:val="center"/>
          </w:tcPr>
          <w:p w:rsidR="00F35957" w:rsidRPr="0025367B" w:rsidRDefault="00F35957" w:rsidP="003E3B80">
            <w:pPr>
              <w:jc w:val="center"/>
              <w:cnfStyle w:val="000000100000"/>
              <w:rPr>
                <w:rFonts w:ascii="Arial" w:hAnsi="Arial" w:cs="Arial"/>
                <w:bCs/>
                <w:color w:val="000000"/>
                <w:lang w:val="sr-Latn-BA"/>
              </w:rPr>
            </w:pPr>
            <w:r w:rsidRPr="0025367B">
              <w:rPr>
                <w:rFonts w:ascii="Arial" w:hAnsi="Arial" w:cs="Arial"/>
                <w:bCs/>
                <w:color w:val="000000"/>
                <w:lang w:val="sr-Latn-BA"/>
              </w:rPr>
              <w:t>4</w:t>
            </w:r>
          </w:p>
        </w:tc>
        <w:tc>
          <w:tcPr>
            <w:tcW w:w="1717" w:type="dxa"/>
            <w:vAlign w:val="center"/>
          </w:tcPr>
          <w:p w:rsidR="00F35957" w:rsidRPr="0025367B" w:rsidRDefault="00F35957" w:rsidP="003E3B80">
            <w:pPr>
              <w:jc w:val="center"/>
              <w:cnfStyle w:val="000000100000"/>
              <w:rPr>
                <w:rFonts w:ascii="Arial" w:hAnsi="Arial" w:cs="Arial"/>
                <w:bCs/>
                <w:color w:val="000000"/>
              </w:rPr>
            </w:pPr>
            <w:r w:rsidRPr="0025367B">
              <w:rPr>
                <w:rFonts w:ascii="Arial" w:hAnsi="Arial" w:cs="Arial"/>
                <w:bCs/>
                <w:color w:val="000000"/>
              </w:rPr>
              <w:t>5</w:t>
            </w:r>
          </w:p>
        </w:tc>
      </w:tr>
      <w:tr w:rsidR="00F35957" w:rsidRPr="0025367B" w:rsidTr="003E3B80">
        <w:trPr>
          <w:cnfStyle w:val="000000010000"/>
          <w:trHeight w:val="244"/>
        </w:trPr>
        <w:tc>
          <w:tcPr>
            <w:cnfStyle w:val="001000000000"/>
            <w:tcW w:w="2376" w:type="dxa"/>
          </w:tcPr>
          <w:p w:rsidR="00F35957" w:rsidRPr="0025367B" w:rsidRDefault="00F35957" w:rsidP="003E3B80">
            <w:pPr>
              <w:rPr>
                <w:rFonts w:ascii="Arial" w:hAnsi="Arial" w:cs="Arial"/>
                <w:color w:val="000000"/>
                <w:lang w:eastAsia="cs-CZ"/>
              </w:rPr>
            </w:pPr>
            <w:r w:rsidRPr="0025367B">
              <w:rPr>
                <w:rFonts w:ascii="Arial" w:eastAsia="Calibri" w:hAnsi="Arial" w:cs="Arial"/>
                <w:b w:val="0"/>
                <w:bCs w:val="0"/>
                <w:color w:val="000000"/>
                <w:bdr w:val="nil"/>
                <w:lang w:eastAsia="cs-CZ"/>
              </w:rPr>
              <w:t>Стална средства (бруто)</w:t>
            </w:r>
          </w:p>
        </w:tc>
        <w:tc>
          <w:tcPr>
            <w:tcW w:w="1843" w:type="dxa"/>
          </w:tcPr>
          <w:p w:rsidR="00F35957" w:rsidRPr="0025367B" w:rsidRDefault="00F35957" w:rsidP="003E3B80">
            <w:pPr>
              <w:jc w:val="center"/>
              <w:cnfStyle w:val="000000010000"/>
              <w:rPr>
                <w:rFonts w:ascii="Arial" w:hAnsi="Arial" w:cs="Arial"/>
                <w:b/>
                <w:bCs/>
                <w:color w:val="000000"/>
              </w:rPr>
            </w:pPr>
            <w:r w:rsidRPr="0025367B">
              <w:rPr>
                <w:rFonts w:ascii="Arial" w:hAnsi="Arial" w:cs="Arial"/>
                <w:b/>
                <w:bCs/>
                <w:color w:val="000000"/>
              </w:rPr>
              <w:t>30.163.469</w:t>
            </w:r>
          </w:p>
        </w:tc>
        <w:tc>
          <w:tcPr>
            <w:tcW w:w="1701" w:type="dxa"/>
          </w:tcPr>
          <w:p w:rsidR="00F35957" w:rsidRPr="0025367B" w:rsidRDefault="00F35957" w:rsidP="003E3B80">
            <w:pPr>
              <w:jc w:val="center"/>
              <w:cnfStyle w:val="000000010000"/>
              <w:rPr>
                <w:rFonts w:ascii="Arial" w:hAnsi="Arial" w:cs="Arial"/>
                <w:b/>
                <w:bCs/>
                <w:color w:val="000000"/>
              </w:rPr>
            </w:pPr>
            <w:r w:rsidRPr="0025367B">
              <w:rPr>
                <w:rFonts w:ascii="Arial" w:hAnsi="Arial" w:cs="Arial"/>
                <w:b/>
                <w:bCs/>
                <w:color w:val="000000"/>
              </w:rPr>
              <w:t>30.360.744</w:t>
            </w:r>
          </w:p>
        </w:tc>
        <w:tc>
          <w:tcPr>
            <w:tcW w:w="1985" w:type="dxa"/>
          </w:tcPr>
          <w:p w:rsidR="00F35957" w:rsidRPr="0025367B" w:rsidRDefault="00F35957" w:rsidP="003E3B80">
            <w:pPr>
              <w:jc w:val="center"/>
              <w:cnfStyle w:val="000000010000"/>
              <w:rPr>
                <w:rFonts w:ascii="Arial" w:hAnsi="Arial" w:cs="Arial"/>
                <w:b/>
                <w:bCs/>
                <w:color w:val="000000"/>
              </w:rPr>
            </w:pPr>
            <w:r w:rsidRPr="0025367B">
              <w:rPr>
                <w:rFonts w:ascii="Arial" w:hAnsi="Arial" w:cs="Arial"/>
                <w:b/>
                <w:bCs/>
                <w:color w:val="000000"/>
              </w:rPr>
              <w:t>101</w:t>
            </w:r>
          </w:p>
        </w:tc>
        <w:tc>
          <w:tcPr>
            <w:tcW w:w="1717" w:type="dxa"/>
          </w:tcPr>
          <w:p w:rsidR="00F35957" w:rsidRPr="0025367B" w:rsidRDefault="00F35957" w:rsidP="003E3B80">
            <w:pPr>
              <w:jc w:val="center"/>
              <w:cnfStyle w:val="000000010000"/>
              <w:rPr>
                <w:rFonts w:ascii="Arial" w:hAnsi="Arial" w:cs="Arial"/>
                <w:b/>
                <w:bCs/>
                <w:color w:val="000000"/>
              </w:rPr>
            </w:pPr>
            <w:r w:rsidRPr="0025367B">
              <w:rPr>
                <w:rFonts w:ascii="Arial" w:hAnsi="Arial" w:cs="Arial"/>
                <w:b/>
                <w:bCs/>
                <w:color w:val="000000"/>
              </w:rPr>
              <w:t>-</w:t>
            </w:r>
          </w:p>
        </w:tc>
      </w:tr>
      <w:tr w:rsidR="00F35957" w:rsidRPr="0025367B" w:rsidTr="003E3B80">
        <w:trPr>
          <w:cnfStyle w:val="000000100000"/>
          <w:trHeight w:val="244"/>
        </w:trPr>
        <w:tc>
          <w:tcPr>
            <w:cnfStyle w:val="001000000000"/>
            <w:tcW w:w="2376" w:type="dxa"/>
          </w:tcPr>
          <w:p w:rsidR="00F35957" w:rsidRPr="0025367B" w:rsidRDefault="00F35957" w:rsidP="003E3B80">
            <w:pPr>
              <w:rPr>
                <w:rFonts w:ascii="Arial" w:hAnsi="Arial" w:cs="Arial"/>
                <w:color w:val="000000"/>
                <w:lang w:eastAsia="cs-CZ"/>
              </w:rPr>
            </w:pPr>
            <w:r w:rsidRPr="0025367B">
              <w:rPr>
                <w:rFonts w:ascii="Arial" w:eastAsia="Calibri" w:hAnsi="Arial" w:cs="Arial"/>
                <w:bCs w:val="0"/>
                <w:color w:val="000000"/>
                <w:bdr w:val="nil"/>
                <w:lang w:eastAsia="cs-CZ"/>
              </w:rPr>
              <w:t xml:space="preserve">Акумлирана амортизација </w:t>
            </w:r>
          </w:p>
        </w:tc>
        <w:tc>
          <w:tcPr>
            <w:tcW w:w="1843" w:type="dxa"/>
          </w:tcPr>
          <w:p w:rsidR="00F35957" w:rsidRPr="0025367B" w:rsidRDefault="00F35957" w:rsidP="003E3B80">
            <w:pPr>
              <w:jc w:val="center"/>
              <w:cnfStyle w:val="000000100000"/>
              <w:rPr>
                <w:rFonts w:ascii="Arial" w:hAnsi="Arial" w:cs="Arial"/>
                <w:color w:val="000000"/>
              </w:rPr>
            </w:pPr>
            <w:r w:rsidRPr="0025367B">
              <w:rPr>
                <w:rFonts w:ascii="Arial" w:hAnsi="Arial" w:cs="Arial"/>
                <w:color w:val="000000"/>
              </w:rPr>
              <w:t>12.312.102</w:t>
            </w:r>
          </w:p>
        </w:tc>
        <w:tc>
          <w:tcPr>
            <w:tcW w:w="1701" w:type="dxa"/>
          </w:tcPr>
          <w:p w:rsidR="00F35957" w:rsidRPr="0025367B" w:rsidRDefault="00F35957" w:rsidP="003E3B80">
            <w:pPr>
              <w:jc w:val="center"/>
              <w:cnfStyle w:val="000000100000"/>
              <w:rPr>
                <w:rFonts w:ascii="Arial" w:hAnsi="Arial" w:cs="Arial"/>
                <w:color w:val="000000"/>
              </w:rPr>
            </w:pPr>
            <w:r w:rsidRPr="0025367B">
              <w:rPr>
                <w:rFonts w:ascii="Arial" w:hAnsi="Arial" w:cs="Arial"/>
                <w:color w:val="000000"/>
              </w:rPr>
              <w:t>12.914.963</w:t>
            </w:r>
          </w:p>
        </w:tc>
        <w:tc>
          <w:tcPr>
            <w:tcW w:w="1985" w:type="dxa"/>
          </w:tcPr>
          <w:p w:rsidR="00F35957" w:rsidRPr="0025367B" w:rsidRDefault="00F35957" w:rsidP="003E3B80">
            <w:pPr>
              <w:jc w:val="center"/>
              <w:cnfStyle w:val="000000100000"/>
              <w:rPr>
                <w:rFonts w:ascii="Arial" w:hAnsi="Arial" w:cs="Arial"/>
                <w:color w:val="000000"/>
              </w:rPr>
            </w:pPr>
            <w:r w:rsidRPr="0025367B">
              <w:rPr>
                <w:rFonts w:ascii="Arial" w:hAnsi="Arial" w:cs="Arial"/>
                <w:color w:val="000000"/>
              </w:rPr>
              <w:t>105</w:t>
            </w:r>
          </w:p>
        </w:tc>
        <w:tc>
          <w:tcPr>
            <w:tcW w:w="1717" w:type="dxa"/>
          </w:tcPr>
          <w:p w:rsidR="00F35957" w:rsidRPr="0025367B" w:rsidRDefault="00F35957" w:rsidP="003E3B80">
            <w:pPr>
              <w:jc w:val="center"/>
              <w:cnfStyle w:val="000000100000"/>
              <w:rPr>
                <w:rFonts w:ascii="Arial" w:hAnsi="Arial" w:cs="Arial"/>
                <w:color w:val="000000"/>
              </w:rPr>
            </w:pPr>
            <w:r w:rsidRPr="0025367B">
              <w:rPr>
                <w:rFonts w:ascii="Arial" w:hAnsi="Arial" w:cs="Arial"/>
                <w:color w:val="000000"/>
              </w:rPr>
              <w:t>-</w:t>
            </w:r>
          </w:p>
        </w:tc>
      </w:tr>
      <w:tr w:rsidR="00F35957" w:rsidRPr="0025367B" w:rsidTr="003E3B80">
        <w:trPr>
          <w:cnfStyle w:val="000000010000"/>
          <w:trHeight w:val="356"/>
        </w:trPr>
        <w:tc>
          <w:tcPr>
            <w:cnfStyle w:val="001000000000"/>
            <w:tcW w:w="2376" w:type="dxa"/>
          </w:tcPr>
          <w:p w:rsidR="00F35957" w:rsidRPr="0025367B" w:rsidRDefault="00F35957" w:rsidP="003E3B80">
            <w:pPr>
              <w:rPr>
                <w:rFonts w:ascii="Arial" w:hAnsi="Arial" w:cs="Arial"/>
                <w:b w:val="0"/>
                <w:color w:val="000000"/>
                <w:lang w:eastAsia="cs-CZ"/>
              </w:rPr>
            </w:pPr>
            <w:r w:rsidRPr="0025367B">
              <w:rPr>
                <w:rFonts w:ascii="Arial" w:eastAsia="Calibri" w:hAnsi="Arial" w:cs="Arial"/>
                <w:b w:val="0"/>
                <w:bCs w:val="0"/>
                <w:color w:val="000000"/>
                <w:bdr w:val="nil"/>
                <w:lang w:eastAsia="cs-CZ"/>
              </w:rPr>
              <w:t>Стална средства (нето)</w:t>
            </w:r>
          </w:p>
        </w:tc>
        <w:tc>
          <w:tcPr>
            <w:tcW w:w="1843" w:type="dxa"/>
          </w:tcPr>
          <w:p w:rsidR="00F35957" w:rsidRPr="0025367B" w:rsidRDefault="00F35957" w:rsidP="003E3B80">
            <w:pPr>
              <w:jc w:val="center"/>
              <w:cnfStyle w:val="000000010000"/>
              <w:rPr>
                <w:rFonts w:ascii="Arial" w:hAnsi="Arial" w:cs="Arial"/>
                <w:b/>
                <w:color w:val="000000"/>
              </w:rPr>
            </w:pPr>
            <w:r w:rsidRPr="0025367B">
              <w:rPr>
                <w:rFonts w:ascii="Arial" w:hAnsi="Arial" w:cs="Arial"/>
                <w:b/>
                <w:color w:val="000000"/>
              </w:rPr>
              <w:t>17.851.367</w:t>
            </w:r>
          </w:p>
        </w:tc>
        <w:tc>
          <w:tcPr>
            <w:tcW w:w="1701" w:type="dxa"/>
          </w:tcPr>
          <w:p w:rsidR="00F35957" w:rsidRPr="0025367B" w:rsidRDefault="00F35957" w:rsidP="003E3B80">
            <w:pPr>
              <w:jc w:val="center"/>
              <w:cnfStyle w:val="000000010000"/>
              <w:rPr>
                <w:rFonts w:ascii="Arial" w:hAnsi="Arial" w:cs="Arial"/>
                <w:b/>
                <w:color w:val="000000"/>
              </w:rPr>
            </w:pPr>
            <w:r w:rsidRPr="0025367B">
              <w:rPr>
                <w:rFonts w:ascii="Arial" w:hAnsi="Arial" w:cs="Arial"/>
                <w:b/>
                <w:color w:val="000000"/>
              </w:rPr>
              <w:t>17.445.781</w:t>
            </w:r>
          </w:p>
        </w:tc>
        <w:tc>
          <w:tcPr>
            <w:tcW w:w="1985" w:type="dxa"/>
          </w:tcPr>
          <w:p w:rsidR="00F35957" w:rsidRPr="0025367B" w:rsidRDefault="00F35957" w:rsidP="003E3B80">
            <w:pPr>
              <w:jc w:val="center"/>
              <w:cnfStyle w:val="000000010000"/>
              <w:rPr>
                <w:rFonts w:ascii="Arial" w:hAnsi="Arial" w:cs="Arial"/>
                <w:b/>
                <w:color w:val="000000"/>
              </w:rPr>
            </w:pPr>
            <w:r w:rsidRPr="0025367B">
              <w:rPr>
                <w:rFonts w:ascii="Arial" w:hAnsi="Arial" w:cs="Arial"/>
                <w:b/>
                <w:color w:val="000000"/>
              </w:rPr>
              <w:t>98</w:t>
            </w:r>
          </w:p>
        </w:tc>
        <w:tc>
          <w:tcPr>
            <w:tcW w:w="1717" w:type="dxa"/>
          </w:tcPr>
          <w:p w:rsidR="00F35957" w:rsidRPr="0025367B" w:rsidRDefault="00F35957" w:rsidP="003E3B80">
            <w:pPr>
              <w:jc w:val="center"/>
              <w:cnfStyle w:val="000000010000"/>
              <w:rPr>
                <w:rFonts w:ascii="Arial" w:hAnsi="Arial" w:cs="Arial"/>
                <w:b/>
                <w:color w:val="000000"/>
              </w:rPr>
            </w:pPr>
            <w:r w:rsidRPr="0025367B">
              <w:rPr>
                <w:rFonts w:ascii="Arial" w:hAnsi="Arial" w:cs="Arial"/>
                <w:b/>
                <w:color w:val="000000"/>
              </w:rPr>
              <w:t>90,65</w:t>
            </w:r>
          </w:p>
        </w:tc>
      </w:tr>
      <w:tr w:rsidR="00F35957" w:rsidRPr="0025367B" w:rsidTr="003E3B80">
        <w:trPr>
          <w:cnfStyle w:val="000000100000"/>
          <w:trHeight w:val="244"/>
        </w:trPr>
        <w:tc>
          <w:tcPr>
            <w:cnfStyle w:val="001000000000"/>
            <w:tcW w:w="2376" w:type="dxa"/>
          </w:tcPr>
          <w:p w:rsidR="00F35957" w:rsidRPr="0025367B" w:rsidRDefault="00F35957" w:rsidP="003E3B80">
            <w:pPr>
              <w:rPr>
                <w:rFonts w:ascii="Arial" w:hAnsi="Arial" w:cs="Arial"/>
                <w:color w:val="000000"/>
                <w:lang w:eastAsia="cs-CZ"/>
              </w:rPr>
            </w:pPr>
            <w:r w:rsidRPr="0025367B">
              <w:rPr>
                <w:rFonts w:ascii="Arial" w:eastAsia="Calibri" w:hAnsi="Arial" w:cs="Arial"/>
                <w:bCs w:val="0"/>
                <w:color w:val="000000"/>
                <w:bdr w:val="nil"/>
                <w:lang w:eastAsia="cs-CZ"/>
              </w:rPr>
              <w:t>Текућа средства</w:t>
            </w:r>
          </w:p>
        </w:tc>
        <w:tc>
          <w:tcPr>
            <w:tcW w:w="1843" w:type="dxa"/>
          </w:tcPr>
          <w:p w:rsidR="00F35957" w:rsidRPr="0025367B" w:rsidRDefault="00F35957" w:rsidP="003E3B80">
            <w:pPr>
              <w:jc w:val="center"/>
              <w:cnfStyle w:val="000000100000"/>
              <w:rPr>
                <w:rFonts w:ascii="Arial" w:hAnsi="Arial" w:cs="Arial"/>
                <w:b/>
                <w:color w:val="000000"/>
              </w:rPr>
            </w:pPr>
            <w:r w:rsidRPr="0025367B">
              <w:rPr>
                <w:rFonts w:ascii="Arial" w:hAnsi="Arial" w:cs="Arial"/>
                <w:b/>
                <w:color w:val="000000"/>
              </w:rPr>
              <w:t>1.631.464</w:t>
            </w:r>
          </w:p>
        </w:tc>
        <w:tc>
          <w:tcPr>
            <w:tcW w:w="1701" w:type="dxa"/>
          </w:tcPr>
          <w:p w:rsidR="00F35957" w:rsidRPr="0025367B" w:rsidRDefault="00F35957" w:rsidP="003E3B80">
            <w:pPr>
              <w:jc w:val="center"/>
              <w:cnfStyle w:val="000000100000"/>
              <w:rPr>
                <w:rFonts w:ascii="Arial" w:hAnsi="Arial" w:cs="Arial"/>
                <w:b/>
                <w:color w:val="000000"/>
              </w:rPr>
            </w:pPr>
            <w:r w:rsidRPr="0025367B">
              <w:rPr>
                <w:rFonts w:ascii="Arial" w:hAnsi="Arial" w:cs="Arial"/>
                <w:b/>
                <w:color w:val="000000"/>
              </w:rPr>
              <w:t>1.798.775</w:t>
            </w:r>
          </w:p>
        </w:tc>
        <w:tc>
          <w:tcPr>
            <w:tcW w:w="1985" w:type="dxa"/>
          </w:tcPr>
          <w:p w:rsidR="00F35957" w:rsidRPr="0025367B" w:rsidRDefault="00F35957" w:rsidP="003E3B80">
            <w:pPr>
              <w:jc w:val="center"/>
              <w:cnfStyle w:val="000000100000"/>
              <w:rPr>
                <w:rFonts w:ascii="Arial" w:hAnsi="Arial" w:cs="Arial"/>
                <w:b/>
                <w:color w:val="000000"/>
              </w:rPr>
            </w:pPr>
            <w:r w:rsidRPr="0025367B">
              <w:rPr>
                <w:rFonts w:ascii="Arial" w:hAnsi="Arial" w:cs="Arial"/>
                <w:b/>
                <w:color w:val="000000"/>
              </w:rPr>
              <w:t>110</w:t>
            </w:r>
          </w:p>
        </w:tc>
        <w:tc>
          <w:tcPr>
            <w:tcW w:w="1717" w:type="dxa"/>
          </w:tcPr>
          <w:p w:rsidR="00F35957" w:rsidRPr="0025367B" w:rsidRDefault="00F35957" w:rsidP="003E3B80">
            <w:pPr>
              <w:jc w:val="center"/>
              <w:cnfStyle w:val="000000100000"/>
              <w:rPr>
                <w:rFonts w:ascii="Arial" w:hAnsi="Arial" w:cs="Arial"/>
                <w:b/>
                <w:color w:val="000000"/>
              </w:rPr>
            </w:pPr>
            <w:r w:rsidRPr="0025367B">
              <w:rPr>
                <w:rFonts w:ascii="Arial" w:hAnsi="Arial" w:cs="Arial"/>
                <w:b/>
                <w:color w:val="000000"/>
              </w:rPr>
              <w:t>9,35</w:t>
            </w:r>
          </w:p>
        </w:tc>
      </w:tr>
      <w:tr w:rsidR="00F35957" w:rsidRPr="0025367B" w:rsidTr="003E3B80">
        <w:trPr>
          <w:cnfStyle w:val="000000010000"/>
          <w:trHeight w:val="244"/>
        </w:trPr>
        <w:tc>
          <w:tcPr>
            <w:cnfStyle w:val="001000000000"/>
            <w:tcW w:w="2376" w:type="dxa"/>
          </w:tcPr>
          <w:p w:rsidR="00F35957" w:rsidRPr="0025367B" w:rsidRDefault="00F35957" w:rsidP="003E3B80">
            <w:pPr>
              <w:rPr>
                <w:rFonts w:ascii="Arial" w:hAnsi="Arial" w:cs="Arial"/>
                <w:b w:val="0"/>
                <w:color w:val="000000"/>
                <w:lang w:eastAsia="cs-CZ"/>
              </w:rPr>
            </w:pPr>
            <w:r w:rsidRPr="0025367B">
              <w:rPr>
                <w:rFonts w:ascii="Arial" w:eastAsia="Calibri" w:hAnsi="Arial" w:cs="Arial"/>
                <w:b w:val="0"/>
                <w:bCs w:val="0"/>
                <w:color w:val="000000"/>
                <w:bdr w:val="nil"/>
                <w:lang w:eastAsia="cs-CZ"/>
              </w:rPr>
              <w:t>Готовина</w:t>
            </w:r>
          </w:p>
        </w:tc>
        <w:tc>
          <w:tcPr>
            <w:tcW w:w="1843" w:type="dxa"/>
          </w:tcPr>
          <w:p w:rsidR="00F35957" w:rsidRPr="0025367B" w:rsidRDefault="00F35957" w:rsidP="003E3B80">
            <w:pPr>
              <w:jc w:val="center"/>
              <w:cnfStyle w:val="000000010000"/>
              <w:rPr>
                <w:rFonts w:ascii="Arial" w:hAnsi="Arial" w:cs="Arial"/>
                <w:bCs/>
                <w:color w:val="000000"/>
              </w:rPr>
            </w:pPr>
            <w:r w:rsidRPr="0025367B">
              <w:rPr>
                <w:rFonts w:ascii="Arial" w:hAnsi="Arial" w:cs="Arial"/>
                <w:bCs/>
                <w:color w:val="000000"/>
              </w:rPr>
              <w:t>238.515</w:t>
            </w:r>
          </w:p>
        </w:tc>
        <w:tc>
          <w:tcPr>
            <w:tcW w:w="1701" w:type="dxa"/>
          </w:tcPr>
          <w:p w:rsidR="00F35957" w:rsidRPr="0025367B" w:rsidRDefault="00F35957" w:rsidP="003E3B80">
            <w:pPr>
              <w:jc w:val="center"/>
              <w:cnfStyle w:val="000000010000"/>
              <w:rPr>
                <w:rFonts w:ascii="Arial" w:hAnsi="Arial" w:cs="Arial"/>
                <w:bCs/>
                <w:color w:val="000000"/>
              </w:rPr>
            </w:pPr>
            <w:r w:rsidRPr="0025367B">
              <w:rPr>
                <w:rFonts w:ascii="Arial" w:hAnsi="Arial" w:cs="Arial"/>
                <w:bCs/>
                <w:color w:val="000000"/>
              </w:rPr>
              <w:t>580.139</w:t>
            </w:r>
          </w:p>
        </w:tc>
        <w:tc>
          <w:tcPr>
            <w:tcW w:w="1985" w:type="dxa"/>
          </w:tcPr>
          <w:p w:rsidR="00F35957" w:rsidRPr="0025367B" w:rsidRDefault="00F35957" w:rsidP="003E3B80">
            <w:pPr>
              <w:jc w:val="center"/>
              <w:cnfStyle w:val="000000010000"/>
              <w:rPr>
                <w:rFonts w:ascii="Arial" w:hAnsi="Arial" w:cs="Arial"/>
                <w:bCs/>
                <w:color w:val="000000"/>
              </w:rPr>
            </w:pPr>
            <w:r w:rsidRPr="0025367B">
              <w:rPr>
                <w:rFonts w:ascii="Arial" w:hAnsi="Arial" w:cs="Arial"/>
                <w:bCs/>
                <w:color w:val="000000"/>
              </w:rPr>
              <w:t>243</w:t>
            </w:r>
          </w:p>
        </w:tc>
        <w:tc>
          <w:tcPr>
            <w:tcW w:w="1717" w:type="dxa"/>
          </w:tcPr>
          <w:p w:rsidR="00F35957" w:rsidRPr="0025367B" w:rsidRDefault="00F35957" w:rsidP="003E3B80">
            <w:pPr>
              <w:jc w:val="center"/>
              <w:cnfStyle w:val="000000010000"/>
              <w:rPr>
                <w:rFonts w:ascii="Arial" w:hAnsi="Arial" w:cs="Arial"/>
                <w:color w:val="000000"/>
              </w:rPr>
            </w:pPr>
            <w:r w:rsidRPr="0025367B">
              <w:rPr>
                <w:rFonts w:ascii="Arial" w:hAnsi="Arial" w:cs="Arial"/>
                <w:color w:val="000000"/>
              </w:rPr>
              <w:t>3,01</w:t>
            </w:r>
          </w:p>
        </w:tc>
      </w:tr>
      <w:tr w:rsidR="00F35957" w:rsidRPr="0025367B" w:rsidTr="003E3B80">
        <w:trPr>
          <w:cnfStyle w:val="000000100000"/>
          <w:trHeight w:val="244"/>
        </w:trPr>
        <w:tc>
          <w:tcPr>
            <w:cnfStyle w:val="001000000000"/>
            <w:tcW w:w="2376" w:type="dxa"/>
          </w:tcPr>
          <w:p w:rsidR="00F35957" w:rsidRPr="0025367B" w:rsidRDefault="00F35957" w:rsidP="003E3B80">
            <w:pPr>
              <w:rPr>
                <w:rFonts w:ascii="Arial" w:hAnsi="Arial" w:cs="Arial"/>
                <w:b w:val="0"/>
                <w:color w:val="000000"/>
                <w:lang w:eastAsia="cs-CZ"/>
              </w:rPr>
            </w:pPr>
            <w:r w:rsidRPr="0025367B">
              <w:rPr>
                <w:rFonts w:ascii="Arial" w:eastAsia="Calibri" w:hAnsi="Arial" w:cs="Arial"/>
                <w:b w:val="0"/>
                <w:color w:val="000000"/>
                <w:bdr w:val="nil"/>
                <w:lang w:eastAsia="cs-CZ"/>
              </w:rPr>
              <w:t>Потраживања</w:t>
            </w:r>
          </w:p>
        </w:tc>
        <w:tc>
          <w:tcPr>
            <w:tcW w:w="1843" w:type="dxa"/>
          </w:tcPr>
          <w:p w:rsidR="00F35957" w:rsidRPr="0025367B" w:rsidRDefault="00F35957" w:rsidP="003E3B80">
            <w:pPr>
              <w:jc w:val="center"/>
              <w:cnfStyle w:val="000000100000"/>
              <w:rPr>
                <w:rFonts w:ascii="Arial" w:hAnsi="Arial" w:cs="Arial"/>
                <w:color w:val="000000"/>
              </w:rPr>
            </w:pPr>
            <w:r w:rsidRPr="0025367B">
              <w:rPr>
                <w:rFonts w:ascii="Arial" w:hAnsi="Arial" w:cs="Arial"/>
                <w:color w:val="000000"/>
              </w:rPr>
              <w:t>1.236.981</w:t>
            </w:r>
          </w:p>
        </w:tc>
        <w:tc>
          <w:tcPr>
            <w:tcW w:w="1701" w:type="dxa"/>
          </w:tcPr>
          <w:p w:rsidR="00F35957" w:rsidRPr="0025367B" w:rsidRDefault="00F35957" w:rsidP="003E3B80">
            <w:pPr>
              <w:jc w:val="center"/>
              <w:cnfStyle w:val="000000100000"/>
              <w:rPr>
                <w:rFonts w:ascii="Arial" w:hAnsi="Arial" w:cs="Arial"/>
                <w:color w:val="000000"/>
              </w:rPr>
            </w:pPr>
            <w:r w:rsidRPr="0025367B">
              <w:rPr>
                <w:rFonts w:ascii="Arial" w:hAnsi="Arial" w:cs="Arial"/>
                <w:color w:val="000000"/>
              </w:rPr>
              <w:t>1.044.501</w:t>
            </w:r>
          </w:p>
        </w:tc>
        <w:tc>
          <w:tcPr>
            <w:tcW w:w="1985" w:type="dxa"/>
          </w:tcPr>
          <w:p w:rsidR="00F35957" w:rsidRPr="0025367B" w:rsidRDefault="00F35957" w:rsidP="003E3B80">
            <w:pPr>
              <w:jc w:val="center"/>
              <w:cnfStyle w:val="000000100000"/>
              <w:rPr>
                <w:rFonts w:ascii="Arial" w:hAnsi="Arial" w:cs="Arial"/>
                <w:color w:val="000000"/>
              </w:rPr>
            </w:pPr>
            <w:r w:rsidRPr="0025367B">
              <w:rPr>
                <w:rFonts w:ascii="Arial" w:hAnsi="Arial" w:cs="Arial"/>
                <w:color w:val="000000"/>
              </w:rPr>
              <w:t>84</w:t>
            </w:r>
          </w:p>
        </w:tc>
        <w:tc>
          <w:tcPr>
            <w:tcW w:w="1717" w:type="dxa"/>
          </w:tcPr>
          <w:p w:rsidR="00F35957" w:rsidRPr="0025367B" w:rsidRDefault="00F35957" w:rsidP="003E3B80">
            <w:pPr>
              <w:jc w:val="center"/>
              <w:cnfStyle w:val="000000100000"/>
              <w:rPr>
                <w:rFonts w:ascii="Arial" w:hAnsi="Arial" w:cs="Arial"/>
                <w:color w:val="000000"/>
              </w:rPr>
            </w:pPr>
            <w:r w:rsidRPr="0025367B">
              <w:rPr>
                <w:rFonts w:ascii="Arial" w:hAnsi="Arial" w:cs="Arial"/>
                <w:color w:val="000000"/>
              </w:rPr>
              <w:t>5,43</w:t>
            </w:r>
          </w:p>
        </w:tc>
      </w:tr>
      <w:tr w:rsidR="00F35957" w:rsidRPr="0025367B" w:rsidTr="003E3B80">
        <w:trPr>
          <w:cnfStyle w:val="000000010000"/>
          <w:trHeight w:val="244"/>
        </w:trPr>
        <w:tc>
          <w:tcPr>
            <w:cnfStyle w:val="001000000000"/>
            <w:tcW w:w="2376" w:type="dxa"/>
          </w:tcPr>
          <w:p w:rsidR="00F35957" w:rsidRPr="0025367B" w:rsidRDefault="00F35957" w:rsidP="003E3B80">
            <w:pPr>
              <w:rPr>
                <w:rFonts w:ascii="Arial" w:hAnsi="Arial" w:cs="Arial"/>
                <w:b w:val="0"/>
                <w:color w:val="000000"/>
                <w:lang w:eastAsia="cs-CZ"/>
              </w:rPr>
            </w:pPr>
            <w:r w:rsidRPr="0025367B">
              <w:rPr>
                <w:rFonts w:ascii="Arial" w:eastAsia="Calibri" w:hAnsi="Arial" w:cs="Arial"/>
                <w:b w:val="0"/>
                <w:color w:val="000000"/>
                <w:bdr w:val="nil"/>
                <w:lang w:eastAsia="cs-CZ"/>
              </w:rPr>
              <w:t>Залихе материјала</w:t>
            </w:r>
          </w:p>
        </w:tc>
        <w:tc>
          <w:tcPr>
            <w:tcW w:w="1843" w:type="dxa"/>
          </w:tcPr>
          <w:p w:rsidR="00F35957" w:rsidRPr="0025367B" w:rsidRDefault="00F35957" w:rsidP="003E3B80">
            <w:pPr>
              <w:jc w:val="center"/>
              <w:cnfStyle w:val="000000010000"/>
              <w:rPr>
                <w:rFonts w:ascii="Arial" w:hAnsi="Arial" w:cs="Arial"/>
                <w:color w:val="000000"/>
              </w:rPr>
            </w:pPr>
            <w:r w:rsidRPr="0025367B">
              <w:rPr>
                <w:rFonts w:ascii="Arial" w:hAnsi="Arial" w:cs="Arial"/>
                <w:color w:val="000000"/>
              </w:rPr>
              <w:t>96.804</w:t>
            </w:r>
          </w:p>
        </w:tc>
        <w:tc>
          <w:tcPr>
            <w:tcW w:w="1701" w:type="dxa"/>
          </w:tcPr>
          <w:p w:rsidR="00F35957" w:rsidRPr="0025367B" w:rsidRDefault="00F35957" w:rsidP="003E3B80">
            <w:pPr>
              <w:jc w:val="center"/>
              <w:cnfStyle w:val="000000010000"/>
              <w:rPr>
                <w:rFonts w:ascii="Arial" w:hAnsi="Arial" w:cs="Arial"/>
                <w:color w:val="000000"/>
              </w:rPr>
            </w:pPr>
            <w:r w:rsidRPr="0025367B">
              <w:rPr>
                <w:rFonts w:ascii="Arial" w:hAnsi="Arial" w:cs="Arial"/>
                <w:color w:val="000000"/>
              </w:rPr>
              <w:t>72.466</w:t>
            </w:r>
          </w:p>
        </w:tc>
        <w:tc>
          <w:tcPr>
            <w:tcW w:w="1985" w:type="dxa"/>
          </w:tcPr>
          <w:p w:rsidR="00F35957" w:rsidRPr="0025367B" w:rsidRDefault="00F35957" w:rsidP="003E3B80">
            <w:pPr>
              <w:jc w:val="center"/>
              <w:cnfStyle w:val="000000010000"/>
              <w:rPr>
                <w:rFonts w:ascii="Arial" w:hAnsi="Arial" w:cs="Arial"/>
                <w:color w:val="000000"/>
              </w:rPr>
            </w:pPr>
            <w:r w:rsidRPr="0025367B">
              <w:rPr>
                <w:rFonts w:ascii="Arial" w:hAnsi="Arial" w:cs="Arial"/>
                <w:color w:val="000000"/>
              </w:rPr>
              <w:t>75</w:t>
            </w:r>
          </w:p>
        </w:tc>
        <w:tc>
          <w:tcPr>
            <w:tcW w:w="1717" w:type="dxa"/>
          </w:tcPr>
          <w:p w:rsidR="00F35957" w:rsidRPr="0025367B" w:rsidRDefault="00F35957" w:rsidP="003E3B80">
            <w:pPr>
              <w:jc w:val="center"/>
              <w:cnfStyle w:val="000000010000"/>
              <w:rPr>
                <w:rFonts w:ascii="Arial" w:hAnsi="Arial" w:cs="Arial"/>
                <w:color w:val="000000"/>
              </w:rPr>
            </w:pPr>
            <w:r w:rsidRPr="0025367B">
              <w:rPr>
                <w:rFonts w:ascii="Arial" w:hAnsi="Arial" w:cs="Arial"/>
                <w:color w:val="000000"/>
              </w:rPr>
              <w:t>0,38</w:t>
            </w:r>
          </w:p>
        </w:tc>
      </w:tr>
      <w:tr w:rsidR="00F35957" w:rsidRPr="0025367B" w:rsidTr="003E3B80">
        <w:trPr>
          <w:cnfStyle w:val="000000100000"/>
          <w:trHeight w:val="244"/>
        </w:trPr>
        <w:tc>
          <w:tcPr>
            <w:cnfStyle w:val="001000000000"/>
            <w:tcW w:w="2376" w:type="dxa"/>
          </w:tcPr>
          <w:p w:rsidR="00F35957" w:rsidRPr="0025367B" w:rsidRDefault="00F35957" w:rsidP="003E3B80">
            <w:pPr>
              <w:jc w:val="both"/>
              <w:rPr>
                <w:rFonts w:ascii="Arial" w:hAnsi="Arial" w:cs="Arial"/>
                <w:b w:val="0"/>
                <w:color w:val="000000"/>
                <w:lang w:eastAsia="cs-CZ"/>
              </w:rPr>
            </w:pPr>
            <w:r w:rsidRPr="0025367B">
              <w:rPr>
                <w:rFonts w:ascii="Arial" w:hAnsi="Arial" w:cs="Arial"/>
                <w:b w:val="0"/>
                <w:color w:val="000000"/>
                <w:lang w:eastAsia="cs-CZ"/>
              </w:rPr>
              <w:t>Остала имовина</w:t>
            </w:r>
          </w:p>
        </w:tc>
        <w:tc>
          <w:tcPr>
            <w:tcW w:w="1843" w:type="dxa"/>
          </w:tcPr>
          <w:p w:rsidR="00F35957" w:rsidRPr="0025367B" w:rsidRDefault="00F35957" w:rsidP="003E3B80">
            <w:pPr>
              <w:jc w:val="center"/>
              <w:cnfStyle w:val="000000100000"/>
              <w:rPr>
                <w:rFonts w:ascii="Arial" w:hAnsi="Arial" w:cs="Arial"/>
                <w:color w:val="000000"/>
              </w:rPr>
            </w:pPr>
            <w:r w:rsidRPr="0025367B">
              <w:rPr>
                <w:rFonts w:ascii="Arial" w:hAnsi="Arial" w:cs="Arial"/>
                <w:color w:val="000000"/>
              </w:rPr>
              <w:t>59.164</w:t>
            </w:r>
          </w:p>
        </w:tc>
        <w:tc>
          <w:tcPr>
            <w:tcW w:w="1701" w:type="dxa"/>
          </w:tcPr>
          <w:p w:rsidR="00F35957" w:rsidRPr="0025367B" w:rsidRDefault="00F35957" w:rsidP="003E3B80">
            <w:pPr>
              <w:jc w:val="center"/>
              <w:cnfStyle w:val="000000100000"/>
              <w:rPr>
                <w:rFonts w:ascii="Arial" w:hAnsi="Arial" w:cs="Arial"/>
                <w:color w:val="000000"/>
              </w:rPr>
            </w:pPr>
            <w:r w:rsidRPr="0025367B">
              <w:rPr>
                <w:rFonts w:ascii="Arial" w:hAnsi="Arial" w:cs="Arial"/>
                <w:color w:val="000000"/>
              </w:rPr>
              <w:t>101.669</w:t>
            </w:r>
          </w:p>
        </w:tc>
        <w:tc>
          <w:tcPr>
            <w:tcW w:w="1985" w:type="dxa"/>
          </w:tcPr>
          <w:p w:rsidR="00F35957" w:rsidRPr="0025367B" w:rsidRDefault="00F35957" w:rsidP="003E3B80">
            <w:pPr>
              <w:jc w:val="center"/>
              <w:cnfStyle w:val="000000100000"/>
              <w:rPr>
                <w:rFonts w:ascii="Arial" w:hAnsi="Arial" w:cs="Arial"/>
                <w:color w:val="000000"/>
              </w:rPr>
            </w:pPr>
            <w:r w:rsidRPr="0025367B">
              <w:rPr>
                <w:rFonts w:ascii="Arial" w:hAnsi="Arial" w:cs="Arial"/>
                <w:color w:val="000000"/>
              </w:rPr>
              <w:t>172</w:t>
            </w:r>
          </w:p>
        </w:tc>
        <w:tc>
          <w:tcPr>
            <w:tcW w:w="1717" w:type="dxa"/>
          </w:tcPr>
          <w:p w:rsidR="00F35957" w:rsidRPr="0025367B" w:rsidRDefault="00F35957" w:rsidP="003E3B80">
            <w:pPr>
              <w:jc w:val="center"/>
              <w:cnfStyle w:val="000000100000"/>
              <w:rPr>
                <w:rFonts w:ascii="Arial" w:hAnsi="Arial" w:cs="Arial"/>
                <w:color w:val="000000"/>
              </w:rPr>
            </w:pPr>
            <w:r w:rsidRPr="0025367B">
              <w:rPr>
                <w:rFonts w:ascii="Arial" w:hAnsi="Arial" w:cs="Arial"/>
                <w:color w:val="000000"/>
              </w:rPr>
              <w:t>0,53</w:t>
            </w:r>
          </w:p>
        </w:tc>
      </w:tr>
      <w:tr w:rsidR="00F35957" w:rsidRPr="0025367B" w:rsidTr="003E3B80">
        <w:trPr>
          <w:cnfStyle w:val="000000010000"/>
          <w:trHeight w:val="244"/>
        </w:trPr>
        <w:tc>
          <w:tcPr>
            <w:cnfStyle w:val="001000000000"/>
            <w:tcW w:w="2376" w:type="dxa"/>
          </w:tcPr>
          <w:p w:rsidR="00F35957" w:rsidRPr="0025367B" w:rsidRDefault="00F35957" w:rsidP="003E3B80">
            <w:pPr>
              <w:rPr>
                <w:rFonts w:ascii="Arial" w:hAnsi="Arial" w:cs="Arial"/>
                <w:color w:val="000000"/>
                <w:lang w:eastAsia="cs-CZ"/>
              </w:rPr>
            </w:pPr>
            <w:r w:rsidRPr="0025367B">
              <w:rPr>
                <w:rFonts w:ascii="Arial" w:hAnsi="Arial" w:cs="Arial"/>
                <w:color w:val="000000"/>
                <w:lang w:eastAsia="cs-CZ"/>
              </w:rPr>
              <w:t>Пословна актива</w:t>
            </w:r>
          </w:p>
        </w:tc>
        <w:tc>
          <w:tcPr>
            <w:tcW w:w="1843" w:type="dxa"/>
          </w:tcPr>
          <w:p w:rsidR="00F35957" w:rsidRPr="0025367B" w:rsidRDefault="00F35957" w:rsidP="003E3B80">
            <w:pPr>
              <w:jc w:val="center"/>
              <w:cnfStyle w:val="000000010000"/>
              <w:rPr>
                <w:rFonts w:ascii="Arial" w:hAnsi="Arial" w:cs="Arial"/>
                <w:b/>
                <w:bCs/>
                <w:color w:val="000000"/>
              </w:rPr>
            </w:pPr>
            <w:r w:rsidRPr="0025367B">
              <w:rPr>
                <w:rFonts w:ascii="Arial" w:hAnsi="Arial" w:cs="Arial"/>
                <w:b/>
                <w:bCs/>
                <w:color w:val="000000"/>
              </w:rPr>
              <w:t>19.482.831</w:t>
            </w:r>
          </w:p>
        </w:tc>
        <w:tc>
          <w:tcPr>
            <w:tcW w:w="1701" w:type="dxa"/>
          </w:tcPr>
          <w:p w:rsidR="00F35957" w:rsidRPr="0025367B" w:rsidRDefault="00F35957" w:rsidP="003E3B80">
            <w:pPr>
              <w:jc w:val="center"/>
              <w:cnfStyle w:val="000000010000"/>
              <w:rPr>
                <w:rFonts w:ascii="Arial" w:hAnsi="Arial" w:cs="Arial"/>
                <w:b/>
                <w:bCs/>
                <w:color w:val="000000"/>
              </w:rPr>
            </w:pPr>
            <w:r w:rsidRPr="0025367B">
              <w:rPr>
                <w:rFonts w:ascii="Arial" w:hAnsi="Arial" w:cs="Arial"/>
                <w:b/>
                <w:bCs/>
                <w:color w:val="000000"/>
              </w:rPr>
              <w:t>19.244.556</w:t>
            </w:r>
          </w:p>
        </w:tc>
        <w:tc>
          <w:tcPr>
            <w:tcW w:w="1985" w:type="dxa"/>
          </w:tcPr>
          <w:p w:rsidR="00F35957" w:rsidRPr="0025367B" w:rsidRDefault="00F35957" w:rsidP="003E3B80">
            <w:pPr>
              <w:jc w:val="center"/>
              <w:cnfStyle w:val="000000010000"/>
              <w:rPr>
                <w:rFonts w:ascii="Arial" w:hAnsi="Arial" w:cs="Arial"/>
                <w:b/>
                <w:bCs/>
                <w:color w:val="000000"/>
              </w:rPr>
            </w:pPr>
            <w:r w:rsidRPr="0025367B">
              <w:rPr>
                <w:rFonts w:ascii="Arial" w:hAnsi="Arial" w:cs="Arial"/>
                <w:b/>
                <w:bCs/>
                <w:color w:val="000000"/>
              </w:rPr>
              <w:t>99</w:t>
            </w:r>
          </w:p>
        </w:tc>
        <w:tc>
          <w:tcPr>
            <w:tcW w:w="1717" w:type="dxa"/>
          </w:tcPr>
          <w:p w:rsidR="00F35957" w:rsidRPr="0025367B" w:rsidRDefault="00F35957" w:rsidP="003E3B80">
            <w:pPr>
              <w:jc w:val="center"/>
              <w:cnfStyle w:val="000000010000"/>
              <w:rPr>
                <w:rFonts w:ascii="Arial" w:hAnsi="Arial" w:cs="Arial"/>
                <w:b/>
                <w:bCs/>
                <w:color w:val="000000"/>
              </w:rPr>
            </w:pPr>
            <w:r w:rsidRPr="0025367B">
              <w:rPr>
                <w:rFonts w:ascii="Arial" w:hAnsi="Arial" w:cs="Arial"/>
                <w:b/>
                <w:bCs/>
                <w:color w:val="000000"/>
              </w:rPr>
              <w:t>100 %</w:t>
            </w:r>
          </w:p>
        </w:tc>
      </w:tr>
      <w:tr w:rsidR="00F35957" w:rsidRPr="0025367B" w:rsidTr="003E3B80">
        <w:trPr>
          <w:cnfStyle w:val="000000100000"/>
          <w:trHeight w:val="244"/>
        </w:trPr>
        <w:tc>
          <w:tcPr>
            <w:cnfStyle w:val="001000000000"/>
            <w:tcW w:w="2376" w:type="dxa"/>
          </w:tcPr>
          <w:p w:rsidR="00F35957" w:rsidRPr="0025367B" w:rsidRDefault="00F35957" w:rsidP="003E3B80">
            <w:pPr>
              <w:rPr>
                <w:rFonts w:ascii="Arial" w:hAnsi="Arial" w:cs="Arial"/>
                <w:b w:val="0"/>
                <w:color w:val="000000"/>
                <w:lang w:eastAsia="cs-CZ"/>
              </w:rPr>
            </w:pPr>
            <w:r w:rsidRPr="0025367B">
              <w:rPr>
                <w:rFonts w:ascii="Arial" w:hAnsi="Arial" w:cs="Arial"/>
                <w:b w:val="0"/>
                <w:color w:val="000000"/>
                <w:lang w:eastAsia="cs-CZ"/>
              </w:rPr>
              <w:t>Капитал</w:t>
            </w:r>
          </w:p>
        </w:tc>
        <w:tc>
          <w:tcPr>
            <w:tcW w:w="1843" w:type="dxa"/>
          </w:tcPr>
          <w:p w:rsidR="00F35957" w:rsidRPr="0025367B" w:rsidRDefault="00F35957" w:rsidP="003E3B80">
            <w:pPr>
              <w:jc w:val="center"/>
              <w:cnfStyle w:val="000000100000"/>
              <w:rPr>
                <w:rFonts w:ascii="Arial" w:hAnsi="Arial" w:cs="Arial"/>
                <w:bCs/>
                <w:color w:val="000000"/>
              </w:rPr>
            </w:pPr>
            <w:r w:rsidRPr="0025367B">
              <w:rPr>
                <w:rFonts w:ascii="Arial" w:hAnsi="Arial" w:cs="Arial"/>
                <w:bCs/>
                <w:color w:val="000000"/>
              </w:rPr>
              <w:t>15.119.520</w:t>
            </w:r>
          </w:p>
        </w:tc>
        <w:tc>
          <w:tcPr>
            <w:tcW w:w="1701" w:type="dxa"/>
          </w:tcPr>
          <w:p w:rsidR="00F35957" w:rsidRPr="0025367B" w:rsidRDefault="00F35957" w:rsidP="003E3B80">
            <w:pPr>
              <w:jc w:val="center"/>
              <w:cnfStyle w:val="000000100000"/>
              <w:rPr>
                <w:rFonts w:ascii="Arial" w:hAnsi="Arial" w:cs="Arial"/>
                <w:bCs/>
                <w:color w:val="000000"/>
              </w:rPr>
            </w:pPr>
            <w:r w:rsidRPr="0025367B">
              <w:rPr>
                <w:rFonts w:ascii="Arial" w:hAnsi="Arial" w:cs="Arial"/>
                <w:bCs/>
                <w:color w:val="000000"/>
              </w:rPr>
              <w:t>15.074.931</w:t>
            </w:r>
          </w:p>
        </w:tc>
        <w:tc>
          <w:tcPr>
            <w:tcW w:w="1985" w:type="dxa"/>
          </w:tcPr>
          <w:p w:rsidR="00F35957" w:rsidRPr="0025367B" w:rsidRDefault="00F35957" w:rsidP="003E3B80">
            <w:pPr>
              <w:jc w:val="center"/>
              <w:cnfStyle w:val="000000100000"/>
              <w:rPr>
                <w:rFonts w:ascii="Arial" w:hAnsi="Arial" w:cs="Arial"/>
                <w:bCs/>
                <w:color w:val="000000"/>
              </w:rPr>
            </w:pPr>
            <w:r w:rsidRPr="0025367B">
              <w:rPr>
                <w:rFonts w:ascii="Arial" w:hAnsi="Arial" w:cs="Arial"/>
                <w:bCs/>
                <w:color w:val="000000"/>
              </w:rPr>
              <w:t>100</w:t>
            </w:r>
          </w:p>
        </w:tc>
        <w:tc>
          <w:tcPr>
            <w:tcW w:w="1717" w:type="dxa"/>
          </w:tcPr>
          <w:p w:rsidR="00F35957" w:rsidRPr="0025367B" w:rsidRDefault="00F35957" w:rsidP="003E3B80">
            <w:pPr>
              <w:jc w:val="center"/>
              <w:cnfStyle w:val="000000100000"/>
              <w:rPr>
                <w:rFonts w:ascii="Arial" w:hAnsi="Arial" w:cs="Arial"/>
                <w:bCs/>
                <w:color w:val="000000"/>
              </w:rPr>
            </w:pPr>
            <w:r w:rsidRPr="0025367B">
              <w:rPr>
                <w:rFonts w:ascii="Arial" w:hAnsi="Arial" w:cs="Arial"/>
                <w:bCs/>
                <w:color w:val="000000"/>
              </w:rPr>
              <w:t>78,34</w:t>
            </w:r>
          </w:p>
        </w:tc>
      </w:tr>
      <w:tr w:rsidR="00F35957" w:rsidRPr="0025367B" w:rsidTr="003E3B80">
        <w:trPr>
          <w:cnfStyle w:val="000000010000"/>
          <w:trHeight w:val="244"/>
        </w:trPr>
        <w:tc>
          <w:tcPr>
            <w:cnfStyle w:val="001000000000"/>
            <w:tcW w:w="2376" w:type="dxa"/>
          </w:tcPr>
          <w:p w:rsidR="00F35957" w:rsidRPr="0025367B" w:rsidRDefault="00F35957" w:rsidP="003E3B80">
            <w:pPr>
              <w:rPr>
                <w:rFonts w:ascii="Arial" w:hAnsi="Arial" w:cs="Arial"/>
                <w:b w:val="0"/>
                <w:color w:val="000000"/>
                <w:lang w:eastAsia="cs-CZ"/>
              </w:rPr>
            </w:pPr>
            <w:r w:rsidRPr="0025367B">
              <w:rPr>
                <w:rFonts w:ascii="Arial" w:hAnsi="Arial" w:cs="Arial"/>
                <w:b w:val="0"/>
                <w:color w:val="000000"/>
                <w:lang w:eastAsia="cs-CZ"/>
              </w:rPr>
              <w:t>Обавезе</w:t>
            </w:r>
          </w:p>
        </w:tc>
        <w:tc>
          <w:tcPr>
            <w:tcW w:w="1843" w:type="dxa"/>
          </w:tcPr>
          <w:p w:rsidR="00F35957" w:rsidRPr="0025367B" w:rsidRDefault="00F35957" w:rsidP="003E3B80">
            <w:pPr>
              <w:jc w:val="center"/>
              <w:cnfStyle w:val="000000010000"/>
              <w:rPr>
                <w:rFonts w:ascii="Arial" w:hAnsi="Arial" w:cs="Arial"/>
                <w:bCs/>
                <w:color w:val="000000"/>
              </w:rPr>
            </w:pPr>
            <w:r w:rsidRPr="0025367B">
              <w:rPr>
                <w:rFonts w:ascii="Arial" w:hAnsi="Arial" w:cs="Arial"/>
                <w:bCs/>
                <w:color w:val="000000"/>
              </w:rPr>
              <w:t>736.411</w:t>
            </w:r>
          </w:p>
        </w:tc>
        <w:tc>
          <w:tcPr>
            <w:tcW w:w="1701" w:type="dxa"/>
          </w:tcPr>
          <w:p w:rsidR="00F35957" w:rsidRPr="0025367B" w:rsidRDefault="00F35957" w:rsidP="003E3B80">
            <w:pPr>
              <w:jc w:val="center"/>
              <w:cnfStyle w:val="000000010000"/>
              <w:rPr>
                <w:rFonts w:ascii="Arial" w:hAnsi="Arial" w:cs="Arial"/>
                <w:bCs/>
                <w:color w:val="000000"/>
              </w:rPr>
            </w:pPr>
            <w:r w:rsidRPr="0025367B">
              <w:rPr>
                <w:rFonts w:ascii="Arial" w:hAnsi="Arial" w:cs="Arial"/>
                <w:bCs/>
                <w:color w:val="000000"/>
              </w:rPr>
              <w:t>724.001</w:t>
            </w:r>
          </w:p>
        </w:tc>
        <w:tc>
          <w:tcPr>
            <w:tcW w:w="1985" w:type="dxa"/>
          </w:tcPr>
          <w:p w:rsidR="00F35957" w:rsidRPr="0025367B" w:rsidRDefault="00F35957" w:rsidP="003E3B80">
            <w:pPr>
              <w:jc w:val="center"/>
              <w:cnfStyle w:val="000000010000"/>
              <w:rPr>
                <w:rFonts w:ascii="Arial" w:hAnsi="Arial" w:cs="Arial"/>
                <w:bCs/>
                <w:color w:val="000000"/>
              </w:rPr>
            </w:pPr>
            <w:r w:rsidRPr="0025367B">
              <w:rPr>
                <w:rFonts w:ascii="Arial" w:hAnsi="Arial" w:cs="Arial"/>
                <w:bCs/>
                <w:color w:val="000000"/>
              </w:rPr>
              <w:t>98</w:t>
            </w:r>
          </w:p>
        </w:tc>
        <w:tc>
          <w:tcPr>
            <w:tcW w:w="1717" w:type="dxa"/>
          </w:tcPr>
          <w:p w:rsidR="00F35957" w:rsidRPr="0025367B" w:rsidRDefault="00F35957" w:rsidP="003E3B80">
            <w:pPr>
              <w:jc w:val="center"/>
              <w:cnfStyle w:val="000000010000"/>
              <w:rPr>
                <w:rFonts w:ascii="Arial" w:hAnsi="Arial" w:cs="Arial"/>
                <w:bCs/>
                <w:color w:val="000000"/>
              </w:rPr>
            </w:pPr>
            <w:r w:rsidRPr="0025367B">
              <w:rPr>
                <w:rFonts w:ascii="Arial" w:hAnsi="Arial" w:cs="Arial"/>
                <w:bCs/>
                <w:color w:val="000000"/>
              </w:rPr>
              <w:t>3,76</w:t>
            </w:r>
          </w:p>
        </w:tc>
      </w:tr>
      <w:tr w:rsidR="00F35957" w:rsidRPr="0025367B" w:rsidTr="003E3B80">
        <w:trPr>
          <w:cnfStyle w:val="000000100000"/>
          <w:trHeight w:val="244"/>
        </w:trPr>
        <w:tc>
          <w:tcPr>
            <w:cnfStyle w:val="001000000000"/>
            <w:tcW w:w="2376" w:type="dxa"/>
          </w:tcPr>
          <w:p w:rsidR="00F35957" w:rsidRPr="0025367B" w:rsidRDefault="00F35957" w:rsidP="003E3B80">
            <w:pPr>
              <w:rPr>
                <w:rFonts w:ascii="Arial" w:hAnsi="Arial" w:cs="Arial"/>
                <w:b w:val="0"/>
                <w:color w:val="000000"/>
                <w:lang w:eastAsia="cs-CZ"/>
              </w:rPr>
            </w:pPr>
            <w:r w:rsidRPr="0025367B">
              <w:rPr>
                <w:rFonts w:ascii="Arial" w:hAnsi="Arial" w:cs="Arial"/>
                <w:b w:val="0"/>
                <w:color w:val="000000"/>
                <w:lang w:eastAsia="cs-CZ"/>
              </w:rPr>
              <w:t>Резервисања</w:t>
            </w:r>
          </w:p>
        </w:tc>
        <w:tc>
          <w:tcPr>
            <w:tcW w:w="1843" w:type="dxa"/>
          </w:tcPr>
          <w:p w:rsidR="00F35957" w:rsidRPr="0025367B" w:rsidRDefault="00F35957" w:rsidP="003E3B80">
            <w:pPr>
              <w:jc w:val="center"/>
              <w:cnfStyle w:val="000000100000"/>
              <w:rPr>
                <w:rFonts w:ascii="Arial" w:hAnsi="Arial" w:cs="Arial"/>
                <w:bCs/>
                <w:color w:val="000000"/>
              </w:rPr>
            </w:pPr>
            <w:r w:rsidRPr="0025367B">
              <w:rPr>
                <w:rFonts w:ascii="Arial" w:hAnsi="Arial" w:cs="Arial"/>
                <w:bCs/>
                <w:color w:val="000000"/>
              </w:rPr>
              <w:t>3.626.900</w:t>
            </w:r>
          </w:p>
        </w:tc>
        <w:tc>
          <w:tcPr>
            <w:tcW w:w="1701" w:type="dxa"/>
          </w:tcPr>
          <w:p w:rsidR="00F35957" w:rsidRPr="0025367B" w:rsidRDefault="00F35957" w:rsidP="003E3B80">
            <w:pPr>
              <w:jc w:val="center"/>
              <w:cnfStyle w:val="000000100000"/>
              <w:rPr>
                <w:rFonts w:ascii="Arial" w:hAnsi="Arial" w:cs="Arial"/>
                <w:bCs/>
                <w:color w:val="000000"/>
              </w:rPr>
            </w:pPr>
            <w:r w:rsidRPr="0025367B">
              <w:rPr>
                <w:rFonts w:ascii="Arial" w:hAnsi="Arial" w:cs="Arial"/>
                <w:bCs/>
                <w:color w:val="000000"/>
              </w:rPr>
              <w:t>3.445.624</w:t>
            </w:r>
          </w:p>
        </w:tc>
        <w:tc>
          <w:tcPr>
            <w:tcW w:w="1985" w:type="dxa"/>
          </w:tcPr>
          <w:p w:rsidR="00F35957" w:rsidRPr="0025367B" w:rsidRDefault="00F35957" w:rsidP="003E3B80">
            <w:pPr>
              <w:jc w:val="center"/>
              <w:cnfStyle w:val="000000100000"/>
              <w:rPr>
                <w:rFonts w:ascii="Arial" w:hAnsi="Arial" w:cs="Arial"/>
                <w:bCs/>
                <w:color w:val="000000"/>
              </w:rPr>
            </w:pPr>
            <w:r w:rsidRPr="0025367B">
              <w:rPr>
                <w:rFonts w:ascii="Arial" w:hAnsi="Arial" w:cs="Arial"/>
                <w:bCs/>
                <w:color w:val="000000"/>
              </w:rPr>
              <w:t>95</w:t>
            </w:r>
          </w:p>
        </w:tc>
        <w:tc>
          <w:tcPr>
            <w:tcW w:w="1717" w:type="dxa"/>
          </w:tcPr>
          <w:p w:rsidR="00F35957" w:rsidRPr="0025367B" w:rsidRDefault="00F35957" w:rsidP="003E3B80">
            <w:pPr>
              <w:jc w:val="center"/>
              <w:cnfStyle w:val="000000100000"/>
              <w:rPr>
                <w:rFonts w:ascii="Arial" w:hAnsi="Arial" w:cs="Arial"/>
                <w:bCs/>
                <w:color w:val="000000"/>
              </w:rPr>
            </w:pPr>
            <w:r w:rsidRPr="0025367B">
              <w:rPr>
                <w:rFonts w:ascii="Arial" w:hAnsi="Arial" w:cs="Arial"/>
                <w:bCs/>
                <w:color w:val="000000"/>
              </w:rPr>
              <w:t>17,90</w:t>
            </w:r>
          </w:p>
        </w:tc>
      </w:tr>
      <w:tr w:rsidR="00F35957" w:rsidRPr="0025367B" w:rsidTr="003E3B80">
        <w:trPr>
          <w:cnfStyle w:val="000000010000"/>
          <w:trHeight w:val="244"/>
        </w:trPr>
        <w:tc>
          <w:tcPr>
            <w:cnfStyle w:val="001000000000"/>
            <w:tcW w:w="2376" w:type="dxa"/>
          </w:tcPr>
          <w:p w:rsidR="00F35957" w:rsidRPr="0025367B" w:rsidRDefault="00F35957" w:rsidP="003E3B80">
            <w:pPr>
              <w:rPr>
                <w:rFonts w:ascii="Arial" w:hAnsi="Arial" w:cs="Arial"/>
                <w:color w:val="000000"/>
                <w:lang w:eastAsia="cs-CZ"/>
              </w:rPr>
            </w:pPr>
            <w:r w:rsidRPr="0025367B">
              <w:rPr>
                <w:rFonts w:ascii="Arial" w:hAnsi="Arial" w:cs="Arial"/>
                <w:color w:val="000000"/>
                <w:lang w:eastAsia="cs-CZ"/>
              </w:rPr>
              <w:t>Пословна пасива</w:t>
            </w:r>
          </w:p>
        </w:tc>
        <w:tc>
          <w:tcPr>
            <w:tcW w:w="1843" w:type="dxa"/>
          </w:tcPr>
          <w:p w:rsidR="00F35957" w:rsidRPr="0025367B" w:rsidRDefault="00F35957" w:rsidP="003E3B80">
            <w:pPr>
              <w:jc w:val="center"/>
              <w:cnfStyle w:val="000000010000"/>
              <w:rPr>
                <w:rFonts w:ascii="Arial" w:hAnsi="Arial" w:cs="Arial"/>
                <w:b/>
                <w:bCs/>
                <w:color w:val="000000"/>
              </w:rPr>
            </w:pPr>
            <w:r w:rsidRPr="0025367B">
              <w:rPr>
                <w:rFonts w:ascii="Arial" w:hAnsi="Arial" w:cs="Arial"/>
                <w:b/>
                <w:bCs/>
                <w:color w:val="000000"/>
              </w:rPr>
              <w:t>19.482.831</w:t>
            </w:r>
          </w:p>
        </w:tc>
        <w:tc>
          <w:tcPr>
            <w:tcW w:w="1701" w:type="dxa"/>
          </w:tcPr>
          <w:p w:rsidR="00F35957" w:rsidRPr="0025367B" w:rsidRDefault="00F35957" w:rsidP="003E3B80">
            <w:pPr>
              <w:jc w:val="center"/>
              <w:cnfStyle w:val="000000010000"/>
              <w:rPr>
                <w:rFonts w:ascii="Arial" w:hAnsi="Arial" w:cs="Arial"/>
                <w:b/>
                <w:bCs/>
                <w:color w:val="000000"/>
              </w:rPr>
            </w:pPr>
            <w:r w:rsidRPr="0025367B">
              <w:rPr>
                <w:rFonts w:ascii="Arial" w:hAnsi="Arial" w:cs="Arial"/>
                <w:b/>
                <w:bCs/>
                <w:color w:val="000000"/>
              </w:rPr>
              <w:t>19.244.556</w:t>
            </w:r>
          </w:p>
        </w:tc>
        <w:tc>
          <w:tcPr>
            <w:tcW w:w="1985" w:type="dxa"/>
          </w:tcPr>
          <w:p w:rsidR="00F35957" w:rsidRPr="0025367B" w:rsidRDefault="00F35957" w:rsidP="003E3B80">
            <w:pPr>
              <w:jc w:val="center"/>
              <w:cnfStyle w:val="000000010000"/>
              <w:rPr>
                <w:rFonts w:ascii="Arial" w:hAnsi="Arial" w:cs="Arial"/>
                <w:b/>
                <w:bCs/>
                <w:color w:val="000000"/>
              </w:rPr>
            </w:pPr>
            <w:r w:rsidRPr="0025367B">
              <w:rPr>
                <w:rFonts w:ascii="Arial" w:hAnsi="Arial" w:cs="Arial"/>
                <w:b/>
                <w:bCs/>
                <w:color w:val="000000"/>
              </w:rPr>
              <w:t>99</w:t>
            </w:r>
          </w:p>
        </w:tc>
        <w:tc>
          <w:tcPr>
            <w:tcW w:w="1717" w:type="dxa"/>
          </w:tcPr>
          <w:p w:rsidR="00F35957" w:rsidRPr="0025367B" w:rsidRDefault="00F35957" w:rsidP="003E3B80">
            <w:pPr>
              <w:jc w:val="center"/>
              <w:cnfStyle w:val="000000010000"/>
              <w:rPr>
                <w:rFonts w:ascii="Arial" w:hAnsi="Arial" w:cs="Arial"/>
                <w:b/>
                <w:bCs/>
                <w:color w:val="000000"/>
              </w:rPr>
            </w:pPr>
            <w:r w:rsidRPr="0025367B">
              <w:rPr>
                <w:rFonts w:ascii="Arial" w:hAnsi="Arial" w:cs="Arial"/>
                <w:b/>
                <w:bCs/>
                <w:color w:val="000000"/>
              </w:rPr>
              <w:t>100%</w:t>
            </w:r>
          </w:p>
        </w:tc>
      </w:tr>
    </w:tbl>
    <w:p w:rsidR="00C9017D" w:rsidRPr="003638ED" w:rsidRDefault="00C9017D" w:rsidP="00DD7A9F">
      <w:pPr>
        <w:tabs>
          <w:tab w:val="left" w:pos="1080"/>
          <w:tab w:val="left" w:pos="1800"/>
        </w:tabs>
        <w:jc w:val="both"/>
        <w:rPr>
          <w:rFonts w:ascii="Arial" w:hAnsi="Arial" w:cs="Arial"/>
          <w:b/>
          <w:sz w:val="2"/>
          <w:szCs w:val="24"/>
        </w:rPr>
      </w:pPr>
    </w:p>
    <w:p w:rsidR="0025367B" w:rsidRDefault="0025367B" w:rsidP="0025367B">
      <w:pPr>
        <w:tabs>
          <w:tab w:val="left" w:pos="1080"/>
          <w:tab w:val="left" w:pos="1800"/>
        </w:tabs>
        <w:spacing w:after="0" w:line="240" w:lineRule="auto"/>
        <w:jc w:val="both"/>
        <w:rPr>
          <w:rFonts w:ascii="Arial" w:hAnsi="Arial" w:cs="Arial"/>
          <w:b/>
          <w:lang w:val="sr-Cyrl-BA"/>
        </w:rPr>
      </w:pPr>
    </w:p>
    <w:p w:rsidR="00DD7A9F" w:rsidRPr="0025367B" w:rsidRDefault="00DD7A9F" w:rsidP="0025367B">
      <w:pPr>
        <w:tabs>
          <w:tab w:val="left" w:pos="1080"/>
          <w:tab w:val="left" w:pos="1800"/>
        </w:tabs>
        <w:spacing w:after="0" w:line="240" w:lineRule="auto"/>
        <w:jc w:val="both"/>
        <w:rPr>
          <w:rFonts w:ascii="Arial" w:hAnsi="Arial" w:cs="Arial"/>
          <w:b/>
        </w:rPr>
      </w:pPr>
      <w:r w:rsidRPr="0025367B">
        <w:rPr>
          <w:rFonts w:ascii="Arial" w:hAnsi="Arial" w:cs="Arial"/>
          <w:b/>
        </w:rPr>
        <w:t>6.ОСТВАРЕЊЕ ИНВЕСТИЦИОНИХ УЛАГАЊА</w:t>
      </w:r>
    </w:p>
    <w:p w:rsidR="0025367B" w:rsidRDefault="0025367B" w:rsidP="0025367B">
      <w:pPr>
        <w:tabs>
          <w:tab w:val="left" w:pos="1080"/>
          <w:tab w:val="left" w:pos="1800"/>
        </w:tabs>
        <w:spacing w:after="0" w:line="240" w:lineRule="auto"/>
        <w:jc w:val="both"/>
        <w:rPr>
          <w:rFonts w:ascii="Arial" w:hAnsi="Arial" w:cs="Arial"/>
          <w:lang w:val="sr-Cyrl-BA"/>
        </w:rPr>
      </w:pPr>
    </w:p>
    <w:p w:rsidR="00DD7A9F" w:rsidRPr="0025367B" w:rsidRDefault="00DD7A9F" w:rsidP="0025367B">
      <w:pPr>
        <w:tabs>
          <w:tab w:val="left" w:pos="1080"/>
          <w:tab w:val="left" w:pos="1800"/>
        </w:tabs>
        <w:spacing w:after="0" w:line="240" w:lineRule="auto"/>
        <w:jc w:val="both"/>
        <w:rPr>
          <w:rFonts w:ascii="Arial" w:hAnsi="Arial" w:cs="Arial"/>
        </w:rPr>
      </w:pPr>
      <w:r w:rsidRPr="0025367B">
        <w:rPr>
          <w:rFonts w:ascii="Arial" w:hAnsi="Arial" w:cs="Arial"/>
        </w:rPr>
        <w:t>У 2020. години су извршена инвестициона улагања у износу од</w:t>
      </w:r>
      <w:r w:rsidR="00395E20" w:rsidRPr="0025367B">
        <w:rPr>
          <w:rFonts w:ascii="Arial" w:hAnsi="Arial" w:cs="Arial"/>
        </w:rPr>
        <w:t xml:space="preserve"> </w:t>
      </w:r>
      <w:r w:rsidRPr="0025367B">
        <w:rPr>
          <w:rFonts w:ascii="Arial" w:hAnsi="Arial" w:cs="Arial"/>
        </w:rPr>
        <w:t>350.812 KM, а у 2021. години</w:t>
      </w:r>
      <w:r w:rsidR="00395E20" w:rsidRPr="0025367B">
        <w:rPr>
          <w:rFonts w:ascii="Arial" w:hAnsi="Arial" w:cs="Arial"/>
        </w:rPr>
        <w:t xml:space="preserve"> </w:t>
      </w:r>
      <w:r w:rsidRPr="0025367B">
        <w:rPr>
          <w:rFonts w:ascii="Arial" w:hAnsi="Arial" w:cs="Arial"/>
        </w:rPr>
        <w:t>216.104 КМ</w:t>
      </w:r>
      <w:r w:rsidR="00395E20" w:rsidRPr="0025367B">
        <w:rPr>
          <w:rFonts w:ascii="Arial" w:hAnsi="Arial" w:cs="Arial"/>
        </w:rPr>
        <w:t xml:space="preserve"> </w:t>
      </w:r>
      <w:r w:rsidRPr="0025367B">
        <w:rPr>
          <w:rFonts w:ascii="Arial" w:hAnsi="Arial" w:cs="Arial"/>
        </w:rPr>
        <w:t>из средстава амортизације.</w:t>
      </w:r>
      <w:r w:rsidR="003638ED" w:rsidRPr="0025367B">
        <w:rPr>
          <w:rFonts w:ascii="Arial" w:hAnsi="Arial" w:cs="Arial"/>
        </w:rPr>
        <w:t xml:space="preserve"> </w:t>
      </w:r>
      <w:r w:rsidRPr="0025367B">
        <w:rPr>
          <w:rFonts w:ascii="Arial" w:hAnsi="Arial" w:cs="Arial"/>
        </w:rPr>
        <w:t>У 2021. години из наведених средстава су вршена улагања у инвестиционо одржавање</w:t>
      </w:r>
      <w:r w:rsidRPr="0025367B">
        <w:t xml:space="preserve">, </w:t>
      </w:r>
      <w:r w:rsidRPr="0025367B">
        <w:rPr>
          <w:rFonts w:ascii="Arial" w:hAnsi="Arial" w:cs="Arial"/>
        </w:rPr>
        <w:t>реконструкцију и изградњу водоводне и канализационе мреже те набавку</w:t>
      </w:r>
      <w:r w:rsidR="00C9017D" w:rsidRPr="0025367B">
        <w:rPr>
          <w:rFonts w:ascii="Arial" w:hAnsi="Arial" w:cs="Arial"/>
        </w:rPr>
        <w:t xml:space="preserve"> </w:t>
      </w:r>
      <w:r w:rsidRPr="0025367B">
        <w:rPr>
          <w:rFonts w:ascii="Arial" w:hAnsi="Arial" w:cs="Arial"/>
        </w:rPr>
        <w:t>опреме.</w:t>
      </w:r>
    </w:p>
    <w:p w:rsidR="0025367B" w:rsidRDefault="0025367B" w:rsidP="0025367B">
      <w:pPr>
        <w:tabs>
          <w:tab w:val="left" w:pos="1080"/>
          <w:tab w:val="left" w:pos="1800"/>
        </w:tabs>
        <w:spacing w:after="0" w:line="240" w:lineRule="auto"/>
        <w:jc w:val="both"/>
        <w:rPr>
          <w:rFonts w:ascii="Arial" w:hAnsi="Arial" w:cs="Arial"/>
          <w:b/>
          <w:lang w:val="sr-Cyrl-BA"/>
        </w:rPr>
      </w:pPr>
    </w:p>
    <w:p w:rsidR="00DD7A9F" w:rsidRPr="0025367B" w:rsidRDefault="00DD7A9F" w:rsidP="0025367B">
      <w:pPr>
        <w:tabs>
          <w:tab w:val="left" w:pos="1080"/>
          <w:tab w:val="left" w:pos="1800"/>
        </w:tabs>
        <w:spacing w:after="0" w:line="240" w:lineRule="auto"/>
        <w:jc w:val="both"/>
        <w:rPr>
          <w:rFonts w:ascii="Arial" w:hAnsi="Arial" w:cs="Arial"/>
          <w:b/>
        </w:rPr>
      </w:pPr>
      <w:r w:rsidRPr="0025367B">
        <w:rPr>
          <w:rFonts w:ascii="Arial" w:hAnsi="Arial" w:cs="Arial"/>
          <w:b/>
        </w:rPr>
        <w:t>7.ОСТВАРЕЊЕ ПЛАНА ЗА 2021. ГОДИНУ</w:t>
      </w:r>
    </w:p>
    <w:p w:rsidR="0025367B" w:rsidRDefault="0025367B" w:rsidP="0025367B">
      <w:pPr>
        <w:spacing w:after="0" w:line="240" w:lineRule="auto"/>
        <w:rPr>
          <w:rFonts w:ascii="Arial" w:hAnsi="Arial" w:cs="Arial"/>
          <w:b/>
          <w:i/>
          <w:color w:val="1A1617"/>
          <w:lang w:val="sr-Cyrl-BA"/>
        </w:rPr>
      </w:pPr>
    </w:p>
    <w:p w:rsidR="00DD7A9F" w:rsidRDefault="00DD7A9F" w:rsidP="0025367B">
      <w:pPr>
        <w:spacing w:after="0" w:line="240" w:lineRule="auto"/>
        <w:rPr>
          <w:rFonts w:ascii="Arial" w:hAnsi="Arial" w:cs="Arial"/>
          <w:i/>
          <w:color w:val="1A1617"/>
          <w:lang w:val="sr-Cyrl-BA"/>
        </w:rPr>
      </w:pPr>
      <w:r w:rsidRPr="0025367B">
        <w:rPr>
          <w:rFonts w:ascii="Arial" w:hAnsi="Arial" w:cs="Arial"/>
          <w:b/>
          <w:i/>
          <w:color w:val="1A1617"/>
        </w:rPr>
        <w:t>Табела 1</w:t>
      </w:r>
      <w:r w:rsidR="000855EF" w:rsidRPr="0025367B">
        <w:rPr>
          <w:rFonts w:ascii="Arial" w:hAnsi="Arial" w:cs="Arial"/>
          <w:b/>
          <w:i/>
          <w:color w:val="1A1617"/>
        </w:rPr>
        <w:t>1</w:t>
      </w:r>
      <w:r w:rsidRPr="0025367B">
        <w:rPr>
          <w:rFonts w:ascii="Arial" w:hAnsi="Arial" w:cs="Arial"/>
          <w:b/>
          <w:i/>
          <w:color w:val="1A1617"/>
        </w:rPr>
        <w:t xml:space="preserve">: </w:t>
      </w:r>
      <w:r w:rsidRPr="0025367B">
        <w:rPr>
          <w:rFonts w:ascii="Arial" w:hAnsi="Arial" w:cs="Arial"/>
          <w:i/>
          <w:color w:val="1A1617"/>
        </w:rPr>
        <w:t>Остварења основних елемената плана</w:t>
      </w:r>
    </w:p>
    <w:p w:rsidR="0025367B" w:rsidRPr="0025367B" w:rsidRDefault="0025367B" w:rsidP="0025367B">
      <w:pPr>
        <w:spacing w:after="0" w:line="240" w:lineRule="auto"/>
        <w:rPr>
          <w:rFonts w:ascii="Arial" w:hAnsi="Arial" w:cs="Arial"/>
          <w:lang w:val="sr-Cyrl-BA"/>
        </w:rPr>
      </w:pPr>
    </w:p>
    <w:tbl>
      <w:tblPr>
        <w:tblStyle w:val="LightGrid-Accent1"/>
        <w:tblW w:w="0" w:type="auto"/>
        <w:tblLook w:val="04A0"/>
      </w:tblPr>
      <w:tblGrid>
        <w:gridCol w:w="738"/>
        <w:gridCol w:w="3198"/>
        <w:gridCol w:w="1861"/>
        <w:gridCol w:w="1919"/>
        <w:gridCol w:w="1906"/>
      </w:tblGrid>
      <w:tr w:rsidR="00DD7A9F" w:rsidRPr="0025367B" w:rsidTr="003E3B80">
        <w:trPr>
          <w:cnfStyle w:val="100000000000"/>
        </w:trPr>
        <w:tc>
          <w:tcPr>
            <w:cnfStyle w:val="001000000000"/>
            <w:tcW w:w="738" w:type="dxa"/>
          </w:tcPr>
          <w:p w:rsidR="00DD7A9F" w:rsidRPr="0025367B" w:rsidRDefault="00DD7A9F" w:rsidP="003E3B80">
            <w:pPr>
              <w:tabs>
                <w:tab w:val="left" w:pos="1080"/>
                <w:tab w:val="left" w:pos="1800"/>
              </w:tabs>
              <w:jc w:val="both"/>
              <w:rPr>
                <w:rFonts w:ascii="Arial" w:hAnsi="Arial" w:cs="Arial"/>
              </w:rPr>
            </w:pPr>
            <w:r w:rsidRPr="0025367B">
              <w:rPr>
                <w:rFonts w:ascii="Arial" w:hAnsi="Arial" w:cs="Arial"/>
              </w:rPr>
              <w:t>Р.бр</w:t>
            </w:r>
          </w:p>
        </w:tc>
        <w:tc>
          <w:tcPr>
            <w:tcW w:w="3198" w:type="dxa"/>
          </w:tcPr>
          <w:p w:rsidR="00DD7A9F" w:rsidRPr="0025367B" w:rsidRDefault="00DD7A9F" w:rsidP="003E3B80">
            <w:pPr>
              <w:tabs>
                <w:tab w:val="left" w:pos="1080"/>
                <w:tab w:val="left" w:pos="1800"/>
              </w:tabs>
              <w:jc w:val="both"/>
              <w:cnfStyle w:val="100000000000"/>
              <w:rPr>
                <w:rFonts w:ascii="Arial" w:hAnsi="Arial" w:cs="Arial"/>
              </w:rPr>
            </w:pPr>
            <w:r w:rsidRPr="0025367B">
              <w:rPr>
                <w:rFonts w:ascii="Arial" w:hAnsi="Arial" w:cs="Arial"/>
              </w:rPr>
              <w:t>Елементи</w:t>
            </w:r>
          </w:p>
        </w:tc>
        <w:tc>
          <w:tcPr>
            <w:tcW w:w="1861" w:type="dxa"/>
          </w:tcPr>
          <w:p w:rsidR="00DD7A9F" w:rsidRPr="0025367B" w:rsidRDefault="00DD7A9F" w:rsidP="003E3B80">
            <w:pPr>
              <w:tabs>
                <w:tab w:val="left" w:pos="1080"/>
                <w:tab w:val="left" w:pos="1800"/>
              </w:tabs>
              <w:jc w:val="center"/>
              <w:cnfStyle w:val="100000000000"/>
              <w:rPr>
                <w:rFonts w:ascii="Arial" w:hAnsi="Arial" w:cs="Arial"/>
              </w:rPr>
            </w:pPr>
            <w:r w:rsidRPr="0025367B">
              <w:rPr>
                <w:rFonts w:ascii="Arial" w:hAnsi="Arial" w:cs="Arial"/>
              </w:rPr>
              <w:t>План</w:t>
            </w:r>
          </w:p>
        </w:tc>
        <w:tc>
          <w:tcPr>
            <w:tcW w:w="1919" w:type="dxa"/>
          </w:tcPr>
          <w:p w:rsidR="00DD7A9F" w:rsidRPr="0025367B" w:rsidRDefault="00DD7A9F" w:rsidP="003E3B80">
            <w:pPr>
              <w:tabs>
                <w:tab w:val="left" w:pos="1080"/>
                <w:tab w:val="left" w:pos="1800"/>
              </w:tabs>
              <w:jc w:val="center"/>
              <w:cnfStyle w:val="100000000000"/>
              <w:rPr>
                <w:rFonts w:ascii="Arial" w:hAnsi="Arial" w:cs="Arial"/>
              </w:rPr>
            </w:pPr>
            <w:r w:rsidRPr="0025367B">
              <w:rPr>
                <w:rFonts w:ascii="Arial" w:hAnsi="Arial" w:cs="Arial"/>
              </w:rPr>
              <w:t>Остварење</w:t>
            </w:r>
          </w:p>
        </w:tc>
        <w:tc>
          <w:tcPr>
            <w:tcW w:w="1906" w:type="dxa"/>
          </w:tcPr>
          <w:p w:rsidR="00DD7A9F" w:rsidRPr="0025367B" w:rsidRDefault="00DD7A9F" w:rsidP="003E3B80">
            <w:pPr>
              <w:tabs>
                <w:tab w:val="left" w:pos="1080"/>
                <w:tab w:val="left" w:pos="1800"/>
              </w:tabs>
              <w:jc w:val="center"/>
              <w:cnfStyle w:val="100000000000"/>
              <w:rPr>
                <w:rFonts w:ascii="Arial" w:hAnsi="Arial" w:cs="Arial"/>
              </w:rPr>
            </w:pPr>
            <w:r w:rsidRPr="0025367B">
              <w:rPr>
                <w:rFonts w:ascii="Arial" w:hAnsi="Arial" w:cs="Arial"/>
              </w:rPr>
              <w:t>Index(4/3)</w:t>
            </w:r>
          </w:p>
        </w:tc>
      </w:tr>
      <w:tr w:rsidR="00DD7A9F" w:rsidRPr="0025367B" w:rsidTr="003E3B80">
        <w:trPr>
          <w:cnfStyle w:val="000000100000"/>
        </w:trPr>
        <w:tc>
          <w:tcPr>
            <w:cnfStyle w:val="001000000000"/>
            <w:tcW w:w="738" w:type="dxa"/>
            <w:vAlign w:val="center"/>
          </w:tcPr>
          <w:p w:rsidR="00DD7A9F" w:rsidRPr="0025367B" w:rsidRDefault="00DD7A9F" w:rsidP="003E3B80">
            <w:pPr>
              <w:tabs>
                <w:tab w:val="left" w:pos="1080"/>
                <w:tab w:val="left" w:pos="1800"/>
              </w:tabs>
              <w:jc w:val="center"/>
              <w:rPr>
                <w:rFonts w:ascii="Arial" w:hAnsi="Arial" w:cs="Arial"/>
              </w:rPr>
            </w:pPr>
            <w:r w:rsidRPr="0025367B">
              <w:rPr>
                <w:rFonts w:ascii="Arial" w:hAnsi="Arial" w:cs="Arial"/>
              </w:rPr>
              <w:t>1</w:t>
            </w:r>
          </w:p>
        </w:tc>
        <w:tc>
          <w:tcPr>
            <w:tcW w:w="3198" w:type="dxa"/>
            <w:vAlign w:val="center"/>
          </w:tcPr>
          <w:p w:rsidR="00DD7A9F" w:rsidRPr="0025367B" w:rsidRDefault="00DD7A9F" w:rsidP="003E3B80">
            <w:pPr>
              <w:tabs>
                <w:tab w:val="left" w:pos="1080"/>
                <w:tab w:val="left" w:pos="1800"/>
              </w:tabs>
              <w:jc w:val="center"/>
              <w:cnfStyle w:val="000000100000"/>
              <w:rPr>
                <w:rFonts w:ascii="Arial" w:hAnsi="Arial" w:cs="Arial"/>
              </w:rPr>
            </w:pPr>
            <w:r w:rsidRPr="0025367B">
              <w:rPr>
                <w:rFonts w:ascii="Arial" w:hAnsi="Arial" w:cs="Arial"/>
              </w:rPr>
              <w:t>2</w:t>
            </w:r>
          </w:p>
        </w:tc>
        <w:tc>
          <w:tcPr>
            <w:tcW w:w="1861" w:type="dxa"/>
            <w:vAlign w:val="center"/>
          </w:tcPr>
          <w:p w:rsidR="00DD7A9F" w:rsidRPr="0025367B" w:rsidRDefault="00DD7A9F" w:rsidP="003E3B80">
            <w:pPr>
              <w:tabs>
                <w:tab w:val="left" w:pos="1080"/>
                <w:tab w:val="left" w:pos="1800"/>
              </w:tabs>
              <w:jc w:val="center"/>
              <w:cnfStyle w:val="000000100000"/>
              <w:rPr>
                <w:rFonts w:ascii="Arial" w:hAnsi="Arial" w:cs="Arial"/>
              </w:rPr>
            </w:pPr>
            <w:r w:rsidRPr="0025367B">
              <w:rPr>
                <w:rFonts w:ascii="Arial" w:hAnsi="Arial" w:cs="Arial"/>
              </w:rPr>
              <w:t>3</w:t>
            </w:r>
          </w:p>
        </w:tc>
        <w:tc>
          <w:tcPr>
            <w:tcW w:w="1919" w:type="dxa"/>
            <w:vAlign w:val="center"/>
          </w:tcPr>
          <w:p w:rsidR="00DD7A9F" w:rsidRPr="0025367B" w:rsidRDefault="00DD7A9F" w:rsidP="003E3B80">
            <w:pPr>
              <w:tabs>
                <w:tab w:val="left" w:pos="1080"/>
                <w:tab w:val="left" w:pos="1800"/>
              </w:tabs>
              <w:jc w:val="center"/>
              <w:cnfStyle w:val="000000100000"/>
              <w:rPr>
                <w:rFonts w:ascii="Arial" w:hAnsi="Arial" w:cs="Arial"/>
              </w:rPr>
            </w:pPr>
            <w:r w:rsidRPr="0025367B">
              <w:rPr>
                <w:rFonts w:ascii="Arial" w:hAnsi="Arial" w:cs="Arial"/>
              </w:rPr>
              <w:t>4</w:t>
            </w:r>
          </w:p>
        </w:tc>
        <w:tc>
          <w:tcPr>
            <w:tcW w:w="1906" w:type="dxa"/>
            <w:vAlign w:val="center"/>
          </w:tcPr>
          <w:p w:rsidR="00DD7A9F" w:rsidRPr="0025367B" w:rsidRDefault="00DD7A9F" w:rsidP="003E3B80">
            <w:pPr>
              <w:tabs>
                <w:tab w:val="left" w:pos="1080"/>
                <w:tab w:val="left" w:pos="1800"/>
              </w:tabs>
              <w:jc w:val="center"/>
              <w:cnfStyle w:val="000000100000"/>
              <w:rPr>
                <w:rFonts w:ascii="Arial" w:hAnsi="Arial" w:cs="Arial"/>
              </w:rPr>
            </w:pPr>
            <w:r w:rsidRPr="0025367B">
              <w:rPr>
                <w:rFonts w:ascii="Arial" w:hAnsi="Arial" w:cs="Arial"/>
              </w:rPr>
              <w:t>5</w:t>
            </w:r>
          </w:p>
        </w:tc>
      </w:tr>
      <w:tr w:rsidR="00DD7A9F" w:rsidRPr="0025367B" w:rsidTr="003E3B80">
        <w:trPr>
          <w:cnfStyle w:val="000000010000"/>
        </w:trPr>
        <w:tc>
          <w:tcPr>
            <w:cnfStyle w:val="001000000000"/>
            <w:tcW w:w="738" w:type="dxa"/>
          </w:tcPr>
          <w:p w:rsidR="00DD7A9F" w:rsidRPr="0025367B" w:rsidRDefault="00DD7A9F" w:rsidP="003638ED">
            <w:pPr>
              <w:tabs>
                <w:tab w:val="left" w:pos="1080"/>
                <w:tab w:val="left" w:pos="1800"/>
              </w:tabs>
              <w:jc w:val="center"/>
              <w:rPr>
                <w:rFonts w:ascii="Arial" w:hAnsi="Arial" w:cs="Arial"/>
              </w:rPr>
            </w:pPr>
            <w:r w:rsidRPr="0025367B">
              <w:rPr>
                <w:rFonts w:ascii="Arial" w:hAnsi="Arial" w:cs="Arial"/>
              </w:rPr>
              <w:t>1</w:t>
            </w:r>
          </w:p>
        </w:tc>
        <w:tc>
          <w:tcPr>
            <w:tcW w:w="3198" w:type="dxa"/>
          </w:tcPr>
          <w:p w:rsidR="00DD7A9F" w:rsidRPr="0025367B" w:rsidRDefault="00DD7A9F" w:rsidP="003E3B80">
            <w:pPr>
              <w:tabs>
                <w:tab w:val="left" w:pos="1080"/>
                <w:tab w:val="left" w:pos="1800"/>
              </w:tabs>
              <w:cnfStyle w:val="000000010000"/>
              <w:rPr>
                <w:rFonts w:ascii="Arial" w:hAnsi="Arial" w:cs="Arial"/>
              </w:rPr>
            </w:pPr>
            <w:r w:rsidRPr="0025367B">
              <w:rPr>
                <w:rFonts w:ascii="Arial" w:hAnsi="Arial" w:cs="Arial"/>
              </w:rPr>
              <w:t>Дистрибуција воде (m³)</w:t>
            </w:r>
          </w:p>
        </w:tc>
        <w:tc>
          <w:tcPr>
            <w:tcW w:w="1861" w:type="dxa"/>
          </w:tcPr>
          <w:p w:rsidR="00DD7A9F" w:rsidRPr="0025367B" w:rsidRDefault="00DD7A9F" w:rsidP="003E3B80">
            <w:pPr>
              <w:tabs>
                <w:tab w:val="left" w:pos="1080"/>
                <w:tab w:val="left" w:pos="1800"/>
              </w:tabs>
              <w:jc w:val="center"/>
              <w:cnfStyle w:val="000000010000"/>
              <w:rPr>
                <w:rFonts w:ascii="Arial" w:hAnsi="Arial" w:cs="Arial"/>
              </w:rPr>
            </w:pPr>
            <w:r w:rsidRPr="0025367B">
              <w:rPr>
                <w:rFonts w:ascii="Arial" w:hAnsi="Arial" w:cs="Arial"/>
              </w:rPr>
              <w:t>1.853.000</w:t>
            </w:r>
          </w:p>
        </w:tc>
        <w:tc>
          <w:tcPr>
            <w:tcW w:w="1919" w:type="dxa"/>
          </w:tcPr>
          <w:p w:rsidR="00DD7A9F" w:rsidRPr="0025367B" w:rsidRDefault="00DD7A9F" w:rsidP="003E3B80">
            <w:pPr>
              <w:tabs>
                <w:tab w:val="left" w:pos="1080"/>
                <w:tab w:val="left" w:pos="1800"/>
              </w:tabs>
              <w:jc w:val="center"/>
              <w:cnfStyle w:val="000000010000"/>
              <w:rPr>
                <w:rFonts w:ascii="Arial" w:hAnsi="Arial" w:cs="Arial"/>
                <w:color w:val="FF0000"/>
              </w:rPr>
            </w:pPr>
            <w:r w:rsidRPr="0025367B">
              <w:rPr>
                <w:rFonts w:ascii="Arial" w:hAnsi="Arial" w:cs="Arial"/>
              </w:rPr>
              <w:t>1.861.009</w:t>
            </w:r>
          </w:p>
        </w:tc>
        <w:tc>
          <w:tcPr>
            <w:tcW w:w="1906" w:type="dxa"/>
          </w:tcPr>
          <w:p w:rsidR="00DD7A9F" w:rsidRPr="0025367B" w:rsidRDefault="00DD7A9F" w:rsidP="003E3B80">
            <w:pPr>
              <w:tabs>
                <w:tab w:val="left" w:pos="1080"/>
                <w:tab w:val="left" w:pos="1800"/>
              </w:tabs>
              <w:jc w:val="center"/>
              <w:cnfStyle w:val="000000010000"/>
              <w:rPr>
                <w:rFonts w:ascii="Arial" w:hAnsi="Arial" w:cs="Arial"/>
              </w:rPr>
            </w:pPr>
            <w:r w:rsidRPr="0025367B">
              <w:rPr>
                <w:rFonts w:ascii="Arial" w:hAnsi="Arial" w:cs="Arial"/>
              </w:rPr>
              <w:t>100</w:t>
            </w:r>
          </w:p>
        </w:tc>
      </w:tr>
      <w:tr w:rsidR="00DD7A9F" w:rsidRPr="0025367B" w:rsidTr="003E3B80">
        <w:trPr>
          <w:cnfStyle w:val="000000100000"/>
        </w:trPr>
        <w:tc>
          <w:tcPr>
            <w:cnfStyle w:val="001000000000"/>
            <w:tcW w:w="738" w:type="dxa"/>
          </w:tcPr>
          <w:p w:rsidR="00DD7A9F" w:rsidRPr="0025367B" w:rsidRDefault="00DD7A9F" w:rsidP="003638ED">
            <w:pPr>
              <w:tabs>
                <w:tab w:val="left" w:pos="1080"/>
                <w:tab w:val="left" w:pos="1800"/>
              </w:tabs>
              <w:jc w:val="center"/>
              <w:rPr>
                <w:rFonts w:ascii="Arial" w:hAnsi="Arial" w:cs="Arial"/>
              </w:rPr>
            </w:pPr>
            <w:r w:rsidRPr="0025367B">
              <w:rPr>
                <w:rFonts w:ascii="Arial" w:hAnsi="Arial" w:cs="Arial"/>
              </w:rPr>
              <w:t>2</w:t>
            </w:r>
          </w:p>
        </w:tc>
        <w:tc>
          <w:tcPr>
            <w:tcW w:w="3198" w:type="dxa"/>
          </w:tcPr>
          <w:p w:rsidR="00DD7A9F" w:rsidRPr="0025367B" w:rsidRDefault="00DD7A9F" w:rsidP="003E3B80">
            <w:pPr>
              <w:tabs>
                <w:tab w:val="left" w:pos="1080"/>
                <w:tab w:val="left" w:pos="1800"/>
              </w:tabs>
              <w:cnfStyle w:val="000000100000"/>
              <w:rPr>
                <w:rFonts w:ascii="Arial" w:hAnsi="Arial" w:cs="Arial"/>
              </w:rPr>
            </w:pPr>
            <w:r w:rsidRPr="0025367B">
              <w:rPr>
                <w:rFonts w:ascii="Arial" w:hAnsi="Arial" w:cs="Arial"/>
              </w:rPr>
              <w:t>Услуге канализације (m³)</w:t>
            </w:r>
          </w:p>
        </w:tc>
        <w:tc>
          <w:tcPr>
            <w:tcW w:w="1861" w:type="dxa"/>
          </w:tcPr>
          <w:p w:rsidR="00DD7A9F" w:rsidRPr="0025367B" w:rsidRDefault="00DD7A9F" w:rsidP="003E3B80">
            <w:pPr>
              <w:tabs>
                <w:tab w:val="left" w:pos="1080"/>
                <w:tab w:val="left" w:pos="1800"/>
              </w:tabs>
              <w:jc w:val="center"/>
              <w:cnfStyle w:val="000000100000"/>
              <w:rPr>
                <w:rFonts w:ascii="Arial" w:hAnsi="Arial" w:cs="Arial"/>
              </w:rPr>
            </w:pPr>
            <w:r w:rsidRPr="0025367B">
              <w:rPr>
                <w:rFonts w:ascii="Arial" w:hAnsi="Arial" w:cs="Arial"/>
              </w:rPr>
              <w:t>701.000</w:t>
            </w:r>
          </w:p>
        </w:tc>
        <w:tc>
          <w:tcPr>
            <w:tcW w:w="1919" w:type="dxa"/>
          </w:tcPr>
          <w:p w:rsidR="00DD7A9F" w:rsidRPr="0025367B" w:rsidRDefault="00DD7A9F" w:rsidP="003E3B80">
            <w:pPr>
              <w:tabs>
                <w:tab w:val="left" w:pos="1080"/>
                <w:tab w:val="left" w:pos="1800"/>
              </w:tabs>
              <w:jc w:val="center"/>
              <w:cnfStyle w:val="000000100000"/>
              <w:rPr>
                <w:rFonts w:ascii="Arial" w:hAnsi="Arial" w:cs="Arial"/>
                <w:color w:val="FF0000"/>
              </w:rPr>
            </w:pPr>
            <w:r w:rsidRPr="0025367B">
              <w:rPr>
                <w:rFonts w:ascii="Arial" w:hAnsi="Arial" w:cs="Arial"/>
              </w:rPr>
              <w:t>706.772</w:t>
            </w:r>
          </w:p>
        </w:tc>
        <w:tc>
          <w:tcPr>
            <w:tcW w:w="1906" w:type="dxa"/>
          </w:tcPr>
          <w:p w:rsidR="00DD7A9F" w:rsidRPr="0025367B" w:rsidRDefault="00DD7A9F" w:rsidP="003E3B80">
            <w:pPr>
              <w:tabs>
                <w:tab w:val="left" w:pos="1080"/>
                <w:tab w:val="left" w:pos="1800"/>
              </w:tabs>
              <w:jc w:val="center"/>
              <w:cnfStyle w:val="000000100000"/>
              <w:rPr>
                <w:rFonts w:ascii="Arial" w:hAnsi="Arial" w:cs="Arial"/>
              </w:rPr>
            </w:pPr>
            <w:r w:rsidRPr="0025367B">
              <w:rPr>
                <w:rFonts w:ascii="Arial" w:hAnsi="Arial" w:cs="Arial"/>
              </w:rPr>
              <w:t>101</w:t>
            </w:r>
          </w:p>
        </w:tc>
      </w:tr>
      <w:tr w:rsidR="00DD7A9F" w:rsidRPr="0025367B" w:rsidTr="003E3B80">
        <w:trPr>
          <w:cnfStyle w:val="000000010000"/>
        </w:trPr>
        <w:tc>
          <w:tcPr>
            <w:cnfStyle w:val="001000000000"/>
            <w:tcW w:w="738" w:type="dxa"/>
          </w:tcPr>
          <w:p w:rsidR="00DD7A9F" w:rsidRPr="0025367B" w:rsidRDefault="00DD7A9F" w:rsidP="003638ED">
            <w:pPr>
              <w:tabs>
                <w:tab w:val="left" w:pos="1080"/>
                <w:tab w:val="left" w:pos="1800"/>
              </w:tabs>
              <w:jc w:val="center"/>
              <w:rPr>
                <w:rFonts w:ascii="Arial" w:hAnsi="Arial" w:cs="Arial"/>
              </w:rPr>
            </w:pPr>
            <w:r w:rsidRPr="0025367B">
              <w:rPr>
                <w:rFonts w:ascii="Arial" w:hAnsi="Arial" w:cs="Arial"/>
              </w:rPr>
              <w:t>3</w:t>
            </w:r>
          </w:p>
        </w:tc>
        <w:tc>
          <w:tcPr>
            <w:tcW w:w="3198" w:type="dxa"/>
          </w:tcPr>
          <w:p w:rsidR="00DD7A9F" w:rsidRPr="0025367B" w:rsidRDefault="00DD7A9F" w:rsidP="003E3B80">
            <w:pPr>
              <w:tabs>
                <w:tab w:val="left" w:pos="1080"/>
                <w:tab w:val="left" w:pos="1800"/>
              </w:tabs>
              <w:cnfStyle w:val="000000010000"/>
              <w:rPr>
                <w:rFonts w:ascii="Arial" w:hAnsi="Arial" w:cs="Arial"/>
              </w:rPr>
            </w:pPr>
            <w:r w:rsidRPr="0025367B">
              <w:rPr>
                <w:rFonts w:ascii="Arial" w:hAnsi="Arial" w:cs="Arial"/>
              </w:rPr>
              <w:t>Приход од воде и канализациje (КМ)</w:t>
            </w:r>
          </w:p>
        </w:tc>
        <w:tc>
          <w:tcPr>
            <w:tcW w:w="1861" w:type="dxa"/>
          </w:tcPr>
          <w:p w:rsidR="00DD7A9F" w:rsidRPr="0025367B" w:rsidRDefault="00DD7A9F" w:rsidP="003E3B80">
            <w:pPr>
              <w:tabs>
                <w:tab w:val="left" w:pos="1080"/>
                <w:tab w:val="left" w:pos="1800"/>
              </w:tabs>
              <w:jc w:val="center"/>
              <w:cnfStyle w:val="000000010000"/>
              <w:rPr>
                <w:rFonts w:ascii="Arial" w:hAnsi="Arial" w:cs="Arial"/>
                <w:color w:val="FF0000"/>
              </w:rPr>
            </w:pPr>
            <w:r w:rsidRPr="0025367B">
              <w:rPr>
                <w:rFonts w:ascii="Arial" w:hAnsi="Arial" w:cs="Arial"/>
              </w:rPr>
              <w:t>3.027.491</w:t>
            </w:r>
          </w:p>
        </w:tc>
        <w:tc>
          <w:tcPr>
            <w:tcW w:w="1919" w:type="dxa"/>
          </w:tcPr>
          <w:p w:rsidR="00DD7A9F" w:rsidRPr="0025367B" w:rsidRDefault="00DD7A9F" w:rsidP="000855EF">
            <w:pPr>
              <w:tabs>
                <w:tab w:val="left" w:pos="1080"/>
                <w:tab w:val="left" w:pos="1800"/>
              </w:tabs>
              <w:jc w:val="center"/>
              <w:cnfStyle w:val="000000010000"/>
              <w:rPr>
                <w:rFonts w:ascii="Arial" w:hAnsi="Arial" w:cs="Arial"/>
              </w:rPr>
            </w:pPr>
            <w:r w:rsidRPr="0025367B">
              <w:rPr>
                <w:rFonts w:ascii="Arial" w:hAnsi="Arial" w:cs="Arial"/>
              </w:rPr>
              <w:t>3.</w:t>
            </w:r>
            <w:r w:rsidR="000855EF" w:rsidRPr="0025367B">
              <w:rPr>
                <w:rFonts w:ascii="Arial" w:hAnsi="Arial" w:cs="Arial"/>
              </w:rPr>
              <w:t>032.380</w:t>
            </w:r>
          </w:p>
        </w:tc>
        <w:tc>
          <w:tcPr>
            <w:tcW w:w="1906" w:type="dxa"/>
          </w:tcPr>
          <w:p w:rsidR="00DD7A9F" w:rsidRPr="0025367B" w:rsidRDefault="00DD7A9F" w:rsidP="003E3B80">
            <w:pPr>
              <w:tabs>
                <w:tab w:val="left" w:pos="1080"/>
                <w:tab w:val="left" w:pos="1800"/>
              </w:tabs>
              <w:jc w:val="center"/>
              <w:cnfStyle w:val="000000010000"/>
              <w:rPr>
                <w:rFonts w:ascii="Arial" w:hAnsi="Arial" w:cs="Arial"/>
              </w:rPr>
            </w:pPr>
            <w:r w:rsidRPr="0025367B">
              <w:rPr>
                <w:rFonts w:ascii="Arial" w:hAnsi="Arial" w:cs="Arial"/>
              </w:rPr>
              <w:t>100</w:t>
            </w:r>
          </w:p>
        </w:tc>
      </w:tr>
      <w:tr w:rsidR="00DD7A9F" w:rsidRPr="0025367B" w:rsidTr="003E3B80">
        <w:trPr>
          <w:cnfStyle w:val="000000100000"/>
        </w:trPr>
        <w:tc>
          <w:tcPr>
            <w:cnfStyle w:val="001000000000"/>
            <w:tcW w:w="738" w:type="dxa"/>
          </w:tcPr>
          <w:p w:rsidR="00DD7A9F" w:rsidRPr="0025367B" w:rsidRDefault="00DD7A9F" w:rsidP="003638ED">
            <w:pPr>
              <w:tabs>
                <w:tab w:val="left" w:pos="1080"/>
                <w:tab w:val="left" w:pos="1800"/>
              </w:tabs>
              <w:jc w:val="center"/>
              <w:rPr>
                <w:rFonts w:ascii="Arial" w:hAnsi="Arial" w:cs="Arial"/>
              </w:rPr>
            </w:pPr>
            <w:r w:rsidRPr="0025367B">
              <w:rPr>
                <w:rFonts w:ascii="Arial" w:hAnsi="Arial" w:cs="Arial"/>
              </w:rPr>
              <w:t>4</w:t>
            </w:r>
          </w:p>
        </w:tc>
        <w:tc>
          <w:tcPr>
            <w:tcW w:w="3198" w:type="dxa"/>
          </w:tcPr>
          <w:p w:rsidR="00DD7A9F" w:rsidRPr="0025367B" w:rsidRDefault="00DD7A9F" w:rsidP="003E3B80">
            <w:pPr>
              <w:tabs>
                <w:tab w:val="left" w:pos="1080"/>
                <w:tab w:val="left" w:pos="1800"/>
              </w:tabs>
              <w:cnfStyle w:val="000000100000"/>
              <w:rPr>
                <w:rFonts w:ascii="Arial" w:hAnsi="Arial" w:cs="Arial"/>
              </w:rPr>
            </w:pPr>
            <w:r w:rsidRPr="0025367B">
              <w:rPr>
                <w:rFonts w:ascii="Arial" w:hAnsi="Arial" w:cs="Arial"/>
              </w:rPr>
              <w:t>Укупни приходии добици (КМ)</w:t>
            </w:r>
          </w:p>
        </w:tc>
        <w:tc>
          <w:tcPr>
            <w:tcW w:w="1861" w:type="dxa"/>
          </w:tcPr>
          <w:p w:rsidR="00DD7A9F" w:rsidRPr="0025367B" w:rsidRDefault="00DD7A9F" w:rsidP="003E3B80">
            <w:pPr>
              <w:tabs>
                <w:tab w:val="left" w:pos="1080"/>
                <w:tab w:val="left" w:pos="1800"/>
              </w:tabs>
              <w:jc w:val="center"/>
              <w:cnfStyle w:val="000000100000"/>
              <w:rPr>
                <w:rFonts w:ascii="Arial" w:hAnsi="Arial" w:cs="Arial"/>
              </w:rPr>
            </w:pPr>
            <w:r w:rsidRPr="0025367B">
              <w:rPr>
                <w:rFonts w:ascii="Arial" w:hAnsi="Arial" w:cs="Arial"/>
              </w:rPr>
              <w:t>4.388.095</w:t>
            </w:r>
          </w:p>
        </w:tc>
        <w:tc>
          <w:tcPr>
            <w:tcW w:w="1919" w:type="dxa"/>
          </w:tcPr>
          <w:p w:rsidR="00DD7A9F" w:rsidRPr="0025367B" w:rsidRDefault="00DD7A9F" w:rsidP="003E3B80">
            <w:pPr>
              <w:tabs>
                <w:tab w:val="left" w:pos="1080"/>
                <w:tab w:val="left" w:pos="1800"/>
              </w:tabs>
              <w:jc w:val="center"/>
              <w:cnfStyle w:val="000000100000"/>
              <w:rPr>
                <w:rFonts w:ascii="Arial" w:hAnsi="Arial" w:cs="Arial"/>
              </w:rPr>
            </w:pPr>
            <w:r w:rsidRPr="0025367B">
              <w:rPr>
                <w:rFonts w:ascii="Arial" w:hAnsi="Arial" w:cs="Arial"/>
              </w:rPr>
              <w:t>4.606.339</w:t>
            </w:r>
          </w:p>
        </w:tc>
        <w:tc>
          <w:tcPr>
            <w:tcW w:w="1906" w:type="dxa"/>
          </w:tcPr>
          <w:p w:rsidR="00DD7A9F" w:rsidRPr="0025367B" w:rsidRDefault="00DD7A9F" w:rsidP="003E3B80">
            <w:pPr>
              <w:tabs>
                <w:tab w:val="left" w:pos="1080"/>
                <w:tab w:val="left" w:pos="1800"/>
              </w:tabs>
              <w:jc w:val="center"/>
              <w:cnfStyle w:val="000000100000"/>
              <w:rPr>
                <w:rFonts w:ascii="Arial" w:hAnsi="Arial" w:cs="Arial"/>
              </w:rPr>
            </w:pPr>
            <w:r w:rsidRPr="0025367B">
              <w:rPr>
                <w:rFonts w:ascii="Arial" w:hAnsi="Arial" w:cs="Arial"/>
              </w:rPr>
              <w:t>105</w:t>
            </w:r>
          </w:p>
        </w:tc>
      </w:tr>
      <w:tr w:rsidR="00DD7A9F" w:rsidRPr="0025367B" w:rsidTr="003E3B80">
        <w:trPr>
          <w:cnfStyle w:val="000000010000"/>
        </w:trPr>
        <w:tc>
          <w:tcPr>
            <w:cnfStyle w:val="001000000000"/>
            <w:tcW w:w="738" w:type="dxa"/>
          </w:tcPr>
          <w:p w:rsidR="00DD7A9F" w:rsidRPr="0025367B" w:rsidRDefault="00DD7A9F" w:rsidP="003638ED">
            <w:pPr>
              <w:tabs>
                <w:tab w:val="left" w:pos="1080"/>
                <w:tab w:val="left" w:pos="1800"/>
              </w:tabs>
              <w:jc w:val="center"/>
              <w:rPr>
                <w:rFonts w:ascii="Arial" w:hAnsi="Arial" w:cs="Arial"/>
              </w:rPr>
            </w:pPr>
            <w:r w:rsidRPr="0025367B">
              <w:rPr>
                <w:rFonts w:ascii="Arial" w:hAnsi="Arial" w:cs="Arial"/>
              </w:rPr>
              <w:t>5</w:t>
            </w:r>
          </w:p>
        </w:tc>
        <w:tc>
          <w:tcPr>
            <w:tcW w:w="3198" w:type="dxa"/>
          </w:tcPr>
          <w:p w:rsidR="00DD7A9F" w:rsidRPr="0025367B" w:rsidRDefault="00DD7A9F" w:rsidP="003E3B80">
            <w:pPr>
              <w:tabs>
                <w:tab w:val="left" w:pos="1080"/>
                <w:tab w:val="left" w:pos="1800"/>
              </w:tabs>
              <w:cnfStyle w:val="000000010000"/>
              <w:rPr>
                <w:rFonts w:ascii="Arial" w:hAnsi="Arial" w:cs="Arial"/>
              </w:rPr>
            </w:pPr>
            <w:r w:rsidRPr="0025367B">
              <w:rPr>
                <w:rFonts w:ascii="Arial" w:hAnsi="Arial" w:cs="Arial"/>
              </w:rPr>
              <w:t>Укупни расходи (КМ)</w:t>
            </w:r>
          </w:p>
        </w:tc>
        <w:tc>
          <w:tcPr>
            <w:tcW w:w="1861" w:type="dxa"/>
          </w:tcPr>
          <w:p w:rsidR="00DD7A9F" w:rsidRPr="0025367B" w:rsidRDefault="00DD7A9F" w:rsidP="003E3B80">
            <w:pPr>
              <w:tabs>
                <w:tab w:val="left" w:pos="1080"/>
                <w:tab w:val="left" w:pos="1800"/>
              </w:tabs>
              <w:jc w:val="center"/>
              <w:cnfStyle w:val="000000010000"/>
              <w:rPr>
                <w:rFonts w:ascii="Arial" w:hAnsi="Arial" w:cs="Arial"/>
              </w:rPr>
            </w:pPr>
            <w:r w:rsidRPr="0025367B">
              <w:rPr>
                <w:rFonts w:ascii="Arial" w:hAnsi="Arial" w:cs="Arial"/>
              </w:rPr>
              <w:t>4.192.577</w:t>
            </w:r>
          </w:p>
        </w:tc>
        <w:tc>
          <w:tcPr>
            <w:tcW w:w="1919" w:type="dxa"/>
          </w:tcPr>
          <w:p w:rsidR="00DD7A9F" w:rsidRPr="0025367B" w:rsidRDefault="00DD7A9F" w:rsidP="003E3B80">
            <w:pPr>
              <w:tabs>
                <w:tab w:val="left" w:pos="1080"/>
                <w:tab w:val="left" w:pos="1800"/>
              </w:tabs>
              <w:jc w:val="center"/>
              <w:cnfStyle w:val="000000010000"/>
              <w:rPr>
                <w:rFonts w:ascii="Arial" w:hAnsi="Arial" w:cs="Arial"/>
              </w:rPr>
            </w:pPr>
            <w:r w:rsidRPr="0025367B">
              <w:rPr>
                <w:rFonts w:ascii="Arial" w:hAnsi="Arial" w:cs="Arial"/>
              </w:rPr>
              <w:t>4.390.165</w:t>
            </w:r>
          </w:p>
        </w:tc>
        <w:tc>
          <w:tcPr>
            <w:tcW w:w="1906" w:type="dxa"/>
          </w:tcPr>
          <w:p w:rsidR="00DD7A9F" w:rsidRPr="0025367B" w:rsidRDefault="00DD7A9F" w:rsidP="003E3B80">
            <w:pPr>
              <w:tabs>
                <w:tab w:val="left" w:pos="1080"/>
                <w:tab w:val="left" w:pos="1800"/>
              </w:tabs>
              <w:jc w:val="center"/>
              <w:cnfStyle w:val="000000010000"/>
              <w:rPr>
                <w:rFonts w:ascii="Arial" w:hAnsi="Arial" w:cs="Arial"/>
              </w:rPr>
            </w:pPr>
            <w:r w:rsidRPr="0025367B">
              <w:rPr>
                <w:rFonts w:ascii="Arial" w:hAnsi="Arial" w:cs="Arial"/>
              </w:rPr>
              <w:t>105</w:t>
            </w:r>
          </w:p>
        </w:tc>
      </w:tr>
      <w:tr w:rsidR="00DD7A9F" w:rsidRPr="0025367B" w:rsidTr="003E3B80">
        <w:trPr>
          <w:cnfStyle w:val="000000100000"/>
        </w:trPr>
        <w:tc>
          <w:tcPr>
            <w:cnfStyle w:val="001000000000"/>
            <w:tcW w:w="738" w:type="dxa"/>
          </w:tcPr>
          <w:p w:rsidR="00DD7A9F" w:rsidRPr="0025367B" w:rsidRDefault="00DD7A9F" w:rsidP="003638ED">
            <w:pPr>
              <w:tabs>
                <w:tab w:val="left" w:pos="1080"/>
                <w:tab w:val="left" w:pos="1800"/>
              </w:tabs>
              <w:jc w:val="center"/>
              <w:rPr>
                <w:rFonts w:ascii="Arial" w:hAnsi="Arial" w:cs="Arial"/>
              </w:rPr>
            </w:pPr>
            <w:r w:rsidRPr="0025367B">
              <w:rPr>
                <w:rFonts w:ascii="Arial" w:hAnsi="Arial" w:cs="Arial"/>
              </w:rPr>
              <w:t>6</w:t>
            </w:r>
          </w:p>
        </w:tc>
        <w:tc>
          <w:tcPr>
            <w:tcW w:w="3198" w:type="dxa"/>
          </w:tcPr>
          <w:p w:rsidR="00DD7A9F" w:rsidRPr="0025367B" w:rsidRDefault="00DD7A9F" w:rsidP="003E3B80">
            <w:pPr>
              <w:tabs>
                <w:tab w:val="left" w:pos="1080"/>
                <w:tab w:val="left" w:pos="1800"/>
              </w:tabs>
              <w:cnfStyle w:val="000000100000"/>
              <w:rPr>
                <w:rFonts w:ascii="Arial" w:hAnsi="Arial" w:cs="Arial"/>
              </w:rPr>
            </w:pPr>
            <w:r w:rsidRPr="0025367B">
              <w:rPr>
                <w:rFonts w:ascii="Arial" w:hAnsi="Arial" w:cs="Arial"/>
              </w:rPr>
              <w:t>Бруто добитак (КМ)</w:t>
            </w:r>
          </w:p>
        </w:tc>
        <w:tc>
          <w:tcPr>
            <w:tcW w:w="1861" w:type="dxa"/>
          </w:tcPr>
          <w:p w:rsidR="00DD7A9F" w:rsidRPr="0025367B" w:rsidRDefault="00DD7A9F" w:rsidP="003E3B80">
            <w:pPr>
              <w:tabs>
                <w:tab w:val="left" w:pos="1080"/>
                <w:tab w:val="left" w:pos="1800"/>
              </w:tabs>
              <w:jc w:val="center"/>
              <w:cnfStyle w:val="000000100000"/>
              <w:rPr>
                <w:rFonts w:ascii="Arial" w:hAnsi="Arial" w:cs="Arial"/>
              </w:rPr>
            </w:pPr>
            <w:r w:rsidRPr="0025367B">
              <w:rPr>
                <w:rFonts w:ascii="Arial" w:hAnsi="Arial" w:cs="Arial"/>
              </w:rPr>
              <w:t>195.518</w:t>
            </w:r>
          </w:p>
        </w:tc>
        <w:tc>
          <w:tcPr>
            <w:tcW w:w="1919" w:type="dxa"/>
          </w:tcPr>
          <w:p w:rsidR="00DD7A9F" w:rsidRPr="0025367B" w:rsidRDefault="00DD7A9F" w:rsidP="003E3B80">
            <w:pPr>
              <w:tabs>
                <w:tab w:val="left" w:pos="1080"/>
                <w:tab w:val="left" w:pos="1800"/>
              </w:tabs>
              <w:jc w:val="center"/>
              <w:cnfStyle w:val="000000100000"/>
              <w:rPr>
                <w:rFonts w:ascii="Arial" w:hAnsi="Arial" w:cs="Arial"/>
              </w:rPr>
            </w:pPr>
            <w:r w:rsidRPr="0025367B">
              <w:rPr>
                <w:rFonts w:ascii="Arial" w:hAnsi="Arial" w:cs="Arial"/>
              </w:rPr>
              <w:t>216.174</w:t>
            </w:r>
          </w:p>
        </w:tc>
        <w:tc>
          <w:tcPr>
            <w:tcW w:w="1906" w:type="dxa"/>
          </w:tcPr>
          <w:p w:rsidR="00DD7A9F" w:rsidRPr="0025367B" w:rsidRDefault="00DD7A9F" w:rsidP="003E3B80">
            <w:pPr>
              <w:tabs>
                <w:tab w:val="left" w:pos="1080"/>
                <w:tab w:val="left" w:pos="1800"/>
              </w:tabs>
              <w:jc w:val="center"/>
              <w:cnfStyle w:val="000000100000"/>
              <w:rPr>
                <w:rFonts w:ascii="Arial" w:hAnsi="Arial" w:cs="Arial"/>
              </w:rPr>
            </w:pPr>
            <w:r w:rsidRPr="0025367B">
              <w:rPr>
                <w:rFonts w:ascii="Arial" w:hAnsi="Arial" w:cs="Arial"/>
              </w:rPr>
              <w:t>111</w:t>
            </w:r>
          </w:p>
        </w:tc>
      </w:tr>
    </w:tbl>
    <w:p w:rsidR="003638ED" w:rsidRPr="003638ED" w:rsidRDefault="003638ED" w:rsidP="00DD7A9F">
      <w:pPr>
        <w:tabs>
          <w:tab w:val="left" w:pos="1080"/>
          <w:tab w:val="left" w:pos="1800"/>
        </w:tabs>
        <w:jc w:val="both"/>
        <w:rPr>
          <w:rFonts w:ascii="Arial" w:hAnsi="Arial" w:cs="Arial"/>
          <w:sz w:val="14"/>
          <w:szCs w:val="24"/>
        </w:rPr>
      </w:pPr>
    </w:p>
    <w:p w:rsidR="003638ED" w:rsidRPr="0025367B" w:rsidRDefault="00DD7A9F" w:rsidP="0025367B">
      <w:pPr>
        <w:tabs>
          <w:tab w:val="left" w:pos="1080"/>
          <w:tab w:val="left" w:pos="1800"/>
        </w:tabs>
        <w:spacing w:after="0" w:line="240" w:lineRule="auto"/>
        <w:jc w:val="both"/>
        <w:rPr>
          <w:rFonts w:ascii="Arial" w:hAnsi="Arial" w:cs="Arial"/>
        </w:rPr>
      </w:pPr>
      <w:r w:rsidRPr="0025367B">
        <w:rPr>
          <w:rFonts w:ascii="Arial" w:hAnsi="Arial" w:cs="Arial"/>
        </w:rPr>
        <w:lastRenderedPageBreak/>
        <w:t xml:space="preserve">Укупни приходи и расходи већи су за 5% од планираних, а бруто добитак за 11%, међутим сваке године се врше исправке и отписи потраживања од купаца што ствара високе остале расходе и смањује добитак. </w:t>
      </w:r>
    </w:p>
    <w:p w:rsidR="0025367B" w:rsidRDefault="0025367B" w:rsidP="0025367B">
      <w:pPr>
        <w:tabs>
          <w:tab w:val="left" w:pos="1080"/>
          <w:tab w:val="left" w:pos="1800"/>
        </w:tabs>
        <w:spacing w:after="0" w:line="240" w:lineRule="auto"/>
        <w:jc w:val="both"/>
        <w:rPr>
          <w:rFonts w:ascii="Arial" w:hAnsi="Arial" w:cs="Arial"/>
          <w:lang w:val="sr-Cyrl-BA"/>
        </w:rPr>
      </w:pPr>
    </w:p>
    <w:p w:rsidR="00DD7A9F" w:rsidRPr="0025367B" w:rsidRDefault="00DD7A9F" w:rsidP="0025367B">
      <w:pPr>
        <w:tabs>
          <w:tab w:val="left" w:pos="1080"/>
          <w:tab w:val="left" w:pos="1800"/>
        </w:tabs>
        <w:spacing w:after="0" w:line="240" w:lineRule="auto"/>
        <w:jc w:val="both"/>
        <w:rPr>
          <w:rFonts w:ascii="Arial" w:hAnsi="Arial" w:cs="Arial"/>
        </w:rPr>
      </w:pPr>
      <w:r w:rsidRPr="0025367B">
        <w:rPr>
          <w:rFonts w:ascii="Arial" w:hAnsi="Arial" w:cs="Arial"/>
        </w:rPr>
        <w:t>У 2021. години су остварени расходи по основу исправке вриједности и отписа потраживања у износу од 157.485 КМ.</w:t>
      </w:r>
    </w:p>
    <w:p w:rsidR="0025367B" w:rsidRDefault="0025367B" w:rsidP="0025367B">
      <w:pPr>
        <w:tabs>
          <w:tab w:val="left" w:pos="1080"/>
          <w:tab w:val="left" w:pos="1800"/>
        </w:tabs>
        <w:spacing w:after="0" w:line="240" w:lineRule="auto"/>
        <w:jc w:val="both"/>
        <w:rPr>
          <w:rFonts w:ascii="Arial" w:hAnsi="Arial" w:cs="Arial"/>
          <w:b/>
          <w:lang w:val="sr-Cyrl-BA"/>
        </w:rPr>
      </w:pPr>
    </w:p>
    <w:p w:rsidR="008F56F9" w:rsidRPr="0025367B" w:rsidRDefault="008F56F9" w:rsidP="0025367B">
      <w:pPr>
        <w:tabs>
          <w:tab w:val="left" w:pos="1080"/>
          <w:tab w:val="left" w:pos="1800"/>
        </w:tabs>
        <w:spacing w:after="0" w:line="240" w:lineRule="auto"/>
        <w:jc w:val="both"/>
        <w:rPr>
          <w:rFonts w:ascii="Arial" w:hAnsi="Arial" w:cs="Arial"/>
        </w:rPr>
      </w:pPr>
      <w:r w:rsidRPr="0025367B">
        <w:rPr>
          <w:rFonts w:ascii="Arial" w:hAnsi="Arial" w:cs="Arial"/>
          <w:b/>
        </w:rPr>
        <w:t>8.ЦИЉНЕ ВРИЈЕДНОСТИ ПОКАЗАТЕЉА ПОСЛОВАЊА</w:t>
      </w:r>
    </w:p>
    <w:p w:rsidR="0025367B" w:rsidRDefault="0025367B" w:rsidP="0025367B">
      <w:pPr>
        <w:tabs>
          <w:tab w:val="left" w:pos="1080"/>
          <w:tab w:val="left" w:pos="1800"/>
        </w:tabs>
        <w:spacing w:after="0" w:line="240" w:lineRule="auto"/>
        <w:jc w:val="both"/>
        <w:rPr>
          <w:rFonts w:ascii="Arial" w:hAnsi="Arial" w:cs="Arial"/>
          <w:lang w:val="sr-Cyrl-BA"/>
        </w:rPr>
      </w:pPr>
    </w:p>
    <w:p w:rsidR="008F56F9" w:rsidRPr="0025367B" w:rsidRDefault="008F56F9" w:rsidP="0025367B">
      <w:pPr>
        <w:tabs>
          <w:tab w:val="left" w:pos="1080"/>
          <w:tab w:val="left" w:pos="1800"/>
        </w:tabs>
        <w:spacing w:after="0" w:line="240" w:lineRule="auto"/>
        <w:jc w:val="both"/>
        <w:rPr>
          <w:rFonts w:ascii="Arial" w:hAnsi="Arial" w:cs="Arial"/>
        </w:rPr>
      </w:pPr>
      <w:r w:rsidRPr="0025367B">
        <w:rPr>
          <w:rFonts w:ascii="Arial" w:hAnsi="Arial" w:cs="Arial"/>
        </w:rPr>
        <w:t>У наредном петогодишњем пословању се планира повећање покривености услугама водоснадбијевања и одводње отпадних вода, смањење губитака воде, повећање наплате, реконструкија и инвестиционо одржавање водовода и канализације</w:t>
      </w:r>
      <w:r w:rsidRPr="0025367B">
        <w:rPr>
          <w:rFonts w:ascii="Arial" w:hAnsi="Arial" w:cs="Arial"/>
          <w:lang w:val="bs-Cyrl-BA"/>
        </w:rPr>
        <w:t xml:space="preserve"> и</w:t>
      </w:r>
      <w:r w:rsidRPr="0025367B">
        <w:rPr>
          <w:rFonts w:ascii="Arial" w:hAnsi="Arial" w:cs="Arial"/>
        </w:rPr>
        <w:t xml:space="preserve"> унапређење оперативног и финансијског управљања. Планирани индикатори успјешности су дати по годинама у наредној табели: </w:t>
      </w:r>
    </w:p>
    <w:p w:rsidR="0025367B" w:rsidRDefault="0025367B" w:rsidP="0025367B">
      <w:pPr>
        <w:spacing w:after="0" w:line="240" w:lineRule="auto"/>
        <w:rPr>
          <w:rFonts w:ascii="Arial" w:hAnsi="Arial" w:cs="Arial"/>
          <w:b/>
          <w:i/>
          <w:color w:val="1A1617"/>
          <w:lang w:val="sr-Cyrl-BA"/>
        </w:rPr>
      </w:pPr>
    </w:p>
    <w:p w:rsidR="008F56F9" w:rsidRDefault="008F56F9" w:rsidP="0025367B">
      <w:pPr>
        <w:spacing w:after="0" w:line="240" w:lineRule="auto"/>
        <w:rPr>
          <w:rFonts w:ascii="Arial" w:hAnsi="Arial" w:cs="Arial"/>
          <w:i/>
          <w:color w:val="1A1617"/>
          <w:lang w:val="sr-Cyrl-BA"/>
        </w:rPr>
      </w:pPr>
      <w:r w:rsidRPr="0025367B">
        <w:rPr>
          <w:rFonts w:ascii="Arial" w:hAnsi="Arial" w:cs="Arial"/>
          <w:b/>
          <w:i/>
          <w:color w:val="1A1617"/>
        </w:rPr>
        <w:t xml:space="preserve">Табела 13: </w:t>
      </w:r>
      <w:r w:rsidRPr="0025367B">
        <w:rPr>
          <w:rFonts w:ascii="Arial" w:hAnsi="Arial" w:cs="Arial"/>
          <w:i/>
          <w:color w:val="1A1617"/>
        </w:rPr>
        <w:t>Циљне вриједности за КП „Водовод“ а.д. Градишка (2020-2025)</w:t>
      </w:r>
    </w:p>
    <w:p w:rsidR="0025367B" w:rsidRPr="0025367B" w:rsidRDefault="0025367B" w:rsidP="008F56F9">
      <w:pPr>
        <w:spacing w:after="0"/>
        <w:rPr>
          <w:rFonts w:ascii="Arial" w:hAnsi="Arial" w:cs="Arial"/>
          <w:lang w:val="sr-Cyrl-BA"/>
        </w:rPr>
      </w:pPr>
    </w:p>
    <w:tbl>
      <w:tblPr>
        <w:tblW w:w="10184" w:type="dxa"/>
        <w:jc w:val="center"/>
        <w:tblInd w:w="-720" w:type="dxa"/>
        <w:tblLayout w:type="fixed"/>
        <w:tblLook w:val="04A0"/>
      </w:tblPr>
      <w:tblGrid>
        <w:gridCol w:w="3805"/>
        <w:gridCol w:w="1559"/>
        <w:gridCol w:w="1701"/>
        <w:gridCol w:w="813"/>
        <w:gridCol w:w="750"/>
        <w:gridCol w:w="806"/>
        <w:gridCol w:w="750"/>
      </w:tblGrid>
      <w:tr w:rsidR="008F56F9" w:rsidRPr="0025367B" w:rsidTr="0025367B">
        <w:trPr>
          <w:trHeight w:val="300"/>
          <w:jc w:val="center"/>
        </w:trPr>
        <w:tc>
          <w:tcPr>
            <w:tcW w:w="3805" w:type="dxa"/>
            <w:vMerge w:val="restart"/>
            <w:tcBorders>
              <w:top w:val="single" w:sz="8" w:space="0" w:color="auto"/>
              <w:left w:val="single" w:sz="8" w:space="0" w:color="auto"/>
              <w:bottom w:val="single" w:sz="8" w:space="0" w:color="000000"/>
              <w:right w:val="single" w:sz="8" w:space="0" w:color="auto"/>
            </w:tcBorders>
            <w:shd w:val="clear" w:color="000000" w:fill="1F3864"/>
            <w:vAlign w:val="bottom"/>
            <w:hideMark/>
          </w:tcPr>
          <w:p w:rsidR="008F56F9" w:rsidRPr="0025367B" w:rsidRDefault="008F56F9" w:rsidP="00E32B5B">
            <w:pPr>
              <w:spacing w:after="0"/>
              <w:rPr>
                <w:rFonts w:ascii="Arial" w:hAnsi="Arial" w:cs="Arial"/>
                <w:b/>
                <w:bCs/>
                <w:color w:val="FFFFFF" w:themeColor="background1"/>
              </w:rPr>
            </w:pPr>
            <w:r w:rsidRPr="0025367B">
              <w:rPr>
                <w:rFonts w:ascii="Arial" w:hAnsi="Arial" w:cs="Arial"/>
                <w:b/>
                <w:bCs/>
                <w:color w:val="FFFFFF" w:themeColor="background1"/>
              </w:rPr>
              <w:t>Индикатори успјешности</w:t>
            </w:r>
          </w:p>
        </w:tc>
        <w:tc>
          <w:tcPr>
            <w:tcW w:w="1559" w:type="dxa"/>
            <w:tcBorders>
              <w:top w:val="single" w:sz="8" w:space="0" w:color="auto"/>
              <w:left w:val="nil"/>
              <w:bottom w:val="single" w:sz="8" w:space="0" w:color="auto"/>
              <w:right w:val="single" w:sz="8" w:space="0" w:color="auto"/>
            </w:tcBorders>
            <w:shd w:val="clear" w:color="000000" w:fill="B8CCE4"/>
            <w:vAlign w:val="bottom"/>
            <w:hideMark/>
          </w:tcPr>
          <w:p w:rsidR="008F56F9" w:rsidRPr="0025367B" w:rsidRDefault="008F56F9" w:rsidP="00E32B5B">
            <w:pPr>
              <w:spacing w:after="0"/>
              <w:rPr>
                <w:rFonts w:ascii="Arial" w:hAnsi="Arial" w:cs="Arial"/>
                <w:b/>
                <w:bCs/>
                <w:color w:val="000000"/>
                <w:lang w:val="bs-Cyrl-BA"/>
              </w:rPr>
            </w:pPr>
            <w:r w:rsidRPr="0025367B">
              <w:rPr>
                <w:rFonts w:ascii="Arial" w:hAnsi="Arial" w:cs="Arial"/>
                <w:b/>
                <w:bCs/>
                <w:color w:val="000000"/>
                <w:lang w:val="bs-Cyrl-BA"/>
              </w:rPr>
              <w:t>Историјски</w:t>
            </w:r>
          </w:p>
        </w:tc>
        <w:tc>
          <w:tcPr>
            <w:tcW w:w="1701" w:type="dxa"/>
            <w:tcBorders>
              <w:top w:val="single" w:sz="8" w:space="0" w:color="auto"/>
              <w:left w:val="nil"/>
              <w:bottom w:val="single" w:sz="8" w:space="0" w:color="auto"/>
              <w:right w:val="single" w:sz="8" w:space="0" w:color="auto"/>
            </w:tcBorders>
            <w:shd w:val="clear" w:color="000000" w:fill="B8CCE4"/>
            <w:vAlign w:val="bottom"/>
          </w:tcPr>
          <w:p w:rsidR="008F56F9" w:rsidRPr="0025367B" w:rsidRDefault="008F56F9" w:rsidP="00E32B5B">
            <w:pPr>
              <w:spacing w:after="0"/>
              <w:rPr>
                <w:rFonts w:ascii="Arial" w:hAnsi="Arial" w:cs="Arial"/>
                <w:b/>
                <w:bCs/>
                <w:color w:val="000000"/>
                <w:lang w:val="bs-Cyrl-BA"/>
              </w:rPr>
            </w:pPr>
            <w:r w:rsidRPr="0025367B">
              <w:rPr>
                <w:rFonts w:ascii="Arial" w:hAnsi="Arial" w:cs="Arial"/>
                <w:b/>
                <w:bCs/>
                <w:color w:val="000000"/>
                <w:lang w:val="bs-Cyrl-BA"/>
              </w:rPr>
              <w:t>Остварење</w:t>
            </w:r>
          </w:p>
        </w:tc>
        <w:tc>
          <w:tcPr>
            <w:tcW w:w="3119" w:type="dxa"/>
            <w:gridSpan w:val="4"/>
            <w:tcBorders>
              <w:top w:val="single" w:sz="8" w:space="0" w:color="auto"/>
              <w:left w:val="nil"/>
              <w:bottom w:val="single" w:sz="8" w:space="0" w:color="auto"/>
              <w:right w:val="single" w:sz="8" w:space="0" w:color="000000"/>
            </w:tcBorders>
            <w:shd w:val="clear" w:color="000000" w:fill="8EAADB"/>
            <w:vAlign w:val="bottom"/>
            <w:hideMark/>
          </w:tcPr>
          <w:p w:rsidR="008F56F9" w:rsidRPr="0025367B" w:rsidRDefault="008F56F9" w:rsidP="00E32B5B">
            <w:pPr>
              <w:spacing w:after="0"/>
              <w:jc w:val="center"/>
              <w:rPr>
                <w:rFonts w:ascii="Arial" w:hAnsi="Arial" w:cs="Arial"/>
                <w:b/>
                <w:bCs/>
                <w:lang w:val="bs-Cyrl-BA"/>
              </w:rPr>
            </w:pPr>
            <w:r w:rsidRPr="0025367B">
              <w:rPr>
                <w:rFonts w:ascii="Arial" w:hAnsi="Arial" w:cs="Arial"/>
                <w:b/>
                <w:bCs/>
                <w:lang w:val="bs-Cyrl-BA"/>
              </w:rPr>
              <w:t>Пројекција</w:t>
            </w:r>
          </w:p>
        </w:tc>
      </w:tr>
      <w:tr w:rsidR="008F56F9" w:rsidRPr="0025367B" w:rsidTr="0025367B">
        <w:trPr>
          <w:trHeight w:val="300"/>
          <w:jc w:val="center"/>
        </w:trPr>
        <w:tc>
          <w:tcPr>
            <w:tcW w:w="3805" w:type="dxa"/>
            <w:vMerge/>
            <w:tcBorders>
              <w:top w:val="single" w:sz="8" w:space="0" w:color="auto"/>
              <w:left w:val="single" w:sz="8" w:space="0" w:color="auto"/>
              <w:bottom w:val="single" w:sz="8" w:space="0" w:color="000000"/>
              <w:right w:val="single" w:sz="8" w:space="0" w:color="auto"/>
            </w:tcBorders>
            <w:vAlign w:val="center"/>
            <w:hideMark/>
          </w:tcPr>
          <w:p w:rsidR="008F56F9" w:rsidRPr="0025367B" w:rsidRDefault="008F56F9" w:rsidP="00E32B5B">
            <w:pPr>
              <w:spacing w:after="0"/>
              <w:rPr>
                <w:rFonts w:ascii="Arial" w:hAnsi="Arial" w:cs="Arial"/>
                <w:b/>
                <w:bCs/>
                <w:color w:val="000000"/>
              </w:rPr>
            </w:pPr>
          </w:p>
        </w:tc>
        <w:tc>
          <w:tcPr>
            <w:tcW w:w="1559" w:type="dxa"/>
            <w:tcBorders>
              <w:top w:val="nil"/>
              <w:left w:val="nil"/>
              <w:bottom w:val="single" w:sz="8" w:space="0" w:color="auto"/>
              <w:right w:val="single" w:sz="8" w:space="0" w:color="auto"/>
            </w:tcBorders>
            <w:shd w:val="clear" w:color="000000" w:fill="FBD4B4"/>
            <w:vAlign w:val="bottom"/>
            <w:hideMark/>
          </w:tcPr>
          <w:p w:rsidR="008F56F9" w:rsidRPr="0025367B" w:rsidRDefault="008F56F9" w:rsidP="00E32B5B">
            <w:pPr>
              <w:spacing w:after="0"/>
              <w:jc w:val="center"/>
              <w:rPr>
                <w:rFonts w:ascii="Arial" w:hAnsi="Arial" w:cs="Arial"/>
                <w:b/>
                <w:bCs/>
                <w:color w:val="000000"/>
              </w:rPr>
            </w:pPr>
            <w:r w:rsidRPr="0025367B">
              <w:rPr>
                <w:rFonts w:ascii="Arial" w:hAnsi="Arial" w:cs="Arial"/>
                <w:b/>
                <w:bCs/>
                <w:color w:val="000000"/>
              </w:rPr>
              <w:t>2020</w:t>
            </w:r>
          </w:p>
        </w:tc>
        <w:tc>
          <w:tcPr>
            <w:tcW w:w="1701" w:type="dxa"/>
            <w:tcBorders>
              <w:top w:val="nil"/>
              <w:left w:val="nil"/>
              <w:bottom w:val="single" w:sz="8" w:space="0" w:color="auto"/>
              <w:right w:val="single" w:sz="8" w:space="0" w:color="auto"/>
            </w:tcBorders>
            <w:shd w:val="clear" w:color="000000" w:fill="B8CCE4"/>
            <w:vAlign w:val="bottom"/>
            <w:hideMark/>
          </w:tcPr>
          <w:p w:rsidR="008F56F9" w:rsidRPr="0025367B" w:rsidRDefault="008F56F9" w:rsidP="00E32B5B">
            <w:pPr>
              <w:spacing w:after="0"/>
              <w:jc w:val="center"/>
              <w:rPr>
                <w:rFonts w:ascii="Arial" w:hAnsi="Arial" w:cs="Arial"/>
                <w:b/>
                <w:bCs/>
                <w:color w:val="000000"/>
              </w:rPr>
            </w:pPr>
            <w:r w:rsidRPr="0025367B">
              <w:rPr>
                <w:rFonts w:ascii="Arial" w:hAnsi="Arial" w:cs="Arial"/>
                <w:b/>
                <w:bCs/>
                <w:color w:val="000000"/>
              </w:rPr>
              <w:t>2021</w:t>
            </w:r>
          </w:p>
        </w:tc>
        <w:tc>
          <w:tcPr>
            <w:tcW w:w="813"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b/>
                <w:bCs/>
              </w:rPr>
            </w:pPr>
            <w:r w:rsidRPr="0025367B">
              <w:rPr>
                <w:rFonts w:ascii="Arial" w:hAnsi="Arial" w:cs="Arial"/>
                <w:b/>
                <w:bCs/>
              </w:rPr>
              <w:t>2022</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b/>
                <w:bCs/>
              </w:rPr>
            </w:pPr>
            <w:r w:rsidRPr="0025367B">
              <w:rPr>
                <w:rFonts w:ascii="Arial" w:hAnsi="Arial" w:cs="Arial"/>
                <w:b/>
                <w:bCs/>
              </w:rPr>
              <w:t>2023</w:t>
            </w:r>
          </w:p>
        </w:tc>
        <w:tc>
          <w:tcPr>
            <w:tcW w:w="806"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b/>
                <w:bCs/>
              </w:rPr>
            </w:pPr>
            <w:r w:rsidRPr="0025367B">
              <w:rPr>
                <w:rFonts w:ascii="Arial" w:hAnsi="Arial" w:cs="Arial"/>
                <w:b/>
                <w:bCs/>
              </w:rPr>
              <w:t>2024</w:t>
            </w:r>
          </w:p>
        </w:tc>
        <w:tc>
          <w:tcPr>
            <w:tcW w:w="750"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b/>
                <w:bCs/>
              </w:rPr>
            </w:pPr>
            <w:r w:rsidRPr="0025367B">
              <w:rPr>
                <w:rFonts w:ascii="Arial" w:hAnsi="Arial" w:cs="Arial"/>
                <w:b/>
                <w:bCs/>
              </w:rPr>
              <w:t>2025</w:t>
            </w:r>
          </w:p>
        </w:tc>
      </w:tr>
      <w:tr w:rsidR="008F56F9" w:rsidRPr="0025367B" w:rsidTr="0025367B">
        <w:trPr>
          <w:trHeight w:val="288"/>
          <w:jc w:val="center"/>
        </w:trPr>
        <w:tc>
          <w:tcPr>
            <w:tcW w:w="3805" w:type="dxa"/>
            <w:tcBorders>
              <w:top w:val="nil"/>
              <w:left w:val="single" w:sz="8" w:space="0" w:color="auto"/>
              <w:bottom w:val="nil"/>
              <w:right w:val="single" w:sz="8" w:space="0" w:color="auto"/>
            </w:tcBorders>
            <w:shd w:val="clear" w:color="auto" w:fill="auto"/>
            <w:vAlign w:val="bottom"/>
            <w:hideMark/>
          </w:tcPr>
          <w:p w:rsidR="008F56F9" w:rsidRPr="0025367B" w:rsidRDefault="008F56F9" w:rsidP="00E32B5B">
            <w:pPr>
              <w:spacing w:after="0"/>
              <w:rPr>
                <w:rFonts w:ascii="Arial" w:hAnsi="Arial" w:cs="Arial"/>
                <w:color w:val="000000"/>
              </w:rPr>
            </w:pPr>
            <w:r w:rsidRPr="0025367B">
              <w:rPr>
                <w:rFonts w:ascii="Arial" w:hAnsi="Arial" w:cs="Arial"/>
                <w:bCs/>
                <w:color w:val="000000"/>
              </w:rPr>
              <w:t xml:space="preserve">% покривености услугама водоснабдијевања </w:t>
            </w:r>
          </w:p>
        </w:tc>
        <w:tc>
          <w:tcPr>
            <w:tcW w:w="1559" w:type="dxa"/>
            <w:tcBorders>
              <w:top w:val="nil"/>
              <w:left w:val="nil"/>
              <w:bottom w:val="nil"/>
              <w:right w:val="single" w:sz="8" w:space="0" w:color="auto"/>
            </w:tcBorders>
            <w:shd w:val="clear" w:color="000000" w:fill="B8CCE4"/>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85</w:t>
            </w:r>
          </w:p>
        </w:tc>
        <w:tc>
          <w:tcPr>
            <w:tcW w:w="1701" w:type="dxa"/>
            <w:tcBorders>
              <w:top w:val="nil"/>
              <w:left w:val="nil"/>
              <w:bottom w:val="nil"/>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87</w:t>
            </w:r>
          </w:p>
        </w:tc>
        <w:tc>
          <w:tcPr>
            <w:tcW w:w="813" w:type="dxa"/>
            <w:tcBorders>
              <w:top w:val="nil"/>
              <w:left w:val="nil"/>
              <w:bottom w:val="nil"/>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rPr>
            </w:pPr>
            <w:r w:rsidRPr="0025367B">
              <w:rPr>
                <w:rFonts w:ascii="Arial" w:hAnsi="Arial" w:cs="Arial"/>
              </w:rPr>
              <w:t>90</w:t>
            </w:r>
          </w:p>
        </w:tc>
        <w:tc>
          <w:tcPr>
            <w:tcW w:w="750" w:type="dxa"/>
            <w:tcBorders>
              <w:top w:val="nil"/>
              <w:left w:val="nil"/>
              <w:bottom w:val="nil"/>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93</w:t>
            </w:r>
          </w:p>
        </w:tc>
        <w:tc>
          <w:tcPr>
            <w:tcW w:w="806" w:type="dxa"/>
            <w:tcBorders>
              <w:top w:val="nil"/>
              <w:left w:val="nil"/>
              <w:bottom w:val="nil"/>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94</w:t>
            </w:r>
          </w:p>
        </w:tc>
        <w:tc>
          <w:tcPr>
            <w:tcW w:w="750" w:type="dxa"/>
            <w:tcBorders>
              <w:top w:val="nil"/>
              <w:left w:val="nil"/>
              <w:bottom w:val="nil"/>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95</w:t>
            </w:r>
          </w:p>
        </w:tc>
      </w:tr>
      <w:tr w:rsidR="008F56F9" w:rsidRPr="0025367B" w:rsidTr="0025367B">
        <w:trPr>
          <w:trHeight w:val="288"/>
          <w:jc w:val="center"/>
        </w:trPr>
        <w:tc>
          <w:tcPr>
            <w:tcW w:w="3805" w:type="dxa"/>
            <w:tcBorders>
              <w:top w:val="nil"/>
              <w:left w:val="single" w:sz="8" w:space="0" w:color="auto"/>
              <w:bottom w:val="nil"/>
              <w:right w:val="single" w:sz="8" w:space="0" w:color="auto"/>
            </w:tcBorders>
            <w:shd w:val="clear" w:color="auto" w:fill="auto"/>
            <w:vAlign w:val="bottom"/>
            <w:hideMark/>
          </w:tcPr>
          <w:p w:rsidR="008F56F9" w:rsidRPr="0025367B" w:rsidRDefault="008F56F9" w:rsidP="00E32B5B">
            <w:pPr>
              <w:spacing w:after="0"/>
              <w:rPr>
                <w:rFonts w:ascii="Arial" w:hAnsi="Arial" w:cs="Arial"/>
                <w:color w:val="000000"/>
              </w:rPr>
            </w:pPr>
            <w:r w:rsidRPr="0025367B">
              <w:rPr>
                <w:rFonts w:ascii="Arial" w:hAnsi="Arial" w:cs="Arial"/>
                <w:color w:val="000000"/>
              </w:rPr>
              <w:t>% покривености услугама прикупљања и одводње отпадних вода</w:t>
            </w:r>
          </w:p>
        </w:tc>
        <w:tc>
          <w:tcPr>
            <w:tcW w:w="1559" w:type="dxa"/>
            <w:tcBorders>
              <w:top w:val="nil"/>
              <w:left w:val="nil"/>
              <w:bottom w:val="nil"/>
              <w:right w:val="single" w:sz="8" w:space="0" w:color="auto"/>
            </w:tcBorders>
            <w:shd w:val="clear" w:color="000000" w:fill="B8CCE4"/>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28</w:t>
            </w:r>
          </w:p>
        </w:tc>
        <w:tc>
          <w:tcPr>
            <w:tcW w:w="1701" w:type="dxa"/>
            <w:tcBorders>
              <w:top w:val="nil"/>
              <w:left w:val="nil"/>
              <w:bottom w:val="nil"/>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29</w:t>
            </w:r>
          </w:p>
        </w:tc>
        <w:tc>
          <w:tcPr>
            <w:tcW w:w="813" w:type="dxa"/>
            <w:tcBorders>
              <w:top w:val="nil"/>
              <w:left w:val="nil"/>
              <w:bottom w:val="nil"/>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rPr>
            </w:pPr>
            <w:r w:rsidRPr="0025367B">
              <w:rPr>
                <w:rFonts w:ascii="Arial" w:hAnsi="Arial" w:cs="Arial"/>
              </w:rPr>
              <w:t>35</w:t>
            </w:r>
          </w:p>
        </w:tc>
        <w:tc>
          <w:tcPr>
            <w:tcW w:w="750" w:type="dxa"/>
            <w:tcBorders>
              <w:top w:val="nil"/>
              <w:left w:val="nil"/>
              <w:bottom w:val="nil"/>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35</w:t>
            </w:r>
          </w:p>
        </w:tc>
        <w:tc>
          <w:tcPr>
            <w:tcW w:w="806" w:type="dxa"/>
            <w:tcBorders>
              <w:top w:val="nil"/>
              <w:left w:val="nil"/>
              <w:bottom w:val="nil"/>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37</w:t>
            </w:r>
          </w:p>
        </w:tc>
        <w:tc>
          <w:tcPr>
            <w:tcW w:w="750" w:type="dxa"/>
            <w:tcBorders>
              <w:top w:val="nil"/>
              <w:left w:val="nil"/>
              <w:bottom w:val="nil"/>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40</w:t>
            </w:r>
          </w:p>
        </w:tc>
      </w:tr>
      <w:tr w:rsidR="008F56F9" w:rsidRPr="0025367B" w:rsidTr="0025367B">
        <w:trPr>
          <w:trHeight w:val="300"/>
          <w:jc w:val="center"/>
        </w:trPr>
        <w:tc>
          <w:tcPr>
            <w:tcW w:w="3805" w:type="dxa"/>
            <w:tcBorders>
              <w:top w:val="nil"/>
              <w:left w:val="single" w:sz="8" w:space="0" w:color="auto"/>
              <w:bottom w:val="double" w:sz="6" w:space="0" w:color="auto"/>
              <w:right w:val="single" w:sz="8" w:space="0" w:color="auto"/>
            </w:tcBorders>
            <w:shd w:val="clear" w:color="auto" w:fill="auto"/>
            <w:vAlign w:val="bottom"/>
            <w:hideMark/>
          </w:tcPr>
          <w:p w:rsidR="008F56F9" w:rsidRPr="0025367B" w:rsidRDefault="008F56F9" w:rsidP="00E32B5B">
            <w:pPr>
              <w:spacing w:after="0"/>
              <w:rPr>
                <w:rFonts w:ascii="Arial" w:hAnsi="Arial" w:cs="Arial"/>
                <w:color w:val="000000"/>
              </w:rPr>
            </w:pPr>
            <w:r w:rsidRPr="0025367B">
              <w:rPr>
                <w:rFonts w:ascii="Arial" w:hAnsi="Arial" w:cs="Arial"/>
                <w:bCs/>
                <w:color w:val="000000"/>
              </w:rPr>
              <w:t>% покривености услугама пречишћавања отпадних вода</w:t>
            </w:r>
          </w:p>
        </w:tc>
        <w:tc>
          <w:tcPr>
            <w:tcW w:w="1559" w:type="dxa"/>
            <w:tcBorders>
              <w:top w:val="nil"/>
              <w:left w:val="nil"/>
              <w:bottom w:val="double" w:sz="6" w:space="0" w:color="auto"/>
              <w:right w:val="single" w:sz="8" w:space="0" w:color="auto"/>
            </w:tcBorders>
            <w:shd w:val="clear" w:color="000000" w:fill="B8CCE4"/>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0</w:t>
            </w:r>
          </w:p>
        </w:tc>
        <w:tc>
          <w:tcPr>
            <w:tcW w:w="1701" w:type="dxa"/>
            <w:tcBorders>
              <w:top w:val="nil"/>
              <w:left w:val="nil"/>
              <w:bottom w:val="double" w:sz="6"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0,0</w:t>
            </w:r>
          </w:p>
        </w:tc>
        <w:tc>
          <w:tcPr>
            <w:tcW w:w="813" w:type="dxa"/>
            <w:tcBorders>
              <w:top w:val="nil"/>
              <w:left w:val="nil"/>
              <w:bottom w:val="double" w:sz="6"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rPr>
            </w:pPr>
            <w:r w:rsidRPr="0025367B">
              <w:rPr>
                <w:rFonts w:ascii="Arial" w:hAnsi="Arial" w:cs="Arial"/>
              </w:rPr>
              <w:t>0,4</w:t>
            </w:r>
          </w:p>
        </w:tc>
        <w:tc>
          <w:tcPr>
            <w:tcW w:w="750" w:type="dxa"/>
            <w:tcBorders>
              <w:top w:val="nil"/>
              <w:left w:val="nil"/>
              <w:bottom w:val="double" w:sz="6"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0,4</w:t>
            </w:r>
          </w:p>
        </w:tc>
        <w:tc>
          <w:tcPr>
            <w:tcW w:w="806" w:type="dxa"/>
            <w:tcBorders>
              <w:top w:val="nil"/>
              <w:left w:val="nil"/>
              <w:bottom w:val="double" w:sz="6"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0,4</w:t>
            </w:r>
          </w:p>
        </w:tc>
        <w:tc>
          <w:tcPr>
            <w:tcW w:w="750" w:type="dxa"/>
            <w:tcBorders>
              <w:top w:val="nil"/>
              <w:left w:val="nil"/>
              <w:bottom w:val="double" w:sz="6"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0,4</w:t>
            </w:r>
          </w:p>
        </w:tc>
      </w:tr>
      <w:tr w:rsidR="008F56F9" w:rsidRPr="0025367B" w:rsidTr="0025367B">
        <w:trPr>
          <w:trHeight w:val="203"/>
          <w:jc w:val="center"/>
        </w:trPr>
        <w:tc>
          <w:tcPr>
            <w:tcW w:w="3805" w:type="dxa"/>
            <w:tcBorders>
              <w:top w:val="nil"/>
              <w:left w:val="single" w:sz="8" w:space="0" w:color="auto"/>
              <w:bottom w:val="single" w:sz="8" w:space="0" w:color="auto"/>
              <w:right w:val="single" w:sz="8" w:space="0" w:color="auto"/>
            </w:tcBorders>
            <w:shd w:val="clear" w:color="000000" w:fill="D9D9D9"/>
            <w:vAlign w:val="bottom"/>
            <w:hideMark/>
          </w:tcPr>
          <w:p w:rsidR="008F56F9" w:rsidRPr="0025367B" w:rsidRDefault="008F56F9" w:rsidP="00E32B5B">
            <w:pPr>
              <w:spacing w:after="0"/>
              <w:rPr>
                <w:rFonts w:ascii="Arial" w:hAnsi="Arial" w:cs="Arial"/>
                <w:color w:val="000000"/>
              </w:rPr>
            </w:pPr>
            <w:r w:rsidRPr="0025367B">
              <w:rPr>
                <w:rFonts w:ascii="Arial" w:hAnsi="Arial" w:cs="Arial"/>
                <w:bCs/>
                <w:color w:val="000000"/>
              </w:rPr>
              <w:t>Поузданост услуге (сати/дневно)</w:t>
            </w:r>
          </w:p>
        </w:tc>
        <w:tc>
          <w:tcPr>
            <w:tcW w:w="1559" w:type="dxa"/>
            <w:tcBorders>
              <w:top w:val="nil"/>
              <w:left w:val="nil"/>
              <w:bottom w:val="single" w:sz="8" w:space="0" w:color="auto"/>
              <w:right w:val="single" w:sz="8" w:space="0" w:color="auto"/>
            </w:tcBorders>
            <w:shd w:val="clear" w:color="000000" w:fill="FBD4B4"/>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24</w:t>
            </w:r>
          </w:p>
        </w:tc>
        <w:tc>
          <w:tcPr>
            <w:tcW w:w="1701"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24</w:t>
            </w:r>
          </w:p>
        </w:tc>
        <w:tc>
          <w:tcPr>
            <w:tcW w:w="813"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rPr>
            </w:pPr>
            <w:r w:rsidRPr="0025367B">
              <w:rPr>
                <w:rFonts w:ascii="Arial" w:hAnsi="Arial" w:cs="Arial"/>
              </w:rPr>
              <w:t>24</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24</w:t>
            </w:r>
          </w:p>
        </w:tc>
        <w:tc>
          <w:tcPr>
            <w:tcW w:w="806"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24</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24</w:t>
            </w:r>
          </w:p>
        </w:tc>
      </w:tr>
      <w:tr w:rsidR="008F56F9" w:rsidRPr="0025367B" w:rsidTr="0025367B">
        <w:trPr>
          <w:trHeight w:val="183"/>
          <w:jc w:val="center"/>
        </w:trPr>
        <w:tc>
          <w:tcPr>
            <w:tcW w:w="3805" w:type="dxa"/>
            <w:tcBorders>
              <w:top w:val="nil"/>
              <w:left w:val="single" w:sz="8" w:space="0" w:color="auto"/>
              <w:bottom w:val="single" w:sz="8" w:space="0" w:color="auto"/>
              <w:right w:val="single" w:sz="8" w:space="0" w:color="auto"/>
            </w:tcBorders>
            <w:shd w:val="clear" w:color="000000" w:fill="D9D9D9"/>
            <w:vAlign w:val="bottom"/>
            <w:hideMark/>
          </w:tcPr>
          <w:p w:rsidR="008F56F9" w:rsidRPr="0025367B" w:rsidRDefault="008F56F9" w:rsidP="00E32B5B">
            <w:pPr>
              <w:spacing w:after="0"/>
              <w:rPr>
                <w:rFonts w:ascii="Arial" w:hAnsi="Arial" w:cs="Arial"/>
                <w:color w:val="000000"/>
              </w:rPr>
            </w:pPr>
            <w:r w:rsidRPr="0025367B">
              <w:rPr>
                <w:rFonts w:ascii="Arial" w:hAnsi="Arial" w:cs="Arial"/>
                <w:bCs/>
                <w:color w:val="000000"/>
              </w:rPr>
              <w:t>% неприходоване воде (стварни губици)</w:t>
            </w:r>
          </w:p>
        </w:tc>
        <w:tc>
          <w:tcPr>
            <w:tcW w:w="1559" w:type="dxa"/>
            <w:tcBorders>
              <w:top w:val="nil"/>
              <w:left w:val="nil"/>
              <w:bottom w:val="single" w:sz="8" w:space="0" w:color="auto"/>
              <w:right w:val="single" w:sz="8" w:space="0" w:color="auto"/>
            </w:tcBorders>
            <w:shd w:val="clear" w:color="000000" w:fill="B8CCE4"/>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39</w:t>
            </w:r>
          </w:p>
        </w:tc>
        <w:tc>
          <w:tcPr>
            <w:tcW w:w="1701"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38</w:t>
            </w:r>
          </w:p>
        </w:tc>
        <w:tc>
          <w:tcPr>
            <w:tcW w:w="813"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rPr>
            </w:pPr>
            <w:r w:rsidRPr="0025367B">
              <w:rPr>
                <w:rFonts w:ascii="Arial" w:hAnsi="Arial" w:cs="Arial"/>
              </w:rPr>
              <w:t>37</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36</w:t>
            </w:r>
          </w:p>
        </w:tc>
        <w:tc>
          <w:tcPr>
            <w:tcW w:w="806"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35</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34</w:t>
            </w:r>
          </w:p>
        </w:tc>
      </w:tr>
      <w:tr w:rsidR="008F56F9" w:rsidRPr="0025367B" w:rsidTr="0025367B">
        <w:trPr>
          <w:trHeight w:val="300"/>
          <w:jc w:val="center"/>
        </w:trPr>
        <w:tc>
          <w:tcPr>
            <w:tcW w:w="3805" w:type="dxa"/>
            <w:tcBorders>
              <w:top w:val="nil"/>
              <w:left w:val="single" w:sz="8" w:space="0" w:color="auto"/>
              <w:bottom w:val="single" w:sz="8" w:space="0" w:color="auto"/>
              <w:right w:val="single" w:sz="8" w:space="0" w:color="auto"/>
            </w:tcBorders>
            <w:shd w:val="clear" w:color="000000" w:fill="D9D9D9"/>
            <w:vAlign w:val="bottom"/>
            <w:hideMark/>
          </w:tcPr>
          <w:p w:rsidR="008F56F9" w:rsidRPr="0025367B" w:rsidRDefault="008F56F9" w:rsidP="00E32B5B">
            <w:pPr>
              <w:spacing w:after="0"/>
              <w:rPr>
                <w:rFonts w:ascii="Arial" w:hAnsi="Arial" w:cs="Arial"/>
                <w:color w:val="000000"/>
              </w:rPr>
            </w:pPr>
            <w:r w:rsidRPr="0025367B">
              <w:rPr>
                <w:rFonts w:ascii="Arial" w:hAnsi="Arial" w:cs="Arial"/>
                <w:bCs/>
                <w:color w:val="000000"/>
              </w:rPr>
              <w:t>% неприходоване воде (привидни губици)</w:t>
            </w:r>
          </w:p>
        </w:tc>
        <w:tc>
          <w:tcPr>
            <w:tcW w:w="1559" w:type="dxa"/>
            <w:tcBorders>
              <w:top w:val="nil"/>
              <w:left w:val="nil"/>
              <w:bottom w:val="single" w:sz="8" w:space="0" w:color="auto"/>
              <w:right w:val="single" w:sz="8" w:space="0" w:color="auto"/>
            </w:tcBorders>
            <w:shd w:val="clear" w:color="000000" w:fill="B8CCE4"/>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4</w:t>
            </w:r>
          </w:p>
        </w:tc>
        <w:tc>
          <w:tcPr>
            <w:tcW w:w="1701"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4</w:t>
            </w:r>
          </w:p>
        </w:tc>
        <w:tc>
          <w:tcPr>
            <w:tcW w:w="813"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rPr>
            </w:pPr>
            <w:r w:rsidRPr="0025367B">
              <w:rPr>
                <w:rFonts w:ascii="Arial" w:hAnsi="Arial" w:cs="Arial"/>
              </w:rPr>
              <w:t>4</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3</w:t>
            </w:r>
          </w:p>
        </w:tc>
        <w:tc>
          <w:tcPr>
            <w:tcW w:w="806"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3</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3</w:t>
            </w:r>
          </w:p>
        </w:tc>
      </w:tr>
      <w:tr w:rsidR="008F56F9" w:rsidRPr="0025367B" w:rsidTr="0025367B">
        <w:trPr>
          <w:trHeight w:val="210"/>
          <w:jc w:val="center"/>
        </w:trPr>
        <w:tc>
          <w:tcPr>
            <w:tcW w:w="3805" w:type="dxa"/>
            <w:tcBorders>
              <w:top w:val="nil"/>
              <w:left w:val="single" w:sz="8" w:space="0" w:color="auto"/>
              <w:bottom w:val="single" w:sz="8" w:space="0" w:color="auto"/>
              <w:right w:val="single" w:sz="8" w:space="0" w:color="auto"/>
            </w:tcBorders>
            <w:shd w:val="clear" w:color="000000" w:fill="D9D9D9"/>
            <w:vAlign w:val="bottom"/>
            <w:hideMark/>
          </w:tcPr>
          <w:p w:rsidR="008F56F9" w:rsidRPr="0025367B" w:rsidRDefault="008F56F9" w:rsidP="00E32B5B">
            <w:pPr>
              <w:spacing w:after="0"/>
              <w:rPr>
                <w:rFonts w:ascii="Arial" w:hAnsi="Arial" w:cs="Arial"/>
                <w:color w:val="000000"/>
              </w:rPr>
            </w:pPr>
            <w:r w:rsidRPr="0025367B">
              <w:rPr>
                <w:rFonts w:ascii="Arial" w:hAnsi="Arial" w:cs="Arial"/>
                <w:color w:val="000000"/>
              </w:rPr>
              <w:t>%неприходоване воде (укупно)</w:t>
            </w:r>
          </w:p>
        </w:tc>
        <w:tc>
          <w:tcPr>
            <w:tcW w:w="1559" w:type="dxa"/>
            <w:tcBorders>
              <w:top w:val="nil"/>
              <w:left w:val="nil"/>
              <w:bottom w:val="single" w:sz="8" w:space="0" w:color="auto"/>
              <w:right w:val="single" w:sz="8" w:space="0" w:color="auto"/>
            </w:tcBorders>
            <w:shd w:val="clear" w:color="000000" w:fill="B8CCE4"/>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43</w:t>
            </w:r>
          </w:p>
        </w:tc>
        <w:tc>
          <w:tcPr>
            <w:tcW w:w="1701"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42</w:t>
            </w:r>
          </w:p>
        </w:tc>
        <w:tc>
          <w:tcPr>
            <w:tcW w:w="813"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rPr>
            </w:pPr>
            <w:r w:rsidRPr="0025367B">
              <w:rPr>
                <w:rFonts w:ascii="Arial" w:hAnsi="Arial" w:cs="Arial"/>
              </w:rPr>
              <w:t>41</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39</w:t>
            </w:r>
          </w:p>
        </w:tc>
        <w:tc>
          <w:tcPr>
            <w:tcW w:w="806"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38</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37</w:t>
            </w:r>
          </w:p>
        </w:tc>
      </w:tr>
      <w:tr w:rsidR="008F56F9" w:rsidRPr="0025367B" w:rsidTr="0025367B">
        <w:trPr>
          <w:trHeight w:val="300"/>
          <w:jc w:val="center"/>
        </w:trPr>
        <w:tc>
          <w:tcPr>
            <w:tcW w:w="3805" w:type="dxa"/>
            <w:tcBorders>
              <w:top w:val="nil"/>
              <w:left w:val="single" w:sz="8" w:space="0" w:color="auto"/>
              <w:bottom w:val="single" w:sz="8" w:space="0" w:color="auto"/>
              <w:right w:val="single" w:sz="8" w:space="0" w:color="auto"/>
            </w:tcBorders>
            <w:shd w:val="clear" w:color="000000" w:fill="D9D9D9"/>
            <w:vAlign w:val="bottom"/>
            <w:hideMark/>
          </w:tcPr>
          <w:p w:rsidR="008F56F9" w:rsidRPr="0025367B" w:rsidRDefault="008F56F9" w:rsidP="00E32B5B">
            <w:pPr>
              <w:spacing w:after="0"/>
              <w:rPr>
                <w:rFonts w:ascii="Arial" w:hAnsi="Arial" w:cs="Arial"/>
                <w:color w:val="000000"/>
              </w:rPr>
            </w:pPr>
            <w:r w:rsidRPr="0025367B">
              <w:rPr>
                <w:rFonts w:ascii="Arial" w:hAnsi="Arial" w:cs="Arial"/>
                <w:color w:val="000000"/>
              </w:rPr>
              <w:t>ILI Indeks</w:t>
            </w:r>
          </w:p>
        </w:tc>
        <w:tc>
          <w:tcPr>
            <w:tcW w:w="1559" w:type="dxa"/>
            <w:tcBorders>
              <w:top w:val="nil"/>
              <w:left w:val="nil"/>
              <w:bottom w:val="single" w:sz="8" w:space="0" w:color="auto"/>
              <w:right w:val="single" w:sz="8" w:space="0" w:color="auto"/>
            </w:tcBorders>
            <w:shd w:val="clear" w:color="000000" w:fill="B8CCE4"/>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3,10</w:t>
            </w:r>
          </w:p>
        </w:tc>
        <w:tc>
          <w:tcPr>
            <w:tcW w:w="1701"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2,76</w:t>
            </w:r>
          </w:p>
        </w:tc>
        <w:tc>
          <w:tcPr>
            <w:tcW w:w="813"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rPr>
            </w:pPr>
            <w:r w:rsidRPr="0025367B">
              <w:rPr>
                <w:rFonts w:ascii="Arial" w:hAnsi="Arial" w:cs="Arial"/>
              </w:rPr>
              <w:t>2,41</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2,07</w:t>
            </w:r>
          </w:p>
        </w:tc>
        <w:tc>
          <w:tcPr>
            <w:tcW w:w="806"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1,93</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1,87</w:t>
            </w:r>
          </w:p>
        </w:tc>
      </w:tr>
      <w:tr w:rsidR="008F56F9" w:rsidRPr="0025367B" w:rsidTr="0025367B">
        <w:trPr>
          <w:trHeight w:val="255"/>
          <w:jc w:val="center"/>
        </w:trPr>
        <w:tc>
          <w:tcPr>
            <w:tcW w:w="3805" w:type="dxa"/>
            <w:tcBorders>
              <w:top w:val="nil"/>
              <w:left w:val="single" w:sz="8" w:space="0" w:color="auto"/>
              <w:bottom w:val="single" w:sz="8" w:space="0" w:color="auto"/>
              <w:right w:val="single" w:sz="8" w:space="0" w:color="auto"/>
            </w:tcBorders>
            <w:shd w:val="clear" w:color="000000" w:fill="D9D9D9"/>
            <w:vAlign w:val="bottom"/>
            <w:hideMark/>
          </w:tcPr>
          <w:p w:rsidR="008F56F9" w:rsidRPr="0025367B" w:rsidRDefault="008F56F9" w:rsidP="00E32B5B">
            <w:pPr>
              <w:spacing w:after="0"/>
              <w:rPr>
                <w:rFonts w:ascii="Arial" w:hAnsi="Arial" w:cs="Arial"/>
                <w:color w:val="000000"/>
              </w:rPr>
            </w:pPr>
            <w:r w:rsidRPr="0025367B">
              <w:rPr>
                <w:rFonts w:ascii="Arial" w:hAnsi="Arial" w:cs="Arial"/>
                <w:color w:val="000000"/>
              </w:rPr>
              <w:t>m</w:t>
            </w:r>
            <w:r w:rsidRPr="0025367B">
              <w:rPr>
                <w:rFonts w:ascii="Arial" w:hAnsi="Arial" w:cs="Arial"/>
                <w:color w:val="000000"/>
                <w:vertAlign w:val="superscript"/>
              </w:rPr>
              <w:t>3</w:t>
            </w:r>
            <w:r w:rsidRPr="0025367B">
              <w:rPr>
                <w:rFonts w:ascii="Arial" w:hAnsi="Arial" w:cs="Arial"/>
                <w:color w:val="000000"/>
              </w:rPr>
              <w:t xml:space="preserve"> по km цјевовода на сат</w:t>
            </w:r>
          </w:p>
        </w:tc>
        <w:tc>
          <w:tcPr>
            <w:tcW w:w="1559" w:type="dxa"/>
            <w:tcBorders>
              <w:top w:val="nil"/>
              <w:left w:val="nil"/>
              <w:bottom w:val="single" w:sz="8" w:space="0" w:color="auto"/>
              <w:right w:val="single" w:sz="8" w:space="0" w:color="auto"/>
            </w:tcBorders>
            <w:shd w:val="clear" w:color="000000" w:fill="B8CCE4"/>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0,28</w:t>
            </w:r>
          </w:p>
        </w:tc>
        <w:tc>
          <w:tcPr>
            <w:tcW w:w="1701"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0,25</w:t>
            </w:r>
          </w:p>
        </w:tc>
        <w:tc>
          <w:tcPr>
            <w:tcW w:w="813"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rPr>
            </w:pPr>
            <w:r w:rsidRPr="0025367B">
              <w:rPr>
                <w:rFonts w:ascii="Arial" w:hAnsi="Arial" w:cs="Arial"/>
              </w:rPr>
              <w:t>0,22</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0,19</w:t>
            </w:r>
          </w:p>
        </w:tc>
        <w:tc>
          <w:tcPr>
            <w:tcW w:w="806"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0,17</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0,15</w:t>
            </w:r>
          </w:p>
        </w:tc>
      </w:tr>
      <w:tr w:rsidR="008F56F9" w:rsidRPr="0025367B" w:rsidTr="0025367B">
        <w:trPr>
          <w:trHeight w:val="300"/>
          <w:jc w:val="center"/>
        </w:trPr>
        <w:tc>
          <w:tcPr>
            <w:tcW w:w="3805" w:type="dxa"/>
            <w:tcBorders>
              <w:top w:val="nil"/>
              <w:left w:val="single" w:sz="8" w:space="0" w:color="auto"/>
              <w:bottom w:val="single" w:sz="8" w:space="0" w:color="auto"/>
              <w:right w:val="single" w:sz="8" w:space="0" w:color="auto"/>
            </w:tcBorders>
            <w:shd w:val="clear" w:color="000000" w:fill="D9D9D9"/>
            <w:vAlign w:val="bottom"/>
            <w:hideMark/>
          </w:tcPr>
          <w:p w:rsidR="008F56F9" w:rsidRPr="0025367B" w:rsidRDefault="008F56F9" w:rsidP="00E32B5B">
            <w:pPr>
              <w:spacing w:after="0"/>
              <w:rPr>
                <w:rFonts w:ascii="Arial" w:hAnsi="Arial" w:cs="Arial"/>
                <w:color w:val="000000"/>
              </w:rPr>
            </w:pPr>
            <w:r w:rsidRPr="0025367B">
              <w:rPr>
                <w:rFonts w:ascii="Arial" w:hAnsi="Arial" w:cs="Arial"/>
                <w:color w:val="000000"/>
              </w:rPr>
              <w:t>% покривености водомјерима</w:t>
            </w:r>
          </w:p>
        </w:tc>
        <w:tc>
          <w:tcPr>
            <w:tcW w:w="1559" w:type="dxa"/>
            <w:tcBorders>
              <w:top w:val="nil"/>
              <w:left w:val="nil"/>
              <w:bottom w:val="single" w:sz="8" w:space="0" w:color="auto"/>
              <w:right w:val="single" w:sz="8" w:space="0" w:color="auto"/>
            </w:tcBorders>
            <w:shd w:val="clear" w:color="000000" w:fill="B8CCE4"/>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87</w:t>
            </w:r>
          </w:p>
        </w:tc>
        <w:tc>
          <w:tcPr>
            <w:tcW w:w="1701"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88</w:t>
            </w:r>
          </w:p>
        </w:tc>
        <w:tc>
          <w:tcPr>
            <w:tcW w:w="813"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rPr>
            </w:pPr>
            <w:r w:rsidRPr="0025367B">
              <w:rPr>
                <w:rFonts w:ascii="Arial" w:hAnsi="Arial" w:cs="Arial"/>
              </w:rPr>
              <w:t>90</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95</w:t>
            </w:r>
          </w:p>
        </w:tc>
        <w:tc>
          <w:tcPr>
            <w:tcW w:w="806"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96</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97</w:t>
            </w:r>
          </w:p>
        </w:tc>
      </w:tr>
      <w:tr w:rsidR="008F56F9" w:rsidRPr="0025367B" w:rsidTr="0025367B">
        <w:trPr>
          <w:trHeight w:val="300"/>
          <w:jc w:val="center"/>
        </w:trPr>
        <w:tc>
          <w:tcPr>
            <w:tcW w:w="3805" w:type="dxa"/>
            <w:tcBorders>
              <w:top w:val="nil"/>
              <w:left w:val="single" w:sz="8" w:space="0" w:color="auto"/>
              <w:bottom w:val="single" w:sz="8" w:space="0" w:color="auto"/>
              <w:right w:val="single" w:sz="8" w:space="0" w:color="auto"/>
            </w:tcBorders>
            <w:shd w:val="clear" w:color="000000" w:fill="D9D9D9"/>
            <w:vAlign w:val="bottom"/>
            <w:hideMark/>
          </w:tcPr>
          <w:p w:rsidR="008F56F9" w:rsidRPr="0025367B" w:rsidRDefault="008F56F9" w:rsidP="00E32B5B">
            <w:pPr>
              <w:spacing w:after="0"/>
              <w:rPr>
                <w:rFonts w:ascii="Arial" w:hAnsi="Arial" w:cs="Arial"/>
                <w:color w:val="000000"/>
              </w:rPr>
            </w:pPr>
            <w:r w:rsidRPr="0025367B">
              <w:rPr>
                <w:rFonts w:ascii="Arial" w:hAnsi="Arial" w:cs="Arial"/>
                <w:color w:val="000000"/>
              </w:rPr>
              <w:t>% наплате</w:t>
            </w:r>
          </w:p>
        </w:tc>
        <w:tc>
          <w:tcPr>
            <w:tcW w:w="1559" w:type="dxa"/>
            <w:tcBorders>
              <w:top w:val="nil"/>
              <w:left w:val="nil"/>
              <w:bottom w:val="single" w:sz="8" w:space="0" w:color="auto"/>
              <w:right w:val="single" w:sz="8" w:space="0" w:color="auto"/>
            </w:tcBorders>
            <w:shd w:val="clear" w:color="000000" w:fill="B8CCE4"/>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87</w:t>
            </w:r>
          </w:p>
        </w:tc>
        <w:tc>
          <w:tcPr>
            <w:tcW w:w="1701"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90</w:t>
            </w:r>
          </w:p>
        </w:tc>
        <w:tc>
          <w:tcPr>
            <w:tcW w:w="813"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rPr>
            </w:pPr>
            <w:r w:rsidRPr="0025367B">
              <w:rPr>
                <w:rFonts w:ascii="Arial" w:hAnsi="Arial" w:cs="Arial"/>
              </w:rPr>
              <w:t>95</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96</w:t>
            </w:r>
          </w:p>
        </w:tc>
        <w:tc>
          <w:tcPr>
            <w:tcW w:w="806"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96</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97</w:t>
            </w:r>
          </w:p>
        </w:tc>
      </w:tr>
      <w:tr w:rsidR="008F56F9" w:rsidRPr="0025367B" w:rsidTr="0025367B">
        <w:trPr>
          <w:trHeight w:val="300"/>
          <w:jc w:val="center"/>
        </w:trPr>
        <w:tc>
          <w:tcPr>
            <w:tcW w:w="3805" w:type="dxa"/>
            <w:tcBorders>
              <w:top w:val="nil"/>
              <w:left w:val="single" w:sz="8" w:space="0" w:color="auto"/>
              <w:bottom w:val="single" w:sz="8" w:space="0" w:color="auto"/>
              <w:right w:val="single" w:sz="8" w:space="0" w:color="auto"/>
            </w:tcBorders>
            <w:shd w:val="clear" w:color="000000" w:fill="D9D9D9"/>
            <w:vAlign w:val="bottom"/>
            <w:hideMark/>
          </w:tcPr>
          <w:p w:rsidR="008F56F9" w:rsidRPr="0025367B" w:rsidRDefault="008F56F9" w:rsidP="00E32B5B">
            <w:pPr>
              <w:spacing w:after="0"/>
              <w:rPr>
                <w:rFonts w:ascii="Arial" w:hAnsi="Arial" w:cs="Arial"/>
                <w:color w:val="000000"/>
              </w:rPr>
            </w:pPr>
            <w:r w:rsidRPr="0025367B">
              <w:rPr>
                <w:rFonts w:ascii="Arial" w:hAnsi="Arial" w:cs="Arial"/>
                <w:color w:val="000000"/>
              </w:rPr>
              <w:t>% спорних и ненаплативих потраживања</w:t>
            </w:r>
          </w:p>
        </w:tc>
        <w:tc>
          <w:tcPr>
            <w:tcW w:w="1559" w:type="dxa"/>
            <w:tcBorders>
              <w:top w:val="nil"/>
              <w:left w:val="nil"/>
              <w:bottom w:val="single" w:sz="8" w:space="0" w:color="auto"/>
              <w:right w:val="single" w:sz="8" w:space="0" w:color="auto"/>
            </w:tcBorders>
            <w:shd w:val="clear" w:color="000000" w:fill="B8CCE4"/>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25</w:t>
            </w:r>
          </w:p>
        </w:tc>
        <w:tc>
          <w:tcPr>
            <w:tcW w:w="1701"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20</w:t>
            </w:r>
          </w:p>
        </w:tc>
        <w:tc>
          <w:tcPr>
            <w:tcW w:w="813"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rPr>
            </w:pPr>
            <w:r w:rsidRPr="0025367B">
              <w:rPr>
                <w:rFonts w:ascii="Arial" w:hAnsi="Arial" w:cs="Arial"/>
              </w:rPr>
              <w:t>15</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10</w:t>
            </w:r>
          </w:p>
        </w:tc>
        <w:tc>
          <w:tcPr>
            <w:tcW w:w="806"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10</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8</w:t>
            </w:r>
          </w:p>
        </w:tc>
      </w:tr>
      <w:tr w:rsidR="008F56F9" w:rsidRPr="0025367B" w:rsidTr="0025367B">
        <w:trPr>
          <w:trHeight w:val="300"/>
          <w:jc w:val="center"/>
        </w:trPr>
        <w:tc>
          <w:tcPr>
            <w:tcW w:w="3805" w:type="dxa"/>
            <w:tcBorders>
              <w:top w:val="nil"/>
              <w:left w:val="single" w:sz="8" w:space="0" w:color="auto"/>
              <w:bottom w:val="single" w:sz="8" w:space="0" w:color="auto"/>
              <w:right w:val="single" w:sz="8" w:space="0" w:color="auto"/>
            </w:tcBorders>
            <w:shd w:val="clear" w:color="000000" w:fill="D9D9D9"/>
            <w:vAlign w:val="bottom"/>
            <w:hideMark/>
          </w:tcPr>
          <w:p w:rsidR="008F56F9" w:rsidRPr="0025367B" w:rsidRDefault="008F56F9" w:rsidP="00E32B5B">
            <w:pPr>
              <w:spacing w:after="0"/>
              <w:rPr>
                <w:rFonts w:ascii="Arial" w:hAnsi="Arial" w:cs="Arial"/>
                <w:color w:val="000000"/>
              </w:rPr>
            </w:pPr>
            <w:r w:rsidRPr="0025367B">
              <w:rPr>
                <w:rFonts w:ascii="Arial" w:hAnsi="Arial" w:cs="Arial"/>
                <w:bCs/>
                <w:color w:val="000000"/>
              </w:rPr>
              <w:t>% ефикасности наплате (све услуге)</w:t>
            </w:r>
          </w:p>
        </w:tc>
        <w:tc>
          <w:tcPr>
            <w:tcW w:w="1559" w:type="dxa"/>
            <w:tcBorders>
              <w:top w:val="nil"/>
              <w:left w:val="nil"/>
              <w:bottom w:val="single" w:sz="8" w:space="0" w:color="auto"/>
              <w:right w:val="single" w:sz="8" w:space="0" w:color="auto"/>
            </w:tcBorders>
            <w:shd w:val="clear" w:color="000000" w:fill="B8CCE4"/>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91</w:t>
            </w:r>
          </w:p>
        </w:tc>
        <w:tc>
          <w:tcPr>
            <w:tcW w:w="1701"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92</w:t>
            </w:r>
          </w:p>
        </w:tc>
        <w:tc>
          <w:tcPr>
            <w:tcW w:w="813"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rPr>
            </w:pPr>
            <w:r w:rsidRPr="0025367B">
              <w:rPr>
                <w:rFonts w:ascii="Arial" w:hAnsi="Arial" w:cs="Arial"/>
              </w:rPr>
              <w:t>95</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96</w:t>
            </w:r>
          </w:p>
        </w:tc>
        <w:tc>
          <w:tcPr>
            <w:tcW w:w="806"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97</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98</w:t>
            </w:r>
          </w:p>
        </w:tc>
      </w:tr>
      <w:tr w:rsidR="008F56F9" w:rsidRPr="0025367B" w:rsidTr="0025367B">
        <w:trPr>
          <w:trHeight w:val="300"/>
          <w:jc w:val="center"/>
        </w:trPr>
        <w:tc>
          <w:tcPr>
            <w:tcW w:w="3805" w:type="dxa"/>
            <w:tcBorders>
              <w:top w:val="nil"/>
              <w:left w:val="single" w:sz="8" w:space="0" w:color="auto"/>
              <w:bottom w:val="single" w:sz="8" w:space="0" w:color="auto"/>
              <w:right w:val="single" w:sz="8" w:space="0" w:color="auto"/>
            </w:tcBorders>
            <w:shd w:val="clear" w:color="000000" w:fill="D9D9D9"/>
            <w:vAlign w:val="bottom"/>
            <w:hideMark/>
          </w:tcPr>
          <w:p w:rsidR="008F56F9" w:rsidRPr="0025367B" w:rsidRDefault="008F56F9" w:rsidP="00E32B5B">
            <w:pPr>
              <w:spacing w:after="0"/>
              <w:rPr>
                <w:rFonts w:ascii="Arial" w:hAnsi="Arial" w:cs="Arial"/>
                <w:color w:val="000000"/>
              </w:rPr>
            </w:pPr>
            <w:r w:rsidRPr="0025367B">
              <w:rPr>
                <w:rFonts w:ascii="Arial" w:hAnsi="Arial" w:cs="Arial"/>
                <w:color w:val="000000"/>
              </w:rPr>
              <w:t xml:space="preserve"># кварови на цијевима/kmдистрибутивне мреже  </w:t>
            </w:r>
          </w:p>
        </w:tc>
        <w:tc>
          <w:tcPr>
            <w:tcW w:w="1559" w:type="dxa"/>
            <w:tcBorders>
              <w:top w:val="nil"/>
              <w:left w:val="nil"/>
              <w:bottom w:val="single" w:sz="8" w:space="0" w:color="auto"/>
              <w:right w:val="single" w:sz="8" w:space="0" w:color="auto"/>
            </w:tcBorders>
            <w:shd w:val="clear" w:color="000000" w:fill="B8CCE4"/>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1,69</w:t>
            </w:r>
          </w:p>
        </w:tc>
        <w:tc>
          <w:tcPr>
            <w:tcW w:w="1701"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1,64</w:t>
            </w:r>
          </w:p>
        </w:tc>
        <w:tc>
          <w:tcPr>
            <w:tcW w:w="813"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rPr>
            </w:pPr>
            <w:r w:rsidRPr="0025367B">
              <w:rPr>
                <w:rFonts w:ascii="Arial" w:hAnsi="Arial" w:cs="Arial"/>
              </w:rPr>
              <w:t>1,50</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1,40</w:t>
            </w:r>
          </w:p>
        </w:tc>
        <w:tc>
          <w:tcPr>
            <w:tcW w:w="806"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1,30</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1,20</w:t>
            </w:r>
          </w:p>
        </w:tc>
      </w:tr>
      <w:tr w:rsidR="008F56F9" w:rsidRPr="0025367B" w:rsidTr="0025367B">
        <w:trPr>
          <w:trHeight w:val="312"/>
          <w:jc w:val="center"/>
        </w:trPr>
        <w:tc>
          <w:tcPr>
            <w:tcW w:w="3805" w:type="dxa"/>
            <w:tcBorders>
              <w:top w:val="nil"/>
              <w:left w:val="single" w:sz="8" w:space="0" w:color="auto"/>
              <w:bottom w:val="single" w:sz="8" w:space="0" w:color="auto"/>
              <w:right w:val="single" w:sz="8" w:space="0" w:color="auto"/>
            </w:tcBorders>
            <w:shd w:val="clear" w:color="000000" w:fill="D9D9D9"/>
            <w:vAlign w:val="bottom"/>
            <w:hideMark/>
          </w:tcPr>
          <w:p w:rsidR="008F56F9" w:rsidRPr="0025367B" w:rsidRDefault="008F56F9" w:rsidP="00E32B5B">
            <w:pPr>
              <w:spacing w:after="0"/>
              <w:rPr>
                <w:rFonts w:ascii="Arial" w:hAnsi="Arial" w:cs="Arial"/>
                <w:color w:val="000000"/>
              </w:rPr>
            </w:pPr>
            <w:r w:rsidRPr="0025367B">
              <w:rPr>
                <w:rFonts w:ascii="Arial" w:hAnsi="Arial" w:cs="Arial"/>
                <w:color w:val="000000"/>
              </w:rPr>
              <w:t>Енергетска ефикасност kWh/m</w:t>
            </w:r>
            <w:r w:rsidRPr="0025367B">
              <w:rPr>
                <w:rFonts w:ascii="Arial" w:hAnsi="Arial" w:cs="Arial"/>
                <w:color w:val="000000"/>
                <w:vertAlign w:val="superscript"/>
              </w:rPr>
              <w:t>3</w:t>
            </w:r>
            <w:r w:rsidRPr="0025367B">
              <w:rPr>
                <w:rFonts w:ascii="Arial" w:hAnsi="Arial" w:cs="Arial"/>
                <w:color w:val="000000"/>
              </w:rPr>
              <w:t xml:space="preserve"> произведене воде</w:t>
            </w:r>
          </w:p>
        </w:tc>
        <w:tc>
          <w:tcPr>
            <w:tcW w:w="1559" w:type="dxa"/>
            <w:tcBorders>
              <w:top w:val="nil"/>
              <w:left w:val="nil"/>
              <w:bottom w:val="single" w:sz="8" w:space="0" w:color="auto"/>
              <w:right w:val="single" w:sz="8" w:space="0" w:color="auto"/>
            </w:tcBorders>
            <w:shd w:val="clear" w:color="000000" w:fill="B8CCE4"/>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0,86</w:t>
            </w:r>
          </w:p>
        </w:tc>
        <w:tc>
          <w:tcPr>
            <w:tcW w:w="1701"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0,69</w:t>
            </w:r>
          </w:p>
        </w:tc>
        <w:tc>
          <w:tcPr>
            <w:tcW w:w="813"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rPr>
            </w:pPr>
            <w:r w:rsidRPr="0025367B">
              <w:rPr>
                <w:rFonts w:ascii="Arial" w:hAnsi="Arial" w:cs="Arial"/>
              </w:rPr>
              <w:t>0,65</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0,60</w:t>
            </w:r>
          </w:p>
        </w:tc>
        <w:tc>
          <w:tcPr>
            <w:tcW w:w="806"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0,55</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0,50</w:t>
            </w:r>
          </w:p>
        </w:tc>
      </w:tr>
      <w:tr w:rsidR="008F56F9" w:rsidRPr="0025367B" w:rsidTr="0025367B">
        <w:trPr>
          <w:trHeight w:val="300"/>
          <w:jc w:val="center"/>
        </w:trPr>
        <w:tc>
          <w:tcPr>
            <w:tcW w:w="3805" w:type="dxa"/>
            <w:tcBorders>
              <w:top w:val="nil"/>
              <w:left w:val="single" w:sz="8" w:space="0" w:color="auto"/>
              <w:bottom w:val="single" w:sz="8" w:space="0" w:color="auto"/>
              <w:right w:val="single" w:sz="8" w:space="0" w:color="auto"/>
            </w:tcBorders>
            <w:shd w:val="clear" w:color="auto" w:fill="auto"/>
            <w:vAlign w:val="bottom"/>
            <w:hideMark/>
          </w:tcPr>
          <w:p w:rsidR="008F56F9" w:rsidRPr="0025367B" w:rsidRDefault="008F56F9" w:rsidP="00E32B5B">
            <w:pPr>
              <w:spacing w:after="0"/>
              <w:rPr>
                <w:rFonts w:ascii="Arial" w:hAnsi="Arial" w:cs="Arial"/>
                <w:color w:val="000000"/>
              </w:rPr>
            </w:pPr>
            <w:r w:rsidRPr="0025367B">
              <w:rPr>
                <w:rFonts w:ascii="Arial" w:hAnsi="Arial" w:cs="Arial"/>
                <w:color w:val="000000"/>
              </w:rPr>
              <w:t># зачепљења на канализацијском систему/km</w:t>
            </w:r>
          </w:p>
        </w:tc>
        <w:tc>
          <w:tcPr>
            <w:tcW w:w="1559" w:type="dxa"/>
            <w:tcBorders>
              <w:top w:val="nil"/>
              <w:left w:val="nil"/>
              <w:bottom w:val="single" w:sz="8" w:space="0" w:color="auto"/>
              <w:right w:val="single" w:sz="8" w:space="0" w:color="auto"/>
            </w:tcBorders>
            <w:shd w:val="clear" w:color="000000" w:fill="B8CCE4"/>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4,04</w:t>
            </w:r>
          </w:p>
        </w:tc>
        <w:tc>
          <w:tcPr>
            <w:tcW w:w="1701"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3,08</w:t>
            </w:r>
          </w:p>
        </w:tc>
        <w:tc>
          <w:tcPr>
            <w:tcW w:w="813"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rPr>
            </w:pPr>
            <w:r w:rsidRPr="0025367B">
              <w:rPr>
                <w:rFonts w:ascii="Arial" w:hAnsi="Arial" w:cs="Arial"/>
              </w:rPr>
              <w:t>2,60</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2,45</w:t>
            </w:r>
          </w:p>
        </w:tc>
        <w:tc>
          <w:tcPr>
            <w:tcW w:w="806"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2,30</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2,05</w:t>
            </w:r>
          </w:p>
        </w:tc>
      </w:tr>
      <w:tr w:rsidR="008F56F9" w:rsidRPr="0025367B" w:rsidTr="0025367B">
        <w:trPr>
          <w:trHeight w:val="288"/>
          <w:jc w:val="center"/>
        </w:trPr>
        <w:tc>
          <w:tcPr>
            <w:tcW w:w="3805" w:type="dxa"/>
            <w:tcBorders>
              <w:top w:val="nil"/>
              <w:left w:val="single" w:sz="8" w:space="0" w:color="auto"/>
              <w:bottom w:val="double" w:sz="6" w:space="0" w:color="auto"/>
              <w:right w:val="single" w:sz="8" w:space="0" w:color="auto"/>
            </w:tcBorders>
            <w:shd w:val="clear" w:color="auto" w:fill="FFFFFF" w:themeFill="background1"/>
            <w:vAlign w:val="bottom"/>
            <w:hideMark/>
          </w:tcPr>
          <w:p w:rsidR="008F56F9" w:rsidRPr="0025367B" w:rsidRDefault="008F56F9" w:rsidP="00E32B5B">
            <w:pPr>
              <w:spacing w:after="0"/>
              <w:rPr>
                <w:rFonts w:ascii="Arial" w:hAnsi="Arial" w:cs="Arial"/>
                <w:color w:val="FFFFFF" w:themeColor="background1"/>
              </w:rPr>
            </w:pPr>
            <w:r w:rsidRPr="0025367B">
              <w:rPr>
                <w:rFonts w:ascii="Arial" w:hAnsi="Arial" w:cs="Arial"/>
                <w:color w:val="000000"/>
              </w:rPr>
              <w:lastRenderedPageBreak/>
              <w:t>% система за оборинске воде</w:t>
            </w:r>
          </w:p>
        </w:tc>
        <w:tc>
          <w:tcPr>
            <w:tcW w:w="1559" w:type="dxa"/>
            <w:tcBorders>
              <w:top w:val="nil"/>
              <w:left w:val="nil"/>
              <w:bottom w:val="double" w:sz="6" w:space="0" w:color="auto"/>
              <w:right w:val="single" w:sz="8" w:space="0" w:color="auto"/>
            </w:tcBorders>
            <w:shd w:val="clear" w:color="000000" w:fill="B8CCE4"/>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0</w:t>
            </w:r>
          </w:p>
        </w:tc>
        <w:tc>
          <w:tcPr>
            <w:tcW w:w="1701" w:type="dxa"/>
            <w:tcBorders>
              <w:top w:val="nil"/>
              <w:left w:val="nil"/>
              <w:bottom w:val="double" w:sz="6"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0</w:t>
            </w:r>
          </w:p>
        </w:tc>
        <w:tc>
          <w:tcPr>
            <w:tcW w:w="813" w:type="dxa"/>
            <w:tcBorders>
              <w:top w:val="nil"/>
              <w:left w:val="nil"/>
              <w:bottom w:val="double" w:sz="6"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rPr>
            </w:pPr>
            <w:r w:rsidRPr="0025367B">
              <w:rPr>
                <w:rFonts w:ascii="Arial" w:hAnsi="Arial" w:cs="Arial"/>
              </w:rPr>
              <w:t>0</w:t>
            </w:r>
          </w:p>
        </w:tc>
        <w:tc>
          <w:tcPr>
            <w:tcW w:w="750" w:type="dxa"/>
            <w:tcBorders>
              <w:top w:val="nil"/>
              <w:left w:val="nil"/>
              <w:bottom w:val="double" w:sz="6"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0</w:t>
            </w:r>
          </w:p>
        </w:tc>
        <w:tc>
          <w:tcPr>
            <w:tcW w:w="806" w:type="dxa"/>
            <w:tcBorders>
              <w:top w:val="nil"/>
              <w:left w:val="nil"/>
              <w:bottom w:val="double" w:sz="6"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0</w:t>
            </w:r>
          </w:p>
        </w:tc>
        <w:tc>
          <w:tcPr>
            <w:tcW w:w="750" w:type="dxa"/>
            <w:tcBorders>
              <w:top w:val="nil"/>
              <w:left w:val="nil"/>
              <w:bottom w:val="double" w:sz="6"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0</w:t>
            </w:r>
          </w:p>
        </w:tc>
      </w:tr>
      <w:tr w:rsidR="008F56F9" w:rsidRPr="0025367B" w:rsidTr="0025367B">
        <w:trPr>
          <w:trHeight w:val="97"/>
          <w:jc w:val="center"/>
        </w:trPr>
        <w:tc>
          <w:tcPr>
            <w:tcW w:w="3805" w:type="dxa"/>
            <w:tcBorders>
              <w:top w:val="nil"/>
              <w:left w:val="single" w:sz="8" w:space="0" w:color="auto"/>
              <w:bottom w:val="single" w:sz="8" w:space="0" w:color="auto"/>
              <w:right w:val="single" w:sz="8" w:space="0" w:color="auto"/>
            </w:tcBorders>
            <w:shd w:val="clear" w:color="auto" w:fill="auto"/>
            <w:vAlign w:val="bottom"/>
            <w:hideMark/>
          </w:tcPr>
          <w:p w:rsidR="008F56F9" w:rsidRPr="0025367B" w:rsidRDefault="008F56F9" w:rsidP="00E32B5B">
            <w:pPr>
              <w:spacing w:after="0"/>
              <w:rPr>
                <w:rFonts w:ascii="Arial" w:hAnsi="Arial" w:cs="Arial"/>
                <w:color w:val="000000"/>
              </w:rPr>
            </w:pPr>
            <w:r w:rsidRPr="0025367B">
              <w:rPr>
                <w:rFonts w:ascii="Arial" w:hAnsi="Arial" w:cs="Arial"/>
                <w:color w:val="000000"/>
              </w:rPr>
              <w:t>% мапираног система водоснабдијевања којом КП управља у „помоћној“ књизи сталних средстава</w:t>
            </w:r>
          </w:p>
        </w:tc>
        <w:tc>
          <w:tcPr>
            <w:tcW w:w="1559" w:type="dxa"/>
            <w:tcBorders>
              <w:top w:val="nil"/>
              <w:left w:val="nil"/>
              <w:bottom w:val="single" w:sz="8" w:space="0" w:color="auto"/>
              <w:right w:val="single" w:sz="8" w:space="0" w:color="auto"/>
            </w:tcBorders>
            <w:shd w:val="clear" w:color="000000" w:fill="B8CCE4"/>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100</w:t>
            </w:r>
          </w:p>
        </w:tc>
        <w:tc>
          <w:tcPr>
            <w:tcW w:w="1701"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100</w:t>
            </w:r>
          </w:p>
        </w:tc>
        <w:tc>
          <w:tcPr>
            <w:tcW w:w="813"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rPr>
            </w:pPr>
            <w:r w:rsidRPr="0025367B">
              <w:rPr>
                <w:rFonts w:ascii="Arial" w:hAnsi="Arial" w:cs="Arial"/>
              </w:rPr>
              <w:t>100</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100</w:t>
            </w:r>
          </w:p>
        </w:tc>
        <w:tc>
          <w:tcPr>
            <w:tcW w:w="806"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100</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100</w:t>
            </w:r>
          </w:p>
        </w:tc>
      </w:tr>
      <w:tr w:rsidR="008F56F9" w:rsidRPr="0025367B" w:rsidTr="0025367B">
        <w:trPr>
          <w:trHeight w:val="504"/>
          <w:jc w:val="center"/>
        </w:trPr>
        <w:tc>
          <w:tcPr>
            <w:tcW w:w="3805" w:type="dxa"/>
            <w:tcBorders>
              <w:top w:val="nil"/>
              <w:left w:val="single" w:sz="8" w:space="0" w:color="auto"/>
              <w:bottom w:val="single" w:sz="8" w:space="0" w:color="auto"/>
              <w:right w:val="single" w:sz="8" w:space="0" w:color="auto"/>
            </w:tcBorders>
            <w:shd w:val="clear" w:color="auto" w:fill="auto"/>
            <w:vAlign w:val="bottom"/>
            <w:hideMark/>
          </w:tcPr>
          <w:p w:rsidR="008F56F9" w:rsidRPr="0025367B" w:rsidRDefault="008F56F9" w:rsidP="00E32B5B">
            <w:pPr>
              <w:spacing w:after="0"/>
              <w:rPr>
                <w:rFonts w:ascii="Arial" w:hAnsi="Arial" w:cs="Arial"/>
                <w:color w:val="000000"/>
              </w:rPr>
            </w:pPr>
            <w:r w:rsidRPr="0025367B">
              <w:rPr>
                <w:rFonts w:ascii="Arial" w:hAnsi="Arial" w:cs="Arial"/>
                <w:color w:val="000000"/>
              </w:rPr>
              <w:t>% мапираног система одводње отпадних вода којом КП управља у „помоћној“ књизи сталних средстава</w:t>
            </w:r>
          </w:p>
        </w:tc>
        <w:tc>
          <w:tcPr>
            <w:tcW w:w="1559" w:type="dxa"/>
            <w:tcBorders>
              <w:top w:val="nil"/>
              <w:left w:val="nil"/>
              <w:bottom w:val="single" w:sz="8" w:space="0" w:color="auto"/>
              <w:right w:val="single" w:sz="8" w:space="0" w:color="auto"/>
            </w:tcBorders>
            <w:shd w:val="clear" w:color="000000" w:fill="B8CCE4"/>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100</w:t>
            </w:r>
          </w:p>
        </w:tc>
        <w:tc>
          <w:tcPr>
            <w:tcW w:w="1701"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100</w:t>
            </w:r>
          </w:p>
        </w:tc>
        <w:tc>
          <w:tcPr>
            <w:tcW w:w="813"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rPr>
            </w:pPr>
            <w:r w:rsidRPr="0025367B">
              <w:rPr>
                <w:rFonts w:ascii="Arial" w:hAnsi="Arial" w:cs="Arial"/>
              </w:rPr>
              <w:t>100</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100</w:t>
            </w:r>
          </w:p>
        </w:tc>
        <w:tc>
          <w:tcPr>
            <w:tcW w:w="806"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100</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100</w:t>
            </w:r>
          </w:p>
        </w:tc>
      </w:tr>
      <w:tr w:rsidR="008F56F9" w:rsidRPr="0025367B" w:rsidTr="0025367B">
        <w:trPr>
          <w:trHeight w:val="300"/>
          <w:jc w:val="center"/>
        </w:trPr>
        <w:tc>
          <w:tcPr>
            <w:tcW w:w="3805" w:type="dxa"/>
            <w:tcBorders>
              <w:top w:val="nil"/>
              <w:left w:val="single" w:sz="8" w:space="0" w:color="auto"/>
              <w:bottom w:val="single" w:sz="8" w:space="0" w:color="auto"/>
              <w:right w:val="single" w:sz="8" w:space="0" w:color="auto"/>
            </w:tcBorders>
            <w:shd w:val="clear" w:color="auto" w:fill="auto"/>
            <w:vAlign w:val="bottom"/>
            <w:hideMark/>
          </w:tcPr>
          <w:p w:rsidR="008F56F9" w:rsidRPr="0025367B" w:rsidRDefault="008F56F9" w:rsidP="00E32B5B">
            <w:pPr>
              <w:spacing w:after="0"/>
              <w:rPr>
                <w:rFonts w:ascii="Arial" w:hAnsi="Arial" w:cs="Arial"/>
                <w:color w:val="000000"/>
              </w:rPr>
            </w:pPr>
            <w:r w:rsidRPr="0025367B">
              <w:rPr>
                <w:rFonts w:ascii="Arial" w:hAnsi="Arial" w:cs="Arial"/>
                <w:color w:val="000000"/>
              </w:rPr>
              <w:t>% укњижене постојеће инфраструктуре и обрачунате амортизације</w:t>
            </w:r>
          </w:p>
        </w:tc>
        <w:tc>
          <w:tcPr>
            <w:tcW w:w="1559" w:type="dxa"/>
            <w:tcBorders>
              <w:top w:val="nil"/>
              <w:left w:val="nil"/>
              <w:bottom w:val="single" w:sz="8" w:space="0" w:color="auto"/>
              <w:right w:val="single" w:sz="8" w:space="0" w:color="auto"/>
            </w:tcBorders>
            <w:shd w:val="clear" w:color="000000" w:fill="B8CCE4"/>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100</w:t>
            </w:r>
          </w:p>
        </w:tc>
        <w:tc>
          <w:tcPr>
            <w:tcW w:w="1701"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100</w:t>
            </w:r>
          </w:p>
        </w:tc>
        <w:tc>
          <w:tcPr>
            <w:tcW w:w="813"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rPr>
            </w:pPr>
            <w:r w:rsidRPr="0025367B">
              <w:rPr>
                <w:rFonts w:ascii="Arial" w:hAnsi="Arial" w:cs="Arial"/>
              </w:rPr>
              <w:t>100</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100</w:t>
            </w:r>
          </w:p>
        </w:tc>
        <w:tc>
          <w:tcPr>
            <w:tcW w:w="806"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100</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100</w:t>
            </w:r>
          </w:p>
        </w:tc>
      </w:tr>
      <w:tr w:rsidR="008F56F9" w:rsidRPr="0025367B" w:rsidTr="0025367B">
        <w:trPr>
          <w:trHeight w:val="300"/>
          <w:jc w:val="center"/>
        </w:trPr>
        <w:tc>
          <w:tcPr>
            <w:tcW w:w="3805" w:type="dxa"/>
            <w:tcBorders>
              <w:top w:val="nil"/>
              <w:left w:val="single" w:sz="8" w:space="0" w:color="auto"/>
              <w:bottom w:val="single" w:sz="8" w:space="0" w:color="auto"/>
              <w:right w:val="single" w:sz="8" w:space="0" w:color="auto"/>
            </w:tcBorders>
            <w:shd w:val="clear" w:color="000000" w:fill="D9D9D9"/>
            <w:vAlign w:val="bottom"/>
            <w:hideMark/>
          </w:tcPr>
          <w:p w:rsidR="008F56F9" w:rsidRPr="0025367B" w:rsidRDefault="008F56F9" w:rsidP="00E32B5B">
            <w:pPr>
              <w:spacing w:after="0"/>
              <w:rPr>
                <w:rFonts w:ascii="Arial" w:hAnsi="Arial" w:cs="Arial"/>
                <w:color w:val="000000"/>
              </w:rPr>
            </w:pPr>
            <w:r w:rsidRPr="0025367B">
              <w:rPr>
                <w:rFonts w:ascii="Arial" w:hAnsi="Arial" w:cs="Arial"/>
                <w:bCs/>
                <w:color w:val="000000"/>
              </w:rPr>
              <w:t>Јед. опер.трошкови  за воду и канализ. (КМ/m</w:t>
            </w:r>
            <w:r w:rsidRPr="0025367B">
              <w:rPr>
                <w:rFonts w:ascii="Arial" w:hAnsi="Arial" w:cs="Arial"/>
                <w:bCs/>
                <w:color w:val="000000"/>
                <w:vertAlign w:val="superscript"/>
              </w:rPr>
              <w:t>3</w:t>
            </w:r>
            <w:r w:rsidRPr="0025367B">
              <w:rPr>
                <w:rFonts w:ascii="Arial" w:hAnsi="Arial" w:cs="Arial"/>
                <w:bCs/>
                <w:color w:val="000000"/>
              </w:rPr>
              <w:t xml:space="preserve"> продате воде) </w:t>
            </w:r>
          </w:p>
        </w:tc>
        <w:tc>
          <w:tcPr>
            <w:tcW w:w="1559" w:type="dxa"/>
            <w:tcBorders>
              <w:top w:val="nil"/>
              <w:left w:val="nil"/>
              <w:bottom w:val="single" w:sz="8" w:space="0" w:color="auto"/>
              <w:right w:val="single" w:sz="8" w:space="0" w:color="auto"/>
            </w:tcBorders>
            <w:shd w:val="clear" w:color="000000" w:fill="B8CCE4"/>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2,27</w:t>
            </w:r>
          </w:p>
        </w:tc>
        <w:tc>
          <w:tcPr>
            <w:tcW w:w="1701"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2,26</w:t>
            </w:r>
          </w:p>
        </w:tc>
        <w:tc>
          <w:tcPr>
            <w:tcW w:w="813"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rPr>
            </w:pPr>
            <w:r w:rsidRPr="0025367B">
              <w:rPr>
                <w:rFonts w:ascii="Arial" w:hAnsi="Arial" w:cs="Arial"/>
              </w:rPr>
              <w:t>2,20</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2,15</w:t>
            </w:r>
          </w:p>
        </w:tc>
        <w:tc>
          <w:tcPr>
            <w:tcW w:w="806"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2,10</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2,05</w:t>
            </w:r>
          </w:p>
        </w:tc>
      </w:tr>
      <w:tr w:rsidR="008F56F9" w:rsidRPr="0025367B" w:rsidTr="0025367B">
        <w:trPr>
          <w:trHeight w:val="504"/>
          <w:jc w:val="center"/>
        </w:trPr>
        <w:tc>
          <w:tcPr>
            <w:tcW w:w="3805" w:type="dxa"/>
            <w:tcBorders>
              <w:top w:val="nil"/>
              <w:left w:val="single" w:sz="8" w:space="0" w:color="auto"/>
              <w:bottom w:val="single" w:sz="8" w:space="0" w:color="auto"/>
              <w:right w:val="single" w:sz="8" w:space="0" w:color="auto"/>
            </w:tcBorders>
            <w:shd w:val="clear" w:color="000000" w:fill="D9D9D9"/>
            <w:vAlign w:val="bottom"/>
            <w:hideMark/>
          </w:tcPr>
          <w:p w:rsidR="008F56F9" w:rsidRPr="0025367B" w:rsidRDefault="008F56F9" w:rsidP="00E32B5B">
            <w:pPr>
              <w:spacing w:after="0"/>
              <w:rPr>
                <w:rFonts w:ascii="Arial" w:hAnsi="Arial" w:cs="Arial"/>
                <w:color w:val="000000"/>
              </w:rPr>
            </w:pPr>
            <w:r w:rsidRPr="0025367B">
              <w:rPr>
                <w:rFonts w:ascii="Arial" w:hAnsi="Arial" w:cs="Arial"/>
                <w:bCs/>
                <w:color w:val="000000"/>
              </w:rPr>
              <w:t>Јед. опер.трошкови  за воду и канализ. (КМ/m</w:t>
            </w:r>
            <w:r w:rsidRPr="0025367B">
              <w:rPr>
                <w:rFonts w:ascii="Arial" w:hAnsi="Arial" w:cs="Arial"/>
                <w:bCs/>
                <w:color w:val="000000"/>
                <w:vertAlign w:val="superscript"/>
              </w:rPr>
              <w:t xml:space="preserve">3 </w:t>
            </w:r>
            <w:r w:rsidRPr="0025367B">
              <w:rPr>
                <w:rFonts w:ascii="Arial" w:hAnsi="Arial" w:cs="Arial"/>
                <w:bCs/>
                <w:color w:val="000000"/>
              </w:rPr>
              <w:t>захваћене воде)</w:t>
            </w:r>
          </w:p>
        </w:tc>
        <w:tc>
          <w:tcPr>
            <w:tcW w:w="1559" w:type="dxa"/>
            <w:tcBorders>
              <w:top w:val="nil"/>
              <w:left w:val="nil"/>
              <w:bottom w:val="single" w:sz="8" w:space="0" w:color="auto"/>
              <w:right w:val="single" w:sz="8" w:space="0" w:color="auto"/>
            </w:tcBorders>
            <w:shd w:val="clear" w:color="000000" w:fill="B8CCE4"/>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1,46</w:t>
            </w:r>
          </w:p>
        </w:tc>
        <w:tc>
          <w:tcPr>
            <w:tcW w:w="1701"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1,40</w:t>
            </w:r>
          </w:p>
        </w:tc>
        <w:tc>
          <w:tcPr>
            <w:tcW w:w="813"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rPr>
            </w:pPr>
            <w:r w:rsidRPr="0025367B">
              <w:rPr>
                <w:rFonts w:ascii="Arial" w:hAnsi="Arial" w:cs="Arial"/>
              </w:rPr>
              <w:t>1,35</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1,25</w:t>
            </w:r>
          </w:p>
        </w:tc>
        <w:tc>
          <w:tcPr>
            <w:tcW w:w="806"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1,20</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1,15</w:t>
            </w:r>
          </w:p>
        </w:tc>
      </w:tr>
      <w:tr w:rsidR="008F56F9" w:rsidRPr="0025367B" w:rsidTr="0025367B">
        <w:trPr>
          <w:trHeight w:val="504"/>
          <w:jc w:val="center"/>
        </w:trPr>
        <w:tc>
          <w:tcPr>
            <w:tcW w:w="3805" w:type="dxa"/>
            <w:tcBorders>
              <w:top w:val="nil"/>
              <w:left w:val="single" w:sz="8" w:space="0" w:color="auto"/>
              <w:bottom w:val="single" w:sz="8" w:space="0" w:color="auto"/>
              <w:right w:val="single" w:sz="8" w:space="0" w:color="auto"/>
            </w:tcBorders>
            <w:shd w:val="clear" w:color="000000" w:fill="D9D9D9"/>
            <w:vAlign w:val="bottom"/>
            <w:hideMark/>
          </w:tcPr>
          <w:p w:rsidR="008F56F9" w:rsidRPr="0025367B" w:rsidRDefault="008F56F9" w:rsidP="00E32B5B">
            <w:pPr>
              <w:spacing w:after="0"/>
              <w:rPr>
                <w:rFonts w:ascii="Arial" w:hAnsi="Arial" w:cs="Arial"/>
                <w:color w:val="000000"/>
              </w:rPr>
            </w:pPr>
            <w:r w:rsidRPr="0025367B">
              <w:rPr>
                <w:rFonts w:ascii="Arial" w:hAnsi="Arial" w:cs="Arial"/>
                <w:bCs/>
                <w:color w:val="000000"/>
              </w:rPr>
              <w:t>Јед. опер.трошкови одржавања за услуге пречишћавања отпадних вода (КМ/m</w:t>
            </w:r>
            <w:r w:rsidRPr="0025367B">
              <w:rPr>
                <w:rFonts w:ascii="Arial" w:hAnsi="Arial" w:cs="Arial"/>
                <w:bCs/>
                <w:color w:val="000000"/>
                <w:vertAlign w:val="superscript"/>
              </w:rPr>
              <w:t>3</w:t>
            </w:r>
            <w:r w:rsidRPr="0025367B">
              <w:rPr>
                <w:rFonts w:ascii="Arial" w:hAnsi="Arial" w:cs="Arial"/>
                <w:bCs/>
                <w:color w:val="000000"/>
              </w:rPr>
              <w:t xml:space="preserve"> продане воде)</w:t>
            </w:r>
          </w:p>
        </w:tc>
        <w:tc>
          <w:tcPr>
            <w:tcW w:w="1559" w:type="dxa"/>
            <w:tcBorders>
              <w:top w:val="nil"/>
              <w:left w:val="nil"/>
              <w:bottom w:val="single" w:sz="8" w:space="0" w:color="auto"/>
              <w:right w:val="single" w:sz="8" w:space="0" w:color="auto"/>
            </w:tcBorders>
            <w:shd w:val="clear" w:color="000000" w:fill="B8CCE4"/>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0</w:t>
            </w:r>
          </w:p>
        </w:tc>
        <w:tc>
          <w:tcPr>
            <w:tcW w:w="1701"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0</w:t>
            </w:r>
          </w:p>
        </w:tc>
        <w:tc>
          <w:tcPr>
            <w:tcW w:w="813"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0</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0</w:t>
            </w:r>
          </w:p>
        </w:tc>
        <w:tc>
          <w:tcPr>
            <w:tcW w:w="806"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0</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0</w:t>
            </w:r>
          </w:p>
        </w:tc>
      </w:tr>
      <w:tr w:rsidR="008F56F9" w:rsidRPr="0025367B" w:rsidTr="0025367B">
        <w:trPr>
          <w:trHeight w:val="390"/>
          <w:jc w:val="center"/>
        </w:trPr>
        <w:tc>
          <w:tcPr>
            <w:tcW w:w="3805" w:type="dxa"/>
            <w:tcBorders>
              <w:top w:val="nil"/>
              <w:left w:val="single" w:sz="8" w:space="0" w:color="auto"/>
              <w:bottom w:val="single" w:sz="8" w:space="0" w:color="auto"/>
              <w:right w:val="single" w:sz="8" w:space="0" w:color="auto"/>
            </w:tcBorders>
            <w:shd w:val="clear" w:color="auto" w:fill="auto"/>
            <w:vAlign w:val="bottom"/>
            <w:hideMark/>
          </w:tcPr>
          <w:p w:rsidR="008F56F9" w:rsidRPr="0025367B" w:rsidRDefault="008F56F9" w:rsidP="00E32B5B">
            <w:pPr>
              <w:spacing w:after="0"/>
              <w:rPr>
                <w:rFonts w:ascii="Arial" w:hAnsi="Arial" w:cs="Arial"/>
                <w:color w:val="000000"/>
              </w:rPr>
            </w:pPr>
            <w:r w:rsidRPr="0025367B">
              <w:rPr>
                <w:rFonts w:ascii="Arial" w:hAnsi="Arial" w:cs="Arial"/>
                <w:color w:val="000000"/>
              </w:rPr>
              <w:t>Постотак обнове/реконструкције инфраструктуре за снабдијевање питком водом</w:t>
            </w:r>
          </w:p>
        </w:tc>
        <w:tc>
          <w:tcPr>
            <w:tcW w:w="1559" w:type="dxa"/>
            <w:tcBorders>
              <w:top w:val="nil"/>
              <w:left w:val="nil"/>
              <w:bottom w:val="single" w:sz="8" w:space="0" w:color="auto"/>
              <w:right w:val="single" w:sz="8" w:space="0" w:color="auto"/>
            </w:tcBorders>
            <w:shd w:val="clear" w:color="000000" w:fill="B8CCE4"/>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2</w:t>
            </w:r>
          </w:p>
        </w:tc>
        <w:tc>
          <w:tcPr>
            <w:tcW w:w="1701"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2</w:t>
            </w:r>
          </w:p>
        </w:tc>
        <w:tc>
          <w:tcPr>
            <w:tcW w:w="813"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2</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2</w:t>
            </w:r>
          </w:p>
        </w:tc>
        <w:tc>
          <w:tcPr>
            <w:tcW w:w="806"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2</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2</w:t>
            </w:r>
          </w:p>
        </w:tc>
      </w:tr>
      <w:tr w:rsidR="008F56F9" w:rsidRPr="0025367B" w:rsidTr="0025367B">
        <w:trPr>
          <w:trHeight w:val="300"/>
          <w:jc w:val="center"/>
        </w:trPr>
        <w:tc>
          <w:tcPr>
            <w:tcW w:w="3805" w:type="dxa"/>
            <w:tcBorders>
              <w:top w:val="nil"/>
              <w:left w:val="single" w:sz="8" w:space="0" w:color="auto"/>
              <w:bottom w:val="double" w:sz="6" w:space="0" w:color="auto"/>
              <w:right w:val="single" w:sz="8" w:space="0" w:color="auto"/>
            </w:tcBorders>
            <w:shd w:val="clear" w:color="auto" w:fill="auto"/>
            <w:vAlign w:val="bottom"/>
            <w:hideMark/>
          </w:tcPr>
          <w:p w:rsidR="008F56F9" w:rsidRPr="0025367B" w:rsidRDefault="008F56F9" w:rsidP="00E32B5B">
            <w:pPr>
              <w:spacing w:after="0"/>
              <w:rPr>
                <w:rFonts w:ascii="Arial" w:hAnsi="Arial" w:cs="Arial"/>
                <w:color w:val="000000"/>
              </w:rPr>
            </w:pPr>
            <w:r w:rsidRPr="0025367B">
              <w:rPr>
                <w:rFonts w:ascii="Arial" w:hAnsi="Arial" w:cs="Arial"/>
                <w:color w:val="000000"/>
              </w:rPr>
              <w:t>Постотак обнове/реконструкције инфраструктуре канализације</w:t>
            </w:r>
          </w:p>
        </w:tc>
        <w:tc>
          <w:tcPr>
            <w:tcW w:w="1559" w:type="dxa"/>
            <w:tcBorders>
              <w:top w:val="nil"/>
              <w:left w:val="nil"/>
              <w:bottom w:val="double" w:sz="6" w:space="0" w:color="auto"/>
              <w:right w:val="single" w:sz="8" w:space="0" w:color="auto"/>
            </w:tcBorders>
            <w:shd w:val="clear" w:color="000000" w:fill="B8CCE4"/>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2</w:t>
            </w:r>
          </w:p>
        </w:tc>
        <w:tc>
          <w:tcPr>
            <w:tcW w:w="1701" w:type="dxa"/>
            <w:tcBorders>
              <w:top w:val="nil"/>
              <w:left w:val="nil"/>
              <w:bottom w:val="double" w:sz="6"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2</w:t>
            </w:r>
          </w:p>
        </w:tc>
        <w:tc>
          <w:tcPr>
            <w:tcW w:w="813" w:type="dxa"/>
            <w:tcBorders>
              <w:top w:val="nil"/>
              <w:left w:val="nil"/>
              <w:bottom w:val="double" w:sz="6"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2</w:t>
            </w:r>
          </w:p>
        </w:tc>
        <w:tc>
          <w:tcPr>
            <w:tcW w:w="750" w:type="dxa"/>
            <w:tcBorders>
              <w:top w:val="nil"/>
              <w:left w:val="nil"/>
              <w:bottom w:val="double" w:sz="6"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2</w:t>
            </w:r>
          </w:p>
        </w:tc>
        <w:tc>
          <w:tcPr>
            <w:tcW w:w="806" w:type="dxa"/>
            <w:tcBorders>
              <w:top w:val="nil"/>
              <w:left w:val="nil"/>
              <w:bottom w:val="double" w:sz="6"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p>
          <w:p w:rsidR="008F56F9" w:rsidRPr="0025367B" w:rsidRDefault="008F56F9" w:rsidP="00E32B5B">
            <w:pPr>
              <w:spacing w:after="0"/>
              <w:jc w:val="center"/>
              <w:rPr>
                <w:rFonts w:ascii="Arial" w:hAnsi="Arial" w:cs="Arial"/>
              </w:rPr>
            </w:pPr>
            <w:r w:rsidRPr="0025367B">
              <w:rPr>
                <w:rFonts w:ascii="Arial" w:hAnsi="Arial" w:cs="Arial"/>
              </w:rPr>
              <w:t>2</w:t>
            </w:r>
          </w:p>
        </w:tc>
        <w:tc>
          <w:tcPr>
            <w:tcW w:w="750" w:type="dxa"/>
            <w:tcBorders>
              <w:top w:val="nil"/>
              <w:left w:val="nil"/>
              <w:bottom w:val="double" w:sz="6"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2</w:t>
            </w:r>
          </w:p>
        </w:tc>
      </w:tr>
      <w:tr w:rsidR="008F56F9" w:rsidRPr="0025367B" w:rsidTr="0025367B">
        <w:trPr>
          <w:trHeight w:val="312"/>
          <w:jc w:val="center"/>
        </w:trPr>
        <w:tc>
          <w:tcPr>
            <w:tcW w:w="3805" w:type="dxa"/>
            <w:tcBorders>
              <w:top w:val="nil"/>
              <w:left w:val="single" w:sz="8" w:space="0" w:color="auto"/>
              <w:bottom w:val="single" w:sz="8" w:space="0" w:color="auto"/>
              <w:right w:val="single" w:sz="8" w:space="0" w:color="auto"/>
            </w:tcBorders>
            <w:shd w:val="clear" w:color="auto" w:fill="auto"/>
            <w:vAlign w:val="bottom"/>
            <w:hideMark/>
          </w:tcPr>
          <w:p w:rsidR="008F56F9" w:rsidRPr="0025367B" w:rsidRDefault="008F56F9" w:rsidP="00E32B5B">
            <w:pPr>
              <w:spacing w:after="0"/>
              <w:rPr>
                <w:rFonts w:ascii="Arial" w:hAnsi="Arial" w:cs="Arial"/>
                <w:color w:val="000000"/>
              </w:rPr>
            </w:pPr>
            <w:r w:rsidRPr="0025367B">
              <w:rPr>
                <w:rFonts w:ascii="Arial" w:hAnsi="Arial" w:cs="Arial"/>
                <w:bCs/>
                <w:color w:val="000000"/>
              </w:rPr>
              <w:t>% покривености оперативних трошкова приходима</w:t>
            </w:r>
          </w:p>
        </w:tc>
        <w:tc>
          <w:tcPr>
            <w:tcW w:w="1559" w:type="dxa"/>
            <w:tcBorders>
              <w:top w:val="nil"/>
              <w:left w:val="nil"/>
              <w:bottom w:val="single" w:sz="8" w:space="0" w:color="auto"/>
              <w:right w:val="single" w:sz="8" w:space="0" w:color="auto"/>
            </w:tcBorders>
            <w:shd w:val="clear" w:color="000000" w:fill="B8CCE4"/>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109</w:t>
            </w:r>
          </w:p>
        </w:tc>
        <w:tc>
          <w:tcPr>
            <w:tcW w:w="1701"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103</w:t>
            </w:r>
          </w:p>
        </w:tc>
        <w:tc>
          <w:tcPr>
            <w:tcW w:w="813"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115</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120</w:t>
            </w:r>
          </w:p>
        </w:tc>
        <w:tc>
          <w:tcPr>
            <w:tcW w:w="806"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125</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130</w:t>
            </w:r>
          </w:p>
        </w:tc>
      </w:tr>
      <w:tr w:rsidR="008F56F9" w:rsidRPr="0025367B" w:rsidTr="0025367B">
        <w:trPr>
          <w:trHeight w:val="300"/>
          <w:jc w:val="center"/>
        </w:trPr>
        <w:tc>
          <w:tcPr>
            <w:tcW w:w="3805" w:type="dxa"/>
            <w:tcBorders>
              <w:top w:val="nil"/>
              <w:left w:val="single" w:sz="8" w:space="0" w:color="auto"/>
              <w:bottom w:val="single" w:sz="8" w:space="0" w:color="auto"/>
              <w:right w:val="single" w:sz="8" w:space="0" w:color="auto"/>
            </w:tcBorders>
            <w:shd w:val="clear" w:color="auto" w:fill="auto"/>
            <w:vAlign w:val="bottom"/>
            <w:hideMark/>
          </w:tcPr>
          <w:p w:rsidR="008F56F9" w:rsidRPr="0025367B" w:rsidRDefault="008F56F9" w:rsidP="00E32B5B">
            <w:pPr>
              <w:spacing w:after="0"/>
              <w:rPr>
                <w:rFonts w:ascii="Arial" w:hAnsi="Arial" w:cs="Arial"/>
                <w:color w:val="000000"/>
              </w:rPr>
            </w:pPr>
            <w:r w:rsidRPr="0025367B">
              <w:rPr>
                <w:rFonts w:ascii="Arial" w:hAnsi="Arial" w:cs="Arial"/>
                <w:color w:val="000000"/>
              </w:rPr>
              <w:t>Однос текућих средстава и текућих обавеза</w:t>
            </w:r>
          </w:p>
        </w:tc>
        <w:tc>
          <w:tcPr>
            <w:tcW w:w="1559" w:type="dxa"/>
            <w:tcBorders>
              <w:top w:val="nil"/>
              <w:left w:val="nil"/>
              <w:bottom w:val="single" w:sz="8" w:space="0" w:color="auto"/>
              <w:right w:val="single" w:sz="8" w:space="0" w:color="auto"/>
            </w:tcBorders>
            <w:shd w:val="clear" w:color="000000" w:fill="B8CCE4"/>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2,63</w:t>
            </w:r>
          </w:p>
        </w:tc>
        <w:tc>
          <w:tcPr>
            <w:tcW w:w="1701" w:type="dxa"/>
            <w:tcBorders>
              <w:top w:val="nil"/>
              <w:left w:val="nil"/>
              <w:bottom w:val="single" w:sz="8"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2,22</w:t>
            </w:r>
          </w:p>
        </w:tc>
        <w:tc>
          <w:tcPr>
            <w:tcW w:w="813"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2,15</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2,05</w:t>
            </w:r>
          </w:p>
        </w:tc>
        <w:tc>
          <w:tcPr>
            <w:tcW w:w="806"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1,95</w:t>
            </w:r>
          </w:p>
        </w:tc>
        <w:tc>
          <w:tcPr>
            <w:tcW w:w="750"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1,85</w:t>
            </w:r>
          </w:p>
        </w:tc>
      </w:tr>
      <w:tr w:rsidR="008F56F9" w:rsidRPr="0025367B" w:rsidTr="0025367B">
        <w:trPr>
          <w:trHeight w:val="516"/>
          <w:jc w:val="center"/>
        </w:trPr>
        <w:tc>
          <w:tcPr>
            <w:tcW w:w="3805" w:type="dxa"/>
            <w:tcBorders>
              <w:top w:val="nil"/>
              <w:left w:val="single" w:sz="8" w:space="0" w:color="auto"/>
              <w:bottom w:val="double" w:sz="6" w:space="0" w:color="auto"/>
              <w:right w:val="single" w:sz="8" w:space="0" w:color="auto"/>
            </w:tcBorders>
            <w:shd w:val="clear" w:color="auto" w:fill="auto"/>
            <w:vAlign w:val="bottom"/>
            <w:hideMark/>
          </w:tcPr>
          <w:p w:rsidR="008F56F9" w:rsidRPr="0025367B" w:rsidRDefault="008F56F9" w:rsidP="00E32B5B">
            <w:pPr>
              <w:spacing w:after="0"/>
              <w:rPr>
                <w:rFonts w:ascii="Arial" w:hAnsi="Arial" w:cs="Arial"/>
                <w:color w:val="000000"/>
              </w:rPr>
            </w:pPr>
            <w:r w:rsidRPr="0025367B">
              <w:rPr>
                <w:rFonts w:ascii="Arial" w:hAnsi="Arial" w:cs="Arial"/>
                <w:color w:val="000000"/>
              </w:rPr>
              <w:t># запосленика/1000 корисника услуга водоснабдијевања и одводње отпадних вода</w:t>
            </w:r>
          </w:p>
        </w:tc>
        <w:tc>
          <w:tcPr>
            <w:tcW w:w="1559" w:type="dxa"/>
            <w:tcBorders>
              <w:top w:val="nil"/>
              <w:left w:val="nil"/>
              <w:bottom w:val="double" w:sz="6" w:space="0" w:color="auto"/>
              <w:right w:val="single" w:sz="8" w:space="0" w:color="auto"/>
            </w:tcBorders>
            <w:shd w:val="clear" w:color="000000" w:fill="B8CCE4"/>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1,65</w:t>
            </w:r>
          </w:p>
        </w:tc>
        <w:tc>
          <w:tcPr>
            <w:tcW w:w="1701" w:type="dxa"/>
            <w:tcBorders>
              <w:top w:val="nil"/>
              <w:left w:val="nil"/>
              <w:bottom w:val="double" w:sz="6" w:space="0" w:color="auto"/>
              <w:right w:val="single" w:sz="8" w:space="0" w:color="auto"/>
            </w:tcBorders>
            <w:shd w:val="clear" w:color="000000" w:fill="8EAADB"/>
            <w:vAlign w:val="bottom"/>
            <w:hideMark/>
          </w:tcPr>
          <w:p w:rsidR="008F56F9" w:rsidRPr="0025367B" w:rsidRDefault="008F56F9" w:rsidP="00E32B5B">
            <w:pPr>
              <w:spacing w:after="0"/>
              <w:jc w:val="center"/>
              <w:rPr>
                <w:rFonts w:ascii="Arial" w:hAnsi="Arial" w:cs="Arial"/>
                <w:color w:val="000000"/>
              </w:rPr>
            </w:pPr>
            <w:r w:rsidRPr="0025367B">
              <w:rPr>
                <w:rFonts w:ascii="Arial" w:hAnsi="Arial" w:cs="Arial"/>
                <w:color w:val="000000"/>
              </w:rPr>
              <w:t>1,55</w:t>
            </w:r>
          </w:p>
        </w:tc>
        <w:tc>
          <w:tcPr>
            <w:tcW w:w="813" w:type="dxa"/>
            <w:tcBorders>
              <w:top w:val="nil"/>
              <w:left w:val="nil"/>
              <w:bottom w:val="single" w:sz="8"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1,51</w:t>
            </w:r>
          </w:p>
        </w:tc>
        <w:tc>
          <w:tcPr>
            <w:tcW w:w="750" w:type="dxa"/>
            <w:tcBorders>
              <w:top w:val="nil"/>
              <w:left w:val="nil"/>
              <w:bottom w:val="double" w:sz="6"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1,45</w:t>
            </w:r>
          </w:p>
        </w:tc>
        <w:tc>
          <w:tcPr>
            <w:tcW w:w="806" w:type="dxa"/>
            <w:tcBorders>
              <w:top w:val="nil"/>
              <w:left w:val="nil"/>
              <w:bottom w:val="double" w:sz="6"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1,35</w:t>
            </w:r>
          </w:p>
        </w:tc>
        <w:tc>
          <w:tcPr>
            <w:tcW w:w="750" w:type="dxa"/>
            <w:tcBorders>
              <w:top w:val="nil"/>
              <w:left w:val="nil"/>
              <w:bottom w:val="double" w:sz="6" w:space="0" w:color="auto"/>
              <w:right w:val="single" w:sz="8" w:space="0" w:color="auto"/>
            </w:tcBorders>
            <w:shd w:val="clear" w:color="000000" w:fill="8EAADB"/>
            <w:vAlign w:val="bottom"/>
          </w:tcPr>
          <w:p w:rsidR="008F56F9" w:rsidRPr="0025367B" w:rsidRDefault="008F56F9" w:rsidP="00E32B5B">
            <w:pPr>
              <w:spacing w:after="0"/>
              <w:jc w:val="center"/>
              <w:rPr>
                <w:rFonts w:ascii="Arial" w:hAnsi="Arial" w:cs="Arial"/>
              </w:rPr>
            </w:pPr>
            <w:r w:rsidRPr="0025367B">
              <w:rPr>
                <w:rFonts w:ascii="Arial" w:hAnsi="Arial" w:cs="Arial"/>
              </w:rPr>
              <w:t>1,30</w:t>
            </w:r>
          </w:p>
        </w:tc>
      </w:tr>
    </w:tbl>
    <w:p w:rsidR="008F56F9" w:rsidRPr="0025367B" w:rsidRDefault="008F56F9" w:rsidP="0025367B">
      <w:pPr>
        <w:tabs>
          <w:tab w:val="left" w:pos="1080"/>
          <w:tab w:val="left" w:pos="1800"/>
        </w:tabs>
        <w:spacing w:after="0" w:line="240" w:lineRule="auto"/>
        <w:jc w:val="both"/>
        <w:rPr>
          <w:rFonts w:ascii="Arial" w:hAnsi="Arial" w:cs="Arial"/>
          <w:b/>
        </w:rPr>
      </w:pPr>
    </w:p>
    <w:p w:rsidR="008F56F9" w:rsidRPr="0025367B" w:rsidRDefault="008F56F9" w:rsidP="0025367B">
      <w:pPr>
        <w:spacing w:after="0" w:line="240" w:lineRule="auto"/>
        <w:rPr>
          <w:rFonts w:ascii="Arial" w:hAnsi="Arial" w:cs="Arial"/>
          <w:b/>
        </w:rPr>
      </w:pPr>
    </w:p>
    <w:p w:rsidR="008F56F9" w:rsidRPr="0025367B" w:rsidRDefault="008F56F9" w:rsidP="0025367B">
      <w:pPr>
        <w:tabs>
          <w:tab w:val="left" w:pos="1080"/>
          <w:tab w:val="left" w:pos="1800"/>
        </w:tabs>
        <w:spacing w:after="0" w:line="240" w:lineRule="auto"/>
        <w:jc w:val="both"/>
        <w:rPr>
          <w:rFonts w:ascii="Arial" w:hAnsi="Arial" w:cs="Arial"/>
          <w:b/>
        </w:rPr>
      </w:pPr>
      <w:r w:rsidRPr="0025367B">
        <w:rPr>
          <w:rFonts w:ascii="Arial" w:hAnsi="Arial" w:cs="Arial"/>
          <w:b/>
        </w:rPr>
        <w:t>9.ПРОБЛЕМИ У РАДУ И ПРИЈЕДЛОГ МЈЕРА ЗА ПОБОЉШАЊЕ РАДА</w:t>
      </w:r>
    </w:p>
    <w:p w:rsidR="0025367B" w:rsidRDefault="0025367B" w:rsidP="0025367B">
      <w:pPr>
        <w:tabs>
          <w:tab w:val="left" w:pos="1080"/>
          <w:tab w:val="left" w:pos="1800"/>
        </w:tabs>
        <w:spacing w:after="0" w:line="240" w:lineRule="auto"/>
        <w:jc w:val="both"/>
        <w:rPr>
          <w:rFonts w:ascii="Arial" w:hAnsi="Arial" w:cs="Arial"/>
          <w:lang w:val="sr-Cyrl-BA"/>
        </w:rPr>
      </w:pPr>
    </w:p>
    <w:p w:rsidR="008F56F9" w:rsidRPr="0025367B" w:rsidRDefault="008F56F9" w:rsidP="0025367B">
      <w:pPr>
        <w:tabs>
          <w:tab w:val="left" w:pos="1080"/>
          <w:tab w:val="left" w:pos="1800"/>
        </w:tabs>
        <w:spacing w:after="0" w:line="240" w:lineRule="auto"/>
        <w:jc w:val="both"/>
        <w:rPr>
          <w:rFonts w:ascii="Arial" w:hAnsi="Arial" w:cs="Arial"/>
        </w:rPr>
      </w:pPr>
      <w:r w:rsidRPr="0025367B">
        <w:rPr>
          <w:rFonts w:ascii="Arial" w:hAnsi="Arial" w:cs="Arial"/>
        </w:rPr>
        <w:t>Довољна количина квалитетне воде за пиће, могућности учешћа предузећа у пројектима националног и међународног карактера, могућности учешћа Града и других субјеката у финансирању пројеката, поред осталог омогућују отклањање слабости и проблема у раду предузећа.</w:t>
      </w:r>
    </w:p>
    <w:p w:rsidR="0025367B" w:rsidRDefault="0025367B" w:rsidP="0025367B">
      <w:pPr>
        <w:tabs>
          <w:tab w:val="left" w:pos="1080"/>
          <w:tab w:val="left" w:pos="1800"/>
        </w:tabs>
        <w:spacing w:after="0" w:line="240" w:lineRule="auto"/>
        <w:jc w:val="both"/>
        <w:rPr>
          <w:rFonts w:ascii="Arial" w:hAnsi="Arial" w:cs="Arial"/>
          <w:lang w:val="sr-Cyrl-BA"/>
        </w:rPr>
      </w:pPr>
    </w:p>
    <w:p w:rsidR="008F56F9" w:rsidRPr="0025367B" w:rsidRDefault="008F56F9" w:rsidP="0025367B">
      <w:pPr>
        <w:tabs>
          <w:tab w:val="left" w:pos="1080"/>
          <w:tab w:val="left" w:pos="1800"/>
        </w:tabs>
        <w:spacing w:after="0" w:line="240" w:lineRule="auto"/>
        <w:jc w:val="both"/>
        <w:rPr>
          <w:rFonts w:ascii="Arial" w:hAnsi="Arial" w:cs="Arial"/>
        </w:rPr>
      </w:pPr>
      <w:r w:rsidRPr="0025367B">
        <w:rPr>
          <w:rFonts w:ascii="Arial" w:hAnsi="Arial" w:cs="Arial"/>
        </w:rPr>
        <w:t>Унутрашњи проблеми и слабости су везани за постојеће лоше стање одређених цјевовода, још увијек висок ниво губитака воде те слаба оспособљеност појединих запослених за ефикасан рад.Проблеми изван предузећа су такође присутни, а то је слаба платежна спосо</w:t>
      </w:r>
      <w:r w:rsidR="0025367B">
        <w:rPr>
          <w:rFonts w:ascii="Arial" w:hAnsi="Arial" w:cs="Arial"/>
          <w:lang w:val="sr-Cyrl-BA"/>
        </w:rPr>
        <w:t>-</w:t>
      </w:r>
      <w:r w:rsidRPr="0025367B">
        <w:rPr>
          <w:rFonts w:ascii="Arial" w:hAnsi="Arial" w:cs="Arial"/>
        </w:rPr>
        <w:t xml:space="preserve">бност одређених категорија корисника, неизвјесност судских извршења над извршиоцима – дужницима те постојећа пандемија која је довела до смањене привредне активности. </w:t>
      </w:r>
    </w:p>
    <w:p w:rsidR="0025367B" w:rsidRDefault="0025367B" w:rsidP="0025367B">
      <w:pPr>
        <w:tabs>
          <w:tab w:val="left" w:pos="1080"/>
          <w:tab w:val="left" w:pos="1800"/>
        </w:tabs>
        <w:spacing w:after="0" w:line="240" w:lineRule="auto"/>
        <w:jc w:val="both"/>
        <w:rPr>
          <w:rFonts w:ascii="Arial" w:hAnsi="Arial" w:cs="Arial"/>
          <w:lang w:val="sr-Cyrl-BA"/>
        </w:rPr>
      </w:pPr>
    </w:p>
    <w:p w:rsidR="008F56F9" w:rsidRPr="0025367B" w:rsidRDefault="008F56F9" w:rsidP="0025367B">
      <w:pPr>
        <w:tabs>
          <w:tab w:val="left" w:pos="1080"/>
          <w:tab w:val="left" w:pos="1800"/>
        </w:tabs>
        <w:spacing w:after="0" w:line="240" w:lineRule="auto"/>
        <w:jc w:val="both"/>
        <w:rPr>
          <w:rFonts w:ascii="Arial" w:hAnsi="Arial" w:cs="Arial"/>
        </w:rPr>
      </w:pPr>
      <w:r w:rsidRPr="0025367B">
        <w:rPr>
          <w:rFonts w:ascii="Arial" w:hAnsi="Arial" w:cs="Arial"/>
        </w:rPr>
        <w:t xml:space="preserve">У наредној табели су представљени приоритети за осигурање одрживости предузећа, и то: </w:t>
      </w:r>
    </w:p>
    <w:p w:rsidR="008F56F9" w:rsidRDefault="008F56F9" w:rsidP="0025367B">
      <w:pPr>
        <w:spacing w:after="0" w:line="240" w:lineRule="auto"/>
        <w:rPr>
          <w:rFonts w:ascii="Arial" w:hAnsi="Arial" w:cs="Arial"/>
          <w:i/>
          <w:color w:val="1A1617"/>
          <w:lang w:val="sr-Cyrl-BA"/>
        </w:rPr>
      </w:pPr>
      <w:r w:rsidRPr="0025367B">
        <w:rPr>
          <w:rFonts w:ascii="Arial" w:hAnsi="Arial" w:cs="Arial"/>
          <w:b/>
          <w:i/>
          <w:color w:val="1A1617"/>
        </w:rPr>
        <w:lastRenderedPageBreak/>
        <w:t xml:space="preserve">Табела 14: </w:t>
      </w:r>
      <w:r w:rsidRPr="0025367B">
        <w:rPr>
          <w:rFonts w:ascii="Arial" w:hAnsi="Arial" w:cs="Arial"/>
          <w:i/>
          <w:color w:val="1A1617"/>
        </w:rPr>
        <w:t>Приоритети и потребе за осигурање одрживости</w:t>
      </w:r>
    </w:p>
    <w:p w:rsidR="0025367B" w:rsidRPr="0025367B" w:rsidRDefault="0025367B" w:rsidP="0025367B">
      <w:pPr>
        <w:spacing w:after="0" w:line="240" w:lineRule="auto"/>
        <w:rPr>
          <w:rFonts w:ascii="Arial" w:hAnsi="Arial" w:cs="Arial"/>
          <w:lang w:val="sr-Cyrl-BA"/>
        </w:rPr>
      </w:pPr>
    </w:p>
    <w:tbl>
      <w:tblPr>
        <w:tblStyle w:val="LightGrid-Accent1"/>
        <w:tblW w:w="9747" w:type="dxa"/>
        <w:tblLook w:val="04A0"/>
      </w:tblPr>
      <w:tblGrid>
        <w:gridCol w:w="3085"/>
        <w:gridCol w:w="6662"/>
      </w:tblGrid>
      <w:tr w:rsidR="008F56F9" w:rsidRPr="0025367B" w:rsidTr="00E32B5B">
        <w:trPr>
          <w:cnfStyle w:val="100000000000"/>
          <w:trHeight w:val="364"/>
        </w:trPr>
        <w:tc>
          <w:tcPr>
            <w:cnfStyle w:val="001000000000"/>
            <w:tcW w:w="3085" w:type="dxa"/>
            <w:vMerge w:val="restart"/>
          </w:tcPr>
          <w:p w:rsidR="008F56F9" w:rsidRPr="0025367B" w:rsidRDefault="008F56F9" w:rsidP="00E32B5B">
            <w:pPr>
              <w:keepNext/>
              <w:contextualSpacing/>
              <w:jc w:val="center"/>
              <w:rPr>
                <w:rFonts w:ascii="Arial" w:hAnsi="Arial" w:cs="Arial"/>
                <w:b w:val="0"/>
              </w:rPr>
            </w:pPr>
            <w:r w:rsidRPr="0025367B">
              <w:rPr>
                <w:rFonts w:ascii="Arial" w:hAnsi="Arial" w:cs="Arial"/>
              </w:rPr>
              <w:t>Подручје активности</w:t>
            </w:r>
          </w:p>
        </w:tc>
        <w:tc>
          <w:tcPr>
            <w:tcW w:w="6662" w:type="dxa"/>
            <w:vMerge w:val="restart"/>
          </w:tcPr>
          <w:p w:rsidR="008F56F9" w:rsidRPr="0025367B" w:rsidRDefault="008F56F9" w:rsidP="00E32B5B">
            <w:pPr>
              <w:keepNext/>
              <w:contextualSpacing/>
              <w:jc w:val="center"/>
              <w:cnfStyle w:val="100000000000"/>
              <w:rPr>
                <w:rFonts w:ascii="Arial" w:hAnsi="Arial" w:cs="Arial"/>
              </w:rPr>
            </w:pPr>
            <w:r w:rsidRPr="0025367B">
              <w:rPr>
                <w:rFonts w:ascii="Arial" w:hAnsi="Arial" w:cs="Arial"/>
              </w:rPr>
              <w:t>Приоритети и потребе</w:t>
            </w:r>
          </w:p>
          <w:p w:rsidR="008F56F9" w:rsidRPr="0025367B" w:rsidRDefault="008F56F9" w:rsidP="00E32B5B">
            <w:pPr>
              <w:keepNext/>
              <w:contextualSpacing/>
              <w:jc w:val="center"/>
              <w:cnfStyle w:val="100000000000"/>
              <w:rPr>
                <w:rFonts w:ascii="Arial" w:hAnsi="Arial" w:cs="Arial"/>
                <w:b w:val="0"/>
                <w:bCs w:val="0"/>
              </w:rPr>
            </w:pPr>
            <w:r w:rsidRPr="0025367B">
              <w:rPr>
                <w:rFonts w:ascii="Arial" w:hAnsi="Arial" w:cs="Arial"/>
              </w:rPr>
              <w:tab/>
            </w:r>
          </w:p>
        </w:tc>
      </w:tr>
      <w:tr w:rsidR="008F56F9" w:rsidRPr="0025367B" w:rsidTr="00E32B5B">
        <w:trPr>
          <w:cnfStyle w:val="000000100000"/>
          <w:trHeight w:val="276"/>
        </w:trPr>
        <w:tc>
          <w:tcPr>
            <w:cnfStyle w:val="001000000000"/>
            <w:tcW w:w="3085" w:type="dxa"/>
            <w:vMerge/>
          </w:tcPr>
          <w:p w:rsidR="008F56F9" w:rsidRPr="0025367B" w:rsidRDefault="008F56F9" w:rsidP="00E32B5B">
            <w:pPr>
              <w:keepNext/>
              <w:rPr>
                <w:rFonts w:ascii="Arial" w:hAnsi="Arial" w:cs="Arial"/>
                <w:b w:val="0"/>
                <w:bCs w:val="0"/>
              </w:rPr>
            </w:pPr>
          </w:p>
        </w:tc>
        <w:tc>
          <w:tcPr>
            <w:tcW w:w="6662" w:type="dxa"/>
            <w:vMerge/>
          </w:tcPr>
          <w:p w:rsidR="008F56F9" w:rsidRPr="0025367B" w:rsidRDefault="008F56F9" w:rsidP="00E32B5B">
            <w:pPr>
              <w:keepNext/>
              <w:jc w:val="center"/>
              <w:cnfStyle w:val="000000100000"/>
              <w:rPr>
                <w:rFonts w:ascii="Arial" w:hAnsi="Arial" w:cs="Arial"/>
                <w:b/>
                <w:bCs/>
              </w:rPr>
            </w:pPr>
          </w:p>
        </w:tc>
      </w:tr>
      <w:tr w:rsidR="008F56F9" w:rsidRPr="0025367B" w:rsidTr="00E32B5B">
        <w:trPr>
          <w:cnfStyle w:val="000000010000"/>
          <w:trHeight w:val="537"/>
        </w:trPr>
        <w:tc>
          <w:tcPr>
            <w:cnfStyle w:val="001000000000"/>
            <w:tcW w:w="3085" w:type="dxa"/>
          </w:tcPr>
          <w:p w:rsidR="008F56F9" w:rsidRPr="0025367B" w:rsidRDefault="008F56F9" w:rsidP="00E32B5B">
            <w:pPr>
              <w:keepNext/>
              <w:numPr>
                <w:ilvl w:val="0"/>
                <w:numId w:val="4"/>
              </w:numPr>
              <w:ind w:left="284" w:hanging="284"/>
              <w:rPr>
                <w:rFonts w:ascii="Arial" w:eastAsia="SimSun" w:hAnsi="Arial" w:cs="Arial"/>
                <w:b w:val="0"/>
                <w:lang w:eastAsia="en-GB"/>
              </w:rPr>
            </w:pPr>
            <w:r w:rsidRPr="0025367B">
              <w:rPr>
                <w:rFonts w:ascii="Arial" w:eastAsia="SimSun" w:hAnsi="Arial" w:cs="Arial"/>
                <w:b w:val="0"/>
                <w:lang w:eastAsia="en-GB"/>
              </w:rPr>
              <w:t>Перформансе предузећа</w:t>
            </w:r>
          </w:p>
        </w:tc>
        <w:tc>
          <w:tcPr>
            <w:tcW w:w="6662" w:type="dxa"/>
          </w:tcPr>
          <w:p w:rsidR="008F56F9" w:rsidRPr="0025367B" w:rsidRDefault="008F56F9" w:rsidP="00E32B5B">
            <w:pPr>
              <w:keepNext/>
              <w:contextualSpacing/>
              <w:cnfStyle w:val="000000010000"/>
              <w:rPr>
                <w:rFonts w:ascii="Arial" w:eastAsia="SimSun" w:hAnsi="Arial" w:cs="Arial"/>
                <w:lang w:eastAsia="en-GB"/>
              </w:rPr>
            </w:pPr>
            <w:r w:rsidRPr="0025367B">
              <w:rPr>
                <w:rFonts w:ascii="Arial" w:eastAsia="SimSun" w:hAnsi="Arial" w:cs="Arial"/>
                <w:lang w:eastAsia="en-GB"/>
              </w:rPr>
              <w:t>Дефинисати нову организацију предузећа у складу са уговореним и планираним капиталним инвестицијама</w:t>
            </w:r>
          </w:p>
        </w:tc>
      </w:tr>
      <w:tr w:rsidR="008F56F9" w:rsidRPr="0025367B" w:rsidTr="00E32B5B">
        <w:trPr>
          <w:cnfStyle w:val="000000100000"/>
          <w:trHeight w:val="537"/>
        </w:trPr>
        <w:tc>
          <w:tcPr>
            <w:cnfStyle w:val="001000000000"/>
            <w:tcW w:w="3085" w:type="dxa"/>
          </w:tcPr>
          <w:p w:rsidR="008F56F9" w:rsidRPr="0025367B" w:rsidRDefault="008F56F9" w:rsidP="00E32B5B">
            <w:pPr>
              <w:keepNext/>
              <w:numPr>
                <w:ilvl w:val="0"/>
                <w:numId w:val="4"/>
              </w:numPr>
              <w:ind w:left="284" w:hanging="284"/>
              <w:rPr>
                <w:rFonts w:ascii="Arial" w:eastAsia="SimSun" w:hAnsi="Arial" w:cs="Arial"/>
                <w:b w:val="0"/>
                <w:lang w:eastAsia="en-GB"/>
              </w:rPr>
            </w:pPr>
            <w:r w:rsidRPr="0025367B">
              <w:rPr>
                <w:rFonts w:ascii="Arial" w:eastAsia="SimSun" w:hAnsi="Arial" w:cs="Arial"/>
                <w:b w:val="0"/>
                <w:lang w:eastAsia="en-GB"/>
              </w:rPr>
              <w:t>Перформансе запосленика</w:t>
            </w:r>
          </w:p>
        </w:tc>
        <w:tc>
          <w:tcPr>
            <w:tcW w:w="6662" w:type="dxa"/>
          </w:tcPr>
          <w:p w:rsidR="008F56F9" w:rsidRPr="0025367B" w:rsidRDefault="008F56F9" w:rsidP="00E32B5B">
            <w:pPr>
              <w:keepNext/>
              <w:contextualSpacing/>
              <w:cnfStyle w:val="000000100000"/>
              <w:rPr>
                <w:rFonts w:ascii="Arial" w:eastAsia="SimSun" w:hAnsi="Arial" w:cs="Arial"/>
                <w:lang w:eastAsia="en-GB"/>
              </w:rPr>
            </w:pPr>
            <w:r w:rsidRPr="0025367B">
              <w:rPr>
                <w:rFonts w:ascii="Arial" w:eastAsia="SimSun" w:hAnsi="Arial" w:cs="Arial"/>
                <w:lang w:eastAsia="en-GB"/>
              </w:rPr>
              <w:t>Дефинисати потребна знања и способности запослених и омогућити што брже стицање истих</w:t>
            </w:r>
          </w:p>
        </w:tc>
      </w:tr>
      <w:tr w:rsidR="008F56F9" w:rsidRPr="0025367B" w:rsidTr="00E32B5B">
        <w:trPr>
          <w:cnfStyle w:val="000000010000"/>
          <w:trHeight w:val="537"/>
        </w:trPr>
        <w:tc>
          <w:tcPr>
            <w:cnfStyle w:val="001000000000"/>
            <w:tcW w:w="3085" w:type="dxa"/>
          </w:tcPr>
          <w:p w:rsidR="008F56F9" w:rsidRPr="0025367B" w:rsidRDefault="008F56F9" w:rsidP="00E32B5B">
            <w:pPr>
              <w:keepNext/>
              <w:numPr>
                <w:ilvl w:val="0"/>
                <w:numId w:val="4"/>
              </w:numPr>
              <w:ind w:left="284" w:hanging="284"/>
              <w:rPr>
                <w:rFonts w:ascii="Arial" w:eastAsia="SimSun" w:hAnsi="Arial" w:cs="Arial"/>
                <w:b w:val="0"/>
                <w:lang w:eastAsia="en-GB"/>
              </w:rPr>
            </w:pPr>
            <w:r w:rsidRPr="0025367B">
              <w:rPr>
                <w:rFonts w:ascii="Arial" w:eastAsia="SimSun" w:hAnsi="Arial" w:cs="Arial"/>
                <w:b w:val="0"/>
                <w:lang w:eastAsia="en-GB"/>
              </w:rPr>
              <w:t>Пружање услуга</w:t>
            </w:r>
          </w:p>
        </w:tc>
        <w:tc>
          <w:tcPr>
            <w:tcW w:w="6662" w:type="dxa"/>
          </w:tcPr>
          <w:p w:rsidR="008F56F9" w:rsidRPr="0025367B" w:rsidRDefault="008F56F9" w:rsidP="00E32B5B">
            <w:pPr>
              <w:keepNext/>
              <w:contextualSpacing/>
              <w:cnfStyle w:val="000000010000"/>
              <w:rPr>
                <w:rFonts w:ascii="Arial" w:eastAsia="SimSun" w:hAnsi="Arial" w:cs="Arial"/>
                <w:lang w:eastAsia="en-GB"/>
              </w:rPr>
            </w:pPr>
            <w:r w:rsidRPr="0025367B">
              <w:rPr>
                <w:rFonts w:ascii="Arial" w:eastAsia="SimSun" w:hAnsi="Arial" w:cs="Arial"/>
                <w:lang w:eastAsia="en-GB"/>
              </w:rPr>
              <w:t>Додатно ширење водоводне и канализационе мреже у складу са усаглашеним плановима Града</w:t>
            </w:r>
          </w:p>
        </w:tc>
      </w:tr>
      <w:tr w:rsidR="008F56F9" w:rsidRPr="0025367B" w:rsidTr="00E32B5B">
        <w:trPr>
          <w:cnfStyle w:val="000000100000"/>
          <w:trHeight w:val="511"/>
        </w:trPr>
        <w:tc>
          <w:tcPr>
            <w:cnfStyle w:val="001000000000"/>
            <w:tcW w:w="3085" w:type="dxa"/>
          </w:tcPr>
          <w:p w:rsidR="008F56F9" w:rsidRPr="0025367B" w:rsidRDefault="008F56F9" w:rsidP="00E32B5B">
            <w:pPr>
              <w:numPr>
                <w:ilvl w:val="0"/>
                <w:numId w:val="4"/>
              </w:numPr>
              <w:ind w:left="284" w:hanging="284"/>
              <w:rPr>
                <w:rFonts w:ascii="Arial" w:eastAsia="SimSun" w:hAnsi="Arial" w:cs="Arial"/>
                <w:b w:val="0"/>
                <w:lang w:eastAsia="en-GB"/>
              </w:rPr>
            </w:pPr>
            <w:r w:rsidRPr="0025367B">
              <w:rPr>
                <w:rFonts w:ascii="Arial" w:eastAsia="SimSun" w:hAnsi="Arial" w:cs="Arial"/>
                <w:b w:val="0"/>
                <w:lang w:eastAsia="en-GB"/>
              </w:rPr>
              <w:t>Оперативно управљање</w:t>
            </w:r>
          </w:p>
        </w:tc>
        <w:tc>
          <w:tcPr>
            <w:tcW w:w="6662" w:type="dxa"/>
          </w:tcPr>
          <w:p w:rsidR="008F56F9" w:rsidRPr="0025367B" w:rsidRDefault="008F56F9" w:rsidP="00E32B5B">
            <w:pPr>
              <w:contextualSpacing/>
              <w:cnfStyle w:val="000000100000"/>
              <w:rPr>
                <w:rFonts w:ascii="Arial" w:eastAsia="SimSun" w:hAnsi="Arial" w:cs="Arial"/>
                <w:bCs/>
                <w:lang w:eastAsia="en-GB"/>
              </w:rPr>
            </w:pPr>
            <w:r w:rsidRPr="0025367B">
              <w:rPr>
                <w:rFonts w:ascii="Arial" w:eastAsia="SimSun" w:hAnsi="Arial" w:cs="Arial"/>
                <w:bCs/>
                <w:lang w:eastAsia="en-GB"/>
              </w:rPr>
              <w:t>Контролисати очитање и кориштење воде, уградити додатне водомјере и смањити паушално задужење корисника</w:t>
            </w:r>
          </w:p>
        </w:tc>
      </w:tr>
      <w:tr w:rsidR="008F56F9" w:rsidRPr="0025367B" w:rsidTr="00E32B5B">
        <w:trPr>
          <w:cnfStyle w:val="000000010000"/>
          <w:trHeight w:val="365"/>
        </w:trPr>
        <w:tc>
          <w:tcPr>
            <w:cnfStyle w:val="001000000000"/>
            <w:tcW w:w="3085" w:type="dxa"/>
          </w:tcPr>
          <w:p w:rsidR="008F56F9" w:rsidRPr="0025367B" w:rsidRDefault="008F56F9" w:rsidP="00E32B5B">
            <w:pPr>
              <w:numPr>
                <w:ilvl w:val="0"/>
                <w:numId w:val="4"/>
              </w:numPr>
              <w:ind w:left="284" w:hanging="284"/>
              <w:rPr>
                <w:rFonts w:ascii="Arial" w:eastAsia="SimSun" w:hAnsi="Arial" w:cs="Arial"/>
                <w:b w:val="0"/>
                <w:lang w:eastAsia="en-GB"/>
              </w:rPr>
            </w:pPr>
            <w:r w:rsidRPr="0025367B">
              <w:rPr>
                <w:rFonts w:ascii="Arial" w:eastAsia="SimSun" w:hAnsi="Arial" w:cs="Arial"/>
                <w:b w:val="0"/>
                <w:lang w:eastAsia="en-GB"/>
              </w:rPr>
              <w:t>Управљање имовином</w:t>
            </w:r>
          </w:p>
        </w:tc>
        <w:tc>
          <w:tcPr>
            <w:tcW w:w="6662" w:type="dxa"/>
          </w:tcPr>
          <w:p w:rsidR="008F56F9" w:rsidRPr="0025367B" w:rsidRDefault="008F56F9" w:rsidP="00E32B5B">
            <w:pPr>
              <w:contextualSpacing/>
              <w:cnfStyle w:val="000000010000"/>
              <w:rPr>
                <w:rFonts w:ascii="Arial" w:eastAsia="SimSun" w:hAnsi="Arial" w:cs="Arial"/>
                <w:bCs/>
                <w:lang w:eastAsia="en-GB"/>
              </w:rPr>
            </w:pPr>
            <w:r w:rsidRPr="0025367B">
              <w:rPr>
                <w:rFonts w:ascii="Arial" w:eastAsia="SimSun" w:hAnsi="Arial" w:cs="Arial"/>
                <w:bCs/>
                <w:lang w:eastAsia="en-GB"/>
              </w:rPr>
              <w:t>Сву имовину унесену у GIS базу података усагласити са Градом у смислу власништва и процијенити вриједност исте</w:t>
            </w:r>
          </w:p>
        </w:tc>
      </w:tr>
      <w:tr w:rsidR="008F56F9" w:rsidRPr="0025367B" w:rsidTr="00E32B5B">
        <w:trPr>
          <w:cnfStyle w:val="000000100000"/>
          <w:trHeight w:val="566"/>
        </w:trPr>
        <w:tc>
          <w:tcPr>
            <w:cnfStyle w:val="001000000000"/>
            <w:tcW w:w="3085" w:type="dxa"/>
          </w:tcPr>
          <w:p w:rsidR="008F56F9" w:rsidRPr="0025367B" w:rsidRDefault="008F56F9" w:rsidP="00E32B5B">
            <w:pPr>
              <w:numPr>
                <w:ilvl w:val="0"/>
                <w:numId w:val="4"/>
              </w:numPr>
              <w:ind w:left="284" w:hanging="284"/>
              <w:rPr>
                <w:rFonts w:ascii="Arial" w:eastAsia="SimSun" w:hAnsi="Arial" w:cs="Arial"/>
                <w:b w:val="0"/>
                <w:lang w:eastAsia="en-GB"/>
              </w:rPr>
            </w:pPr>
            <w:r w:rsidRPr="0025367B">
              <w:rPr>
                <w:rFonts w:ascii="Arial" w:eastAsia="SimSun" w:hAnsi="Arial" w:cs="Arial"/>
                <w:b w:val="0"/>
                <w:lang w:eastAsia="en-GB"/>
              </w:rPr>
              <w:t>Очитање, фактурисање и наплата</w:t>
            </w:r>
          </w:p>
        </w:tc>
        <w:tc>
          <w:tcPr>
            <w:tcW w:w="6662" w:type="dxa"/>
          </w:tcPr>
          <w:p w:rsidR="008F56F9" w:rsidRPr="0025367B" w:rsidRDefault="008F56F9" w:rsidP="00E32B5B">
            <w:pPr>
              <w:contextualSpacing/>
              <w:cnfStyle w:val="000000100000"/>
              <w:rPr>
                <w:rFonts w:ascii="Arial" w:eastAsia="SimSun" w:hAnsi="Arial" w:cs="Arial"/>
                <w:bCs/>
                <w:lang w:eastAsia="en-GB"/>
              </w:rPr>
            </w:pPr>
            <w:r w:rsidRPr="0025367B">
              <w:rPr>
                <w:rFonts w:ascii="Arial" w:eastAsia="SimSun" w:hAnsi="Arial" w:cs="Arial"/>
                <w:bCs/>
                <w:lang w:eastAsia="en-GB"/>
              </w:rPr>
              <w:t>Дефинисати мјере ефикасније наплате, задуживати зграде (ЗЕВ-ове) гдје станари не плаћају редовно комуналне услуге</w:t>
            </w:r>
          </w:p>
        </w:tc>
      </w:tr>
      <w:tr w:rsidR="008F56F9" w:rsidRPr="0025367B" w:rsidTr="00E32B5B">
        <w:trPr>
          <w:cnfStyle w:val="000000010000"/>
          <w:trHeight w:val="524"/>
        </w:trPr>
        <w:tc>
          <w:tcPr>
            <w:cnfStyle w:val="001000000000"/>
            <w:tcW w:w="3085" w:type="dxa"/>
          </w:tcPr>
          <w:p w:rsidR="008F56F9" w:rsidRPr="0025367B" w:rsidRDefault="008F56F9" w:rsidP="00E32B5B">
            <w:pPr>
              <w:numPr>
                <w:ilvl w:val="0"/>
                <w:numId w:val="4"/>
              </w:numPr>
              <w:ind w:left="284" w:hanging="284"/>
              <w:rPr>
                <w:rFonts w:ascii="Arial" w:eastAsia="SimSun" w:hAnsi="Arial" w:cs="Arial"/>
                <w:b w:val="0"/>
                <w:lang w:eastAsia="en-GB"/>
              </w:rPr>
            </w:pPr>
            <w:r w:rsidRPr="0025367B">
              <w:rPr>
                <w:rFonts w:ascii="Arial" w:eastAsia="SimSun" w:hAnsi="Arial" w:cs="Arial"/>
                <w:b w:val="0"/>
                <w:lang w:eastAsia="en-GB"/>
              </w:rPr>
              <w:t>Финансијске перформансе</w:t>
            </w:r>
          </w:p>
        </w:tc>
        <w:tc>
          <w:tcPr>
            <w:tcW w:w="6662" w:type="dxa"/>
          </w:tcPr>
          <w:p w:rsidR="008F56F9" w:rsidRPr="0025367B" w:rsidRDefault="008F56F9" w:rsidP="00E32B5B">
            <w:pPr>
              <w:contextualSpacing/>
              <w:cnfStyle w:val="000000010000"/>
              <w:rPr>
                <w:rFonts w:ascii="Arial" w:eastAsia="SimSun" w:hAnsi="Arial" w:cs="Arial"/>
                <w:bCs/>
                <w:lang w:eastAsia="en-GB"/>
              </w:rPr>
            </w:pPr>
            <w:r w:rsidRPr="0025367B">
              <w:rPr>
                <w:rFonts w:ascii="Arial" w:eastAsia="SimSun" w:hAnsi="Arial" w:cs="Arial"/>
                <w:bCs/>
                <w:lang w:eastAsia="en-GB"/>
              </w:rPr>
              <w:t>Унапредијети управљање обрачунским центрима у циљу што рационалнијег пословања</w:t>
            </w:r>
          </w:p>
        </w:tc>
      </w:tr>
      <w:tr w:rsidR="008F56F9" w:rsidRPr="0025367B" w:rsidTr="00E32B5B">
        <w:trPr>
          <w:cnfStyle w:val="000000100000"/>
          <w:trHeight w:val="524"/>
        </w:trPr>
        <w:tc>
          <w:tcPr>
            <w:cnfStyle w:val="001000000000"/>
            <w:tcW w:w="3085" w:type="dxa"/>
          </w:tcPr>
          <w:p w:rsidR="008F56F9" w:rsidRPr="0025367B" w:rsidRDefault="008F56F9" w:rsidP="00E32B5B">
            <w:pPr>
              <w:numPr>
                <w:ilvl w:val="0"/>
                <w:numId w:val="4"/>
              </w:numPr>
              <w:ind w:left="284" w:hanging="284"/>
              <w:rPr>
                <w:rFonts w:ascii="Arial" w:eastAsia="SimSun" w:hAnsi="Arial" w:cs="Arial"/>
                <w:b w:val="0"/>
                <w:lang w:eastAsia="en-GB"/>
              </w:rPr>
            </w:pPr>
            <w:r w:rsidRPr="0025367B">
              <w:rPr>
                <w:rFonts w:ascii="Arial" w:eastAsia="SimSun" w:hAnsi="Arial" w:cs="Arial"/>
                <w:b w:val="0"/>
                <w:lang w:eastAsia="en-GB"/>
              </w:rPr>
              <w:t>Смањење неприходоване воде</w:t>
            </w:r>
          </w:p>
        </w:tc>
        <w:tc>
          <w:tcPr>
            <w:tcW w:w="6662" w:type="dxa"/>
          </w:tcPr>
          <w:p w:rsidR="008F56F9" w:rsidRPr="0025367B" w:rsidRDefault="008F56F9" w:rsidP="00E32B5B">
            <w:pPr>
              <w:contextualSpacing/>
              <w:cnfStyle w:val="000000100000"/>
              <w:rPr>
                <w:rFonts w:ascii="Arial" w:eastAsia="SimSun" w:hAnsi="Arial" w:cs="Arial"/>
                <w:bCs/>
                <w:lang w:eastAsia="en-GB"/>
              </w:rPr>
            </w:pPr>
            <w:r w:rsidRPr="0025367B">
              <w:rPr>
                <w:rFonts w:ascii="Arial" w:eastAsia="SimSun" w:hAnsi="Arial" w:cs="Arial"/>
                <w:bCs/>
                <w:lang w:eastAsia="en-GB"/>
              </w:rPr>
              <w:t>Откривати цуротине и брзо отклањати  кварове, улагати у опрему  за детекцију и обуку кадрова</w:t>
            </w:r>
          </w:p>
        </w:tc>
      </w:tr>
      <w:tr w:rsidR="008F56F9" w:rsidRPr="0025367B" w:rsidTr="00E32B5B">
        <w:trPr>
          <w:cnfStyle w:val="000000010000"/>
          <w:trHeight w:val="524"/>
        </w:trPr>
        <w:tc>
          <w:tcPr>
            <w:cnfStyle w:val="001000000000"/>
            <w:tcW w:w="3085" w:type="dxa"/>
          </w:tcPr>
          <w:p w:rsidR="008F56F9" w:rsidRPr="0025367B" w:rsidRDefault="008F56F9" w:rsidP="00E32B5B">
            <w:pPr>
              <w:numPr>
                <w:ilvl w:val="0"/>
                <w:numId w:val="4"/>
              </w:numPr>
              <w:ind w:left="284" w:hanging="284"/>
              <w:rPr>
                <w:rFonts w:ascii="Arial" w:eastAsia="SimSun" w:hAnsi="Arial" w:cs="Arial"/>
                <w:b w:val="0"/>
                <w:lang w:eastAsia="en-GB"/>
              </w:rPr>
            </w:pPr>
            <w:r w:rsidRPr="0025367B">
              <w:rPr>
                <w:rFonts w:ascii="Arial" w:eastAsia="SimSun" w:hAnsi="Arial" w:cs="Arial"/>
                <w:b w:val="0"/>
                <w:lang w:eastAsia="en-GB"/>
              </w:rPr>
              <w:t>Капитална улагања</w:t>
            </w:r>
          </w:p>
        </w:tc>
        <w:tc>
          <w:tcPr>
            <w:tcW w:w="6662" w:type="dxa"/>
          </w:tcPr>
          <w:p w:rsidR="008F56F9" w:rsidRPr="0025367B" w:rsidRDefault="008F56F9" w:rsidP="00E32B5B">
            <w:pPr>
              <w:contextualSpacing/>
              <w:cnfStyle w:val="000000010000"/>
              <w:rPr>
                <w:rFonts w:ascii="Arial" w:eastAsia="SimSun" w:hAnsi="Arial" w:cs="Arial"/>
                <w:bCs/>
                <w:lang w:eastAsia="en-GB"/>
              </w:rPr>
            </w:pPr>
            <w:r w:rsidRPr="0025367B">
              <w:rPr>
                <w:rFonts w:ascii="Arial" w:eastAsia="SimSun" w:hAnsi="Arial" w:cs="Arial"/>
                <w:bCs/>
                <w:lang w:eastAsia="en-GB"/>
              </w:rPr>
              <w:t>Санација водоводне и канализационе мреже, изградња нове инфраструктуре, увођење потпуне аутоматизације, мониторинга и управљања канализационим системом по узору на водоводни</w:t>
            </w:r>
          </w:p>
        </w:tc>
      </w:tr>
    </w:tbl>
    <w:p w:rsidR="008F56F9" w:rsidRDefault="008F56F9" w:rsidP="008F56F9">
      <w:pPr>
        <w:tabs>
          <w:tab w:val="left" w:pos="1080"/>
          <w:tab w:val="left" w:pos="1800"/>
        </w:tabs>
        <w:jc w:val="center"/>
        <w:rPr>
          <w:rFonts w:ascii="Arial" w:hAnsi="Arial" w:cs="Arial"/>
          <w:b/>
          <w:sz w:val="24"/>
          <w:szCs w:val="24"/>
        </w:rPr>
      </w:pPr>
    </w:p>
    <w:p w:rsidR="008F56F9" w:rsidRPr="0025367B" w:rsidRDefault="008F56F9" w:rsidP="0025367B">
      <w:pPr>
        <w:tabs>
          <w:tab w:val="left" w:pos="1080"/>
          <w:tab w:val="left" w:pos="1800"/>
        </w:tabs>
        <w:spacing w:after="0" w:line="240" w:lineRule="auto"/>
        <w:jc w:val="both"/>
        <w:rPr>
          <w:rFonts w:ascii="Arial" w:hAnsi="Arial" w:cs="Arial"/>
          <w:b/>
        </w:rPr>
      </w:pPr>
      <w:r w:rsidRPr="0025367B">
        <w:rPr>
          <w:rFonts w:ascii="Arial" w:hAnsi="Arial" w:cs="Arial"/>
          <w:b/>
        </w:rPr>
        <w:t>10.АКЦИОНИ ПЛАНОВИ</w:t>
      </w:r>
    </w:p>
    <w:p w:rsidR="0025367B" w:rsidRDefault="0025367B" w:rsidP="0025367B">
      <w:pPr>
        <w:tabs>
          <w:tab w:val="left" w:pos="1080"/>
          <w:tab w:val="left" w:pos="1800"/>
        </w:tabs>
        <w:spacing w:after="0" w:line="240" w:lineRule="auto"/>
        <w:rPr>
          <w:rFonts w:ascii="Arial" w:hAnsi="Arial" w:cs="Arial"/>
          <w:b/>
          <w:lang w:val="sr-Cyrl-BA"/>
        </w:rPr>
      </w:pPr>
    </w:p>
    <w:p w:rsidR="008F56F9" w:rsidRPr="0025367B" w:rsidRDefault="008F56F9" w:rsidP="0025367B">
      <w:pPr>
        <w:tabs>
          <w:tab w:val="left" w:pos="1080"/>
          <w:tab w:val="left" w:pos="1800"/>
        </w:tabs>
        <w:spacing w:after="0" w:line="240" w:lineRule="auto"/>
        <w:rPr>
          <w:rFonts w:ascii="Arial" w:hAnsi="Arial" w:cs="Arial"/>
          <w:b/>
        </w:rPr>
      </w:pPr>
      <w:r w:rsidRPr="0025367B">
        <w:rPr>
          <w:rFonts w:ascii="Arial" w:hAnsi="Arial" w:cs="Arial"/>
          <w:b/>
        </w:rPr>
        <w:t>10.1 Оперативно управљање и управљање неприходованом водом</w:t>
      </w:r>
    </w:p>
    <w:p w:rsidR="0025367B" w:rsidRPr="0025367B" w:rsidRDefault="0025367B" w:rsidP="0025367B">
      <w:pPr>
        <w:tabs>
          <w:tab w:val="left" w:pos="1080"/>
          <w:tab w:val="left" w:pos="1800"/>
        </w:tabs>
        <w:spacing w:after="0" w:line="240" w:lineRule="auto"/>
        <w:jc w:val="both"/>
        <w:rPr>
          <w:rFonts w:ascii="Arial" w:hAnsi="Arial" w:cs="Arial"/>
          <w:sz w:val="16"/>
          <w:szCs w:val="16"/>
          <w:lang w:val="sr-Cyrl-BA"/>
        </w:rPr>
      </w:pPr>
    </w:p>
    <w:p w:rsidR="008F56F9" w:rsidRPr="0025367B" w:rsidRDefault="008F56F9" w:rsidP="0025367B">
      <w:pPr>
        <w:tabs>
          <w:tab w:val="left" w:pos="1080"/>
          <w:tab w:val="left" w:pos="1800"/>
        </w:tabs>
        <w:spacing w:after="0" w:line="240" w:lineRule="auto"/>
        <w:jc w:val="both"/>
        <w:rPr>
          <w:rFonts w:ascii="Arial" w:hAnsi="Arial" w:cs="Arial"/>
        </w:rPr>
      </w:pPr>
      <w:r w:rsidRPr="0025367B">
        <w:rPr>
          <w:rFonts w:ascii="Arial" w:hAnsi="Arial" w:cs="Arial"/>
        </w:rPr>
        <w:t>У области оперативног управљања потребно је дефинисати читање водомјера код зграда колективног становања, обезбиједити активну комуникацију са потрошачима путем бесплатног "Call" центра, благовремено опомињати и искључивати потрошаче-дужнике, контролисати очитање водомјера и кориштење воде и обновити уговоре са потрошачима.</w:t>
      </w:r>
    </w:p>
    <w:p w:rsidR="008F56F9" w:rsidRPr="0025367B" w:rsidRDefault="008F56F9" w:rsidP="0025367B">
      <w:pPr>
        <w:tabs>
          <w:tab w:val="left" w:pos="1080"/>
          <w:tab w:val="left" w:pos="1800"/>
        </w:tabs>
        <w:spacing w:after="0" w:line="240" w:lineRule="auto"/>
        <w:jc w:val="both"/>
        <w:rPr>
          <w:rFonts w:ascii="Arial" w:hAnsi="Arial" w:cs="Arial"/>
        </w:rPr>
      </w:pPr>
      <w:r w:rsidRPr="0025367B">
        <w:rPr>
          <w:rFonts w:ascii="Arial" w:hAnsi="Arial" w:cs="Arial"/>
        </w:rPr>
        <w:t xml:space="preserve">За остварење ових активности потребни су људски, материјални и финансијски ресурси, а очекивани резултати су повећање наплате, смањење трошкова, смањење неприходоване воде и побољшање услуга. </w:t>
      </w:r>
    </w:p>
    <w:p w:rsidR="0025367B" w:rsidRDefault="0025367B" w:rsidP="0025367B">
      <w:pPr>
        <w:tabs>
          <w:tab w:val="left" w:pos="1080"/>
          <w:tab w:val="left" w:pos="1800"/>
        </w:tabs>
        <w:spacing w:after="0" w:line="240" w:lineRule="auto"/>
        <w:jc w:val="both"/>
        <w:rPr>
          <w:rFonts w:ascii="Arial" w:hAnsi="Arial" w:cs="Arial"/>
          <w:b/>
          <w:lang w:val="sr-Cyrl-BA"/>
        </w:rPr>
      </w:pPr>
    </w:p>
    <w:p w:rsidR="008F56F9" w:rsidRPr="0025367B" w:rsidRDefault="008F56F9" w:rsidP="0025367B">
      <w:pPr>
        <w:tabs>
          <w:tab w:val="left" w:pos="1080"/>
          <w:tab w:val="left" w:pos="1800"/>
        </w:tabs>
        <w:spacing w:after="0" w:line="240" w:lineRule="auto"/>
        <w:jc w:val="both"/>
        <w:rPr>
          <w:rFonts w:ascii="Arial" w:hAnsi="Arial" w:cs="Arial"/>
          <w:b/>
        </w:rPr>
      </w:pPr>
      <w:r w:rsidRPr="0025367B">
        <w:rPr>
          <w:rFonts w:ascii="Arial" w:hAnsi="Arial" w:cs="Arial"/>
          <w:b/>
        </w:rPr>
        <w:t>10.2 Управљање имовином</w:t>
      </w:r>
    </w:p>
    <w:p w:rsidR="0025367B" w:rsidRPr="0025367B" w:rsidRDefault="0025367B" w:rsidP="0025367B">
      <w:pPr>
        <w:tabs>
          <w:tab w:val="left" w:pos="1080"/>
          <w:tab w:val="left" w:pos="1800"/>
        </w:tabs>
        <w:spacing w:after="0" w:line="240" w:lineRule="auto"/>
        <w:jc w:val="both"/>
        <w:rPr>
          <w:rFonts w:ascii="Arial" w:hAnsi="Arial" w:cs="Arial"/>
          <w:sz w:val="16"/>
          <w:szCs w:val="16"/>
          <w:lang w:val="sr-Cyrl-BA"/>
        </w:rPr>
      </w:pPr>
    </w:p>
    <w:p w:rsidR="008F56F9" w:rsidRPr="0025367B" w:rsidRDefault="008F56F9" w:rsidP="0025367B">
      <w:pPr>
        <w:tabs>
          <w:tab w:val="left" w:pos="1080"/>
          <w:tab w:val="left" w:pos="1800"/>
        </w:tabs>
        <w:spacing w:after="0" w:line="240" w:lineRule="auto"/>
        <w:jc w:val="both"/>
        <w:rPr>
          <w:rFonts w:ascii="Arial" w:hAnsi="Arial" w:cs="Arial"/>
        </w:rPr>
      </w:pPr>
      <w:r w:rsidRPr="0025367B">
        <w:rPr>
          <w:rFonts w:ascii="Arial" w:hAnsi="Arial" w:cs="Arial"/>
        </w:rPr>
        <w:t>У области управљања имовином неопходно је извршити потпуну идентификацију по амортизационим групама, процијенити њену вриједност, распоредити трошкове инвестици</w:t>
      </w:r>
      <w:r w:rsidR="0025367B">
        <w:rPr>
          <w:rFonts w:ascii="Arial" w:hAnsi="Arial" w:cs="Arial"/>
          <w:lang w:val="sr-Cyrl-BA"/>
        </w:rPr>
        <w:t>-</w:t>
      </w:r>
      <w:r w:rsidRPr="0025367B">
        <w:rPr>
          <w:rFonts w:ascii="Arial" w:hAnsi="Arial" w:cs="Arial"/>
        </w:rPr>
        <w:t xml:space="preserve">оног и текућег одржавања, носиоце трошкова, одредити приоритете одржавања у сврху чувања имовине и ефикаснијег и ефективнијег кориштења исте. </w:t>
      </w:r>
    </w:p>
    <w:p w:rsidR="0025367B" w:rsidRDefault="0025367B" w:rsidP="0025367B">
      <w:pPr>
        <w:tabs>
          <w:tab w:val="left" w:pos="1080"/>
          <w:tab w:val="left" w:pos="1800"/>
        </w:tabs>
        <w:spacing w:after="0" w:line="240" w:lineRule="auto"/>
        <w:jc w:val="both"/>
        <w:rPr>
          <w:rFonts w:ascii="Arial" w:hAnsi="Arial" w:cs="Arial"/>
          <w:b/>
          <w:lang w:val="sr-Cyrl-BA"/>
        </w:rPr>
      </w:pPr>
    </w:p>
    <w:p w:rsidR="008F56F9" w:rsidRPr="0025367B" w:rsidRDefault="008F56F9" w:rsidP="0025367B">
      <w:pPr>
        <w:tabs>
          <w:tab w:val="left" w:pos="1080"/>
          <w:tab w:val="left" w:pos="1800"/>
        </w:tabs>
        <w:spacing w:after="0" w:line="240" w:lineRule="auto"/>
        <w:jc w:val="both"/>
        <w:rPr>
          <w:rFonts w:ascii="Arial" w:hAnsi="Arial" w:cs="Arial"/>
          <w:b/>
        </w:rPr>
      </w:pPr>
      <w:r w:rsidRPr="0025367B">
        <w:rPr>
          <w:rFonts w:ascii="Arial" w:hAnsi="Arial" w:cs="Arial"/>
          <w:b/>
        </w:rPr>
        <w:t>10.3 Финансијско управљање</w:t>
      </w:r>
    </w:p>
    <w:p w:rsidR="008F56F9" w:rsidRPr="0025367B" w:rsidRDefault="008F56F9" w:rsidP="0025367B">
      <w:pPr>
        <w:tabs>
          <w:tab w:val="left" w:pos="1080"/>
          <w:tab w:val="left" w:pos="1800"/>
        </w:tabs>
        <w:spacing w:after="0" w:line="240" w:lineRule="auto"/>
        <w:jc w:val="both"/>
        <w:rPr>
          <w:rFonts w:ascii="Arial" w:hAnsi="Arial" w:cs="Arial"/>
        </w:rPr>
      </w:pPr>
      <w:r w:rsidRPr="0025367B">
        <w:rPr>
          <w:rFonts w:ascii="Arial" w:hAnsi="Arial" w:cs="Arial"/>
        </w:rPr>
        <w:t>У области финансијског управљања неопходно је детаљно извршити евидентирање трошкова по мјестима њиховог настанка, прихода по носиоцима, купаца и добављача по роковима и детаљно планирање и извјештавање</w:t>
      </w:r>
      <w:r w:rsidRPr="0025367B">
        <w:rPr>
          <w:rFonts w:ascii="Arial" w:hAnsi="Arial" w:cs="Arial"/>
          <w:lang w:val="bs-Cyrl-BA"/>
        </w:rPr>
        <w:t>. Све наведено т</w:t>
      </w:r>
      <w:r w:rsidRPr="0025367B">
        <w:rPr>
          <w:rFonts w:ascii="Arial" w:hAnsi="Arial" w:cs="Arial"/>
        </w:rPr>
        <w:t>ребало би обезбиједити оптимизацију новчаних токова</w:t>
      </w:r>
      <w:r w:rsidRPr="0025367B">
        <w:rPr>
          <w:rFonts w:ascii="Arial" w:hAnsi="Arial" w:cs="Arial"/>
          <w:lang w:val="bs-Cyrl-BA"/>
        </w:rPr>
        <w:t xml:space="preserve"> у наредном периоду</w:t>
      </w:r>
      <w:r w:rsidRPr="0025367B">
        <w:rPr>
          <w:rFonts w:ascii="Arial" w:hAnsi="Arial" w:cs="Arial"/>
        </w:rPr>
        <w:t>.</w:t>
      </w:r>
    </w:p>
    <w:p w:rsidR="0025367B" w:rsidRDefault="0025367B" w:rsidP="0025367B">
      <w:pPr>
        <w:tabs>
          <w:tab w:val="left" w:pos="1080"/>
          <w:tab w:val="left" w:pos="1800"/>
        </w:tabs>
        <w:spacing w:after="0" w:line="240" w:lineRule="auto"/>
        <w:jc w:val="both"/>
        <w:rPr>
          <w:rFonts w:ascii="Arial" w:hAnsi="Arial" w:cs="Arial"/>
          <w:b/>
          <w:lang w:val="sr-Cyrl-BA"/>
        </w:rPr>
      </w:pPr>
    </w:p>
    <w:p w:rsidR="008F56F9" w:rsidRPr="0025367B" w:rsidRDefault="008F56F9" w:rsidP="0025367B">
      <w:pPr>
        <w:tabs>
          <w:tab w:val="left" w:pos="1080"/>
          <w:tab w:val="left" w:pos="1800"/>
        </w:tabs>
        <w:spacing w:after="0" w:line="240" w:lineRule="auto"/>
        <w:jc w:val="both"/>
        <w:rPr>
          <w:rFonts w:ascii="Arial" w:hAnsi="Arial" w:cs="Arial"/>
          <w:b/>
        </w:rPr>
      </w:pPr>
      <w:r w:rsidRPr="0025367B">
        <w:rPr>
          <w:rFonts w:ascii="Arial" w:hAnsi="Arial" w:cs="Arial"/>
          <w:b/>
        </w:rPr>
        <w:lastRenderedPageBreak/>
        <w:t>10.4 Организација и запосленици</w:t>
      </w:r>
    </w:p>
    <w:p w:rsidR="0025367B" w:rsidRDefault="0025367B" w:rsidP="0025367B">
      <w:pPr>
        <w:tabs>
          <w:tab w:val="left" w:pos="1080"/>
          <w:tab w:val="left" w:pos="1800"/>
        </w:tabs>
        <w:spacing w:after="0" w:line="240" w:lineRule="auto"/>
        <w:jc w:val="both"/>
        <w:rPr>
          <w:rFonts w:ascii="Arial" w:hAnsi="Arial" w:cs="Arial"/>
          <w:lang w:val="sr-Cyrl-BA"/>
        </w:rPr>
      </w:pPr>
    </w:p>
    <w:p w:rsidR="008F56F9" w:rsidRPr="0025367B" w:rsidRDefault="008F56F9" w:rsidP="0025367B">
      <w:pPr>
        <w:tabs>
          <w:tab w:val="left" w:pos="1080"/>
          <w:tab w:val="left" w:pos="1800"/>
        </w:tabs>
        <w:spacing w:after="0" w:line="240" w:lineRule="auto"/>
        <w:jc w:val="both"/>
        <w:rPr>
          <w:rFonts w:ascii="Arial" w:hAnsi="Arial" w:cs="Arial"/>
        </w:rPr>
      </w:pPr>
      <w:r w:rsidRPr="0025367B">
        <w:rPr>
          <w:rFonts w:ascii="Arial" w:hAnsi="Arial" w:cs="Arial"/>
        </w:rPr>
        <w:t>Kада се говори о мјерењу успјешности предузећа, осим на финансијске показатеље успјешности пословања, првенствено се мисли и на успјешност људских</w:t>
      </w:r>
      <w:r w:rsidR="005513E5" w:rsidRPr="0025367B">
        <w:rPr>
          <w:rFonts w:ascii="Arial" w:hAnsi="Arial" w:cs="Arial"/>
        </w:rPr>
        <w:t xml:space="preserve"> </w:t>
      </w:r>
      <w:r w:rsidRPr="0025367B">
        <w:rPr>
          <w:rFonts w:ascii="Arial" w:hAnsi="Arial" w:cs="Arial"/>
        </w:rPr>
        <w:t>ресурса који уједно представљају и најважнији фактор предузећа о којем увелико овиси и пословни успјех. Природа предузећа је  орјентисаност на одрживо и ефикасно пословање, а како су запосленици ти који својим ангажманом и радом доприносе позитивном или негативном тренду пословања предузећа, фокус би требао бити усмјерен управо на њих, односно на њихове радне перформансе, искуство, знања, вјештине и остало.</w:t>
      </w:r>
      <w:r w:rsidR="005513E5" w:rsidRPr="0025367B">
        <w:rPr>
          <w:rFonts w:ascii="Arial" w:hAnsi="Arial" w:cs="Arial"/>
        </w:rPr>
        <w:t xml:space="preserve"> </w:t>
      </w:r>
      <w:r w:rsidRPr="0025367B">
        <w:rPr>
          <w:rFonts w:ascii="Arial" w:hAnsi="Arial" w:cs="Arial"/>
        </w:rPr>
        <w:t>Из тог разлога је мјерење успјешности рада запосленика веома важно јер управи предузећа даје информацију о људским потенцијалима којима располажу. При том, мјерење успјешности мора бити што је могуће објективније како би се могло наградити оне запосленике који својим радом доприносе успјеху предузећа, али и супротно томе, да се укаже на потребне корекције у вредновању и ако је потребно санкционисању оних запосленика који својим радом нису задовољили</w:t>
      </w:r>
      <w:r w:rsidR="005513E5" w:rsidRPr="0025367B">
        <w:rPr>
          <w:rFonts w:ascii="Arial" w:hAnsi="Arial" w:cs="Arial"/>
        </w:rPr>
        <w:t xml:space="preserve"> и нису достигли жељене резултате</w:t>
      </w:r>
      <w:r w:rsidRPr="0025367B">
        <w:rPr>
          <w:rFonts w:ascii="Arial" w:hAnsi="Arial" w:cs="Arial"/>
        </w:rPr>
        <w:t xml:space="preserve"> или су своје обавезе извршавали неодговорно на штету предузећа. </w:t>
      </w:r>
    </w:p>
    <w:p w:rsidR="0025367B" w:rsidRDefault="0025367B" w:rsidP="0025367B">
      <w:pPr>
        <w:tabs>
          <w:tab w:val="left" w:pos="1080"/>
          <w:tab w:val="left" w:pos="1800"/>
        </w:tabs>
        <w:spacing w:after="0" w:line="240" w:lineRule="auto"/>
        <w:jc w:val="both"/>
        <w:rPr>
          <w:rFonts w:ascii="Arial" w:hAnsi="Arial" w:cs="Arial"/>
          <w:lang w:val="sr-Cyrl-BA"/>
        </w:rPr>
      </w:pPr>
    </w:p>
    <w:p w:rsidR="008F56F9" w:rsidRPr="0025367B" w:rsidRDefault="008F56F9" w:rsidP="0025367B">
      <w:pPr>
        <w:tabs>
          <w:tab w:val="left" w:pos="1080"/>
          <w:tab w:val="left" w:pos="1800"/>
        </w:tabs>
        <w:spacing w:after="0" w:line="240" w:lineRule="auto"/>
        <w:jc w:val="both"/>
        <w:rPr>
          <w:rFonts w:ascii="Arial" w:hAnsi="Arial" w:cs="Arial"/>
        </w:rPr>
      </w:pPr>
      <w:r w:rsidRPr="0025367B">
        <w:rPr>
          <w:rFonts w:ascii="Arial" w:hAnsi="Arial" w:cs="Arial"/>
        </w:rPr>
        <w:t>У том смислу у наредном периоду је потребно извршити дефинисање свих радних задатака запослених са детаљним описима послова и систематизације, затим израду организације и правилника из области рада, вредновање запослених по њиховом радном учинку, усклађивање броја запослених у петогодишњем периоду. Овај процес је у току и примјењује се од јануара 2021. године. Поред свега, потребно је повећати и активности на едукацији, обуци и оспособљавању радника.</w:t>
      </w:r>
    </w:p>
    <w:p w:rsidR="0025367B" w:rsidRDefault="0025367B" w:rsidP="0025367B">
      <w:pPr>
        <w:tabs>
          <w:tab w:val="left" w:pos="1080"/>
          <w:tab w:val="left" w:pos="1800"/>
        </w:tabs>
        <w:spacing w:after="0" w:line="240" w:lineRule="auto"/>
        <w:jc w:val="both"/>
        <w:rPr>
          <w:rFonts w:ascii="Arial" w:hAnsi="Arial" w:cs="Arial"/>
          <w:b/>
          <w:lang w:val="sr-Cyrl-BA"/>
        </w:rPr>
      </w:pPr>
    </w:p>
    <w:p w:rsidR="008F56F9" w:rsidRPr="0025367B" w:rsidRDefault="008F56F9" w:rsidP="0025367B">
      <w:pPr>
        <w:tabs>
          <w:tab w:val="left" w:pos="1080"/>
          <w:tab w:val="left" w:pos="1800"/>
        </w:tabs>
        <w:spacing w:after="0" w:line="240" w:lineRule="auto"/>
        <w:jc w:val="both"/>
        <w:rPr>
          <w:rFonts w:ascii="Arial" w:hAnsi="Arial" w:cs="Arial"/>
          <w:b/>
        </w:rPr>
      </w:pPr>
      <w:r w:rsidRPr="0025367B">
        <w:rPr>
          <w:rFonts w:ascii="Arial" w:hAnsi="Arial" w:cs="Arial"/>
          <w:b/>
        </w:rPr>
        <w:t>10.5 Капитални инфраструктурни пројекти</w:t>
      </w:r>
    </w:p>
    <w:p w:rsidR="0025367B" w:rsidRDefault="0025367B" w:rsidP="0025367B">
      <w:pPr>
        <w:spacing w:after="0" w:line="240" w:lineRule="auto"/>
        <w:rPr>
          <w:rFonts w:ascii="Arial" w:hAnsi="Arial" w:cs="Arial"/>
          <w:b/>
          <w:i/>
          <w:color w:val="1A1617"/>
          <w:lang w:val="sr-Cyrl-BA"/>
        </w:rPr>
      </w:pPr>
    </w:p>
    <w:p w:rsidR="008F56F9" w:rsidRDefault="008F56F9" w:rsidP="0025367B">
      <w:pPr>
        <w:spacing w:after="0" w:line="240" w:lineRule="auto"/>
        <w:rPr>
          <w:rFonts w:ascii="Arial" w:hAnsi="Arial" w:cs="Arial"/>
          <w:i/>
          <w:color w:val="1A1617"/>
          <w:lang w:val="sr-Cyrl-BA"/>
        </w:rPr>
      </w:pPr>
      <w:r w:rsidRPr="0025367B">
        <w:rPr>
          <w:rFonts w:ascii="Arial" w:hAnsi="Arial" w:cs="Arial"/>
          <w:b/>
          <w:i/>
          <w:color w:val="1A1617"/>
        </w:rPr>
        <w:t xml:space="preserve">Табела 15: </w:t>
      </w:r>
      <w:r w:rsidRPr="0025367B">
        <w:rPr>
          <w:rFonts w:ascii="Arial" w:hAnsi="Arial" w:cs="Arial"/>
          <w:i/>
          <w:color w:val="1A1617"/>
        </w:rPr>
        <w:t>План инвестиција</w:t>
      </w:r>
    </w:p>
    <w:p w:rsidR="0025367B" w:rsidRPr="0025367B" w:rsidRDefault="0025367B" w:rsidP="0025367B">
      <w:pPr>
        <w:spacing w:after="0" w:line="240" w:lineRule="auto"/>
        <w:rPr>
          <w:rFonts w:ascii="Arial" w:hAnsi="Arial" w:cs="Arial"/>
          <w:i/>
          <w:color w:val="1A1617"/>
          <w:lang w:val="sr-Cyrl-BA"/>
        </w:rPr>
      </w:pPr>
    </w:p>
    <w:tbl>
      <w:tblPr>
        <w:tblStyle w:val="LightGrid-Accent1"/>
        <w:tblW w:w="10188" w:type="dxa"/>
        <w:tblLayout w:type="fixed"/>
        <w:tblLook w:val="04A0"/>
      </w:tblPr>
      <w:tblGrid>
        <w:gridCol w:w="828"/>
        <w:gridCol w:w="1980"/>
        <w:gridCol w:w="1978"/>
        <w:gridCol w:w="851"/>
        <w:gridCol w:w="771"/>
        <w:gridCol w:w="1980"/>
        <w:gridCol w:w="1800"/>
      </w:tblGrid>
      <w:tr w:rsidR="008F56F9" w:rsidRPr="0025367B" w:rsidTr="00E32B5B">
        <w:trPr>
          <w:cnfStyle w:val="100000000000"/>
        </w:trPr>
        <w:tc>
          <w:tcPr>
            <w:cnfStyle w:val="001000000000"/>
            <w:tcW w:w="828" w:type="dxa"/>
          </w:tcPr>
          <w:p w:rsidR="008F56F9" w:rsidRPr="0025367B" w:rsidRDefault="008F56F9" w:rsidP="00E32B5B">
            <w:pPr>
              <w:tabs>
                <w:tab w:val="left" w:pos="1080"/>
                <w:tab w:val="left" w:pos="1800"/>
              </w:tabs>
              <w:jc w:val="center"/>
              <w:rPr>
                <w:rFonts w:ascii="Arial" w:hAnsi="Arial" w:cs="Arial"/>
              </w:rPr>
            </w:pPr>
            <w:r w:rsidRPr="0025367B">
              <w:rPr>
                <w:rFonts w:ascii="Arial" w:hAnsi="Arial" w:cs="Arial"/>
              </w:rPr>
              <w:t>Р.бр.</w:t>
            </w:r>
          </w:p>
        </w:tc>
        <w:tc>
          <w:tcPr>
            <w:tcW w:w="1980" w:type="dxa"/>
          </w:tcPr>
          <w:p w:rsidR="008F56F9" w:rsidRPr="0025367B" w:rsidRDefault="008F56F9" w:rsidP="00E32B5B">
            <w:pPr>
              <w:tabs>
                <w:tab w:val="left" w:pos="1080"/>
                <w:tab w:val="left" w:pos="1800"/>
              </w:tabs>
              <w:jc w:val="center"/>
              <w:cnfStyle w:val="100000000000"/>
              <w:rPr>
                <w:rFonts w:ascii="Arial" w:hAnsi="Arial" w:cs="Arial"/>
              </w:rPr>
            </w:pPr>
            <w:r w:rsidRPr="0025367B">
              <w:rPr>
                <w:rFonts w:ascii="Arial" w:hAnsi="Arial" w:cs="Arial"/>
              </w:rPr>
              <w:t>Назив инвестиције</w:t>
            </w:r>
          </w:p>
        </w:tc>
        <w:tc>
          <w:tcPr>
            <w:tcW w:w="1978" w:type="dxa"/>
          </w:tcPr>
          <w:p w:rsidR="008F56F9" w:rsidRPr="0025367B" w:rsidRDefault="008F56F9" w:rsidP="00E32B5B">
            <w:pPr>
              <w:tabs>
                <w:tab w:val="left" w:pos="1080"/>
                <w:tab w:val="left" w:pos="1800"/>
              </w:tabs>
              <w:jc w:val="center"/>
              <w:cnfStyle w:val="100000000000"/>
              <w:rPr>
                <w:rFonts w:ascii="Arial" w:hAnsi="Arial" w:cs="Arial"/>
              </w:rPr>
            </w:pPr>
            <w:r w:rsidRPr="0025367B">
              <w:rPr>
                <w:rFonts w:ascii="Arial" w:hAnsi="Arial" w:cs="Arial"/>
              </w:rPr>
              <w:t>Процијењена вриједност инвестиције</w:t>
            </w:r>
          </w:p>
        </w:tc>
        <w:tc>
          <w:tcPr>
            <w:tcW w:w="851" w:type="dxa"/>
          </w:tcPr>
          <w:p w:rsidR="008F56F9" w:rsidRPr="0025367B" w:rsidRDefault="008F56F9" w:rsidP="00E32B5B">
            <w:pPr>
              <w:tabs>
                <w:tab w:val="left" w:pos="1080"/>
                <w:tab w:val="left" w:pos="1800"/>
              </w:tabs>
              <w:jc w:val="center"/>
              <w:cnfStyle w:val="100000000000"/>
              <w:rPr>
                <w:rFonts w:ascii="Arial" w:hAnsi="Arial" w:cs="Arial"/>
              </w:rPr>
            </w:pPr>
            <w:r w:rsidRPr="0025367B">
              <w:rPr>
                <w:rFonts w:ascii="Arial" w:hAnsi="Arial" w:cs="Arial"/>
              </w:rPr>
              <w:t>Почетак</w:t>
            </w:r>
          </w:p>
        </w:tc>
        <w:tc>
          <w:tcPr>
            <w:tcW w:w="771" w:type="dxa"/>
          </w:tcPr>
          <w:p w:rsidR="008F56F9" w:rsidRPr="0025367B" w:rsidRDefault="008F56F9" w:rsidP="00E32B5B">
            <w:pPr>
              <w:tabs>
                <w:tab w:val="left" w:pos="1080"/>
                <w:tab w:val="left" w:pos="1800"/>
              </w:tabs>
              <w:jc w:val="center"/>
              <w:cnfStyle w:val="100000000000"/>
              <w:rPr>
                <w:rFonts w:ascii="Arial" w:hAnsi="Arial" w:cs="Arial"/>
              </w:rPr>
            </w:pPr>
            <w:r w:rsidRPr="0025367B">
              <w:rPr>
                <w:rFonts w:ascii="Arial" w:hAnsi="Arial" w:cs="Arial"/>
              </w:rPr>
              <w:t>Крај</w:t>
            </w:r>
          </w:p>
        </w:tc>
        <w:tc>
          <w:tcPr>
            <w:tcW w:w="1980" w:type="dxa"/>
          </w:tcPr>
          <w:p w:rsidR="008F56F9" w:rsidRPr="0025367B" w:rsidRDefault="008F56F9" w:rsidP="00E32B5B">
            <w:pPr>
              <w:tabs>
                <w:tab w:val="left" w:pos="1080"/>
                <w:tab w:val="left" w:pos="1800"/>
              </w:tabs>
              <w:jc w:val="center"/>
              <w:cnfStyle w:val="100000000000"/>
              <w:rPr>
                <w:rFonts w:ascii="Arial" w:hAnsi="Arial" w:cs="Arial"/>
              </w:rPr>
            </w:pPr>
            <w:r w:rsidRPr="0025367B">
              <w:rPr>
                <w:rFonts w:ascii="Arial" w:hAnsi="Arial" w:cs="Arial"/>
              </w:rPr>
              <w:t>Извор финансирања</w:t>
            </w:r>
          </w:p>
        </w:tc>
        <w:tc>
          <w:tcPr>
            <w:tcW w:w="1800" w:type="dxa"/>
          </w:tcPr>
          <w:p w:rsidR="008F56F9" w:rsidRPr="0025367B" w:rsidRDefault="008F56F9" w:rsidP="00E32B5B">
            <w:pPr>
              <w:tabs>
                <w:tab w:val="left" w:pos="1080"/>
                <w:tab w:val="left" w:pos="1800"/>
              </w:tabs>
              <w:jc w:val="center"/>
              <w:cnfStyle w:val="100000000000"/>
              <w:rPr>
                <w:rFonts w:ascii="Arial" w:hAnsi="Arial" w:cs="Arial"/>
              </w:rPr>
            </w:pPr>
            <w:r w:rsidRPr="0025367B">
              <w:rPr>
                <w:rFonts w:ascii="Arial" w:hAnsi="Arial" w:cs="Arial"/>
              </w:rPr>
              <w:t>Очекивани резултати</w:t>
            </w:r>
          </w:p>
        </w:tc>
      </w:tr>
      <w:tr w:rsidR="008F56F9" w:rsidRPr="0025367B" w:rsidTr="00E32B5B">
        <w:trPr>
          <w:cnfStyle w:val="000000100000"/>
        </w:trPr>
        <w:tc>
          <w:tcPr>
            <w:cnfStyle w:val="001000000000"/>
            <w:tcW w:w="828" w:type="dxa"/>
          </w:tcPr>
          <w:p w:rsidR="008F56F9" w:rsidRPr="0025367B" w:rsidRDefault="008F56F9" w:rsidP="00E32B5B">
            <w:pPr>
              <w:tabs>
                <w:tab w:val="left" w:pos="1080"/>
                <w:tab w:val="left" w:pos="1800"/>
              </w:tabs>
              <w:jc w:val="both"/>
              <w:rPr>
                <w:rFonts w:ascii="Arial" w:hAnsi="Arial" w:cs="Arial"/>
              </w:rPr>
            </w:pPr>
            <w:r w:rsidRPr="0025367B">
              <w:rPr>
                <w:rFonts w:ascii="Arial" w:hAnsi="Arial" w:cs="Arial"/>
              </w:rPr>
              <w:t>1</w:t>
            </w:r>
          </w:p>
        </w:tc>
        <w:tc>
          <w:tcPr>
            <w:tcW w:w="1980" w:type="dxa"/>
          </w:tcPr>
          <w:p w:rsidR="008F56F9" w:rsidRPr="0025367B" w:rsidRDefault="008F56F9" w:rsidP="00E32B5B">
            <w:pPr>
              <w:tabs>
                <w:tab w:val="left" w:pos="1080"/>
                <w:tab w:val="left" w:pos="1800"/>
              </w:tabs>
              <w:jc w:val="both"/>
              <w:cnfStyle w:val="000000100000"/>
              <w:rPr>
                <w:rFonts w:ascii="Arial" w:hAnsi="Arial" w:cs="Arial"/>
              </w:rPr>
            </w:pPr>
            <w:r w:rsidRPr="0025367B">
              <w:rPr>
                <w:rFonts w:ascii="Arial" w:hAnsi="Arial" w:cs="Arial"/>
              </w:rPr>
              <w:t>Ширење водоводне мреже</w:t>
            </w:r>
          </w:p>
        </w:tc>
        <w:tc>
          <w:tcPr>
            <w:tcW w:w="1978" w:type="dxa"/>
          </w:tcPr>
          <w:p w:rsidR="008F56F9" w:rsidRPr="0025367B" w:rsidRDefault="008F56F9" w:rsidP="00E32B5B">
            <w:pPr>
              <w:tabs>
                <w:tab w:val="left" w:pos="1080"/>
                <w:tab w:val="left" w:pos="1800"/>
              </w:tabs>
              <w:jc w:val="center"/>
              <w:cnfStyle w:val="000000100000"/>
              <w:rPr>
                <w:rFonts w:ascii="Arial" w:hAnsi="Arial" w:cs="Arial"/>
              </w:rPr>
            </w:pPr>
            <w:r w:rsidRPr="0025367B">
              <w:rPr>
                <w:rFonts w:ascii="Arial" w:hAnsi="Arial" w:cs="Arial"/>
              </w:rPr>
              <w:t>16.300.000 КМ</w:t>
            </w:r>
          </w:p>
        </w:tc>
        <w:tc>
          <w:tcPr>
            <w:tcW w:w="851" w:type="dxa"/>
          </w:tcPr>
          <w:p w:rsidR="008F56F9" w:rsidRPr="0025367B" w:rsidRDefault="008F56F9" w:rsidP="00E32B5B">
            <w:pPr>
              <w:tabs>
                <w:tab w:val="left" w:pos="1080"/>
                <w:tab w:val="left" w:pos="1800"/>
              </w:tabs>
              <w:jc w:val="center"/>
              <w:cnfStyle w:val="000000100000"/>
              <w:rPr>
                <w:rFonts w:ascii="Arial" w:hAnsi="Arial" w:cs="Arial"/>
              </w:rPr>
            </w:pPr>
            <w:r w:rsidRPr="0025367B">
              <w:rPr>
                <w:rFonts w:ascii="Arial" w:hAnsi="Arial" w:cs="Arial"/>
              </w:rPr>
              <w:t>2022</w:t>
            </w:r>
          </w:p>
        </w:tc>
        <w:tc>
          <w:tcPr>
            <w:tcW w:w="771" w:type="dxa"/>
          </w:tcPr>
          <w:p w:rsidR="008F56F9" w:rsidRPr="0025367B" w:rsidRDefault="008F56F9" w:rsidP="00E32B5B">
            <w:pPr>
              <w:tabs>
                <w:tab w:val="left" w:pos="1080"/>
                <w:tab w:val="left" w:pos="1800"/>
              </w:tabs>
              <w:jc w:val="center"/>
              <w:cnfStyle w:val="000000100000"/>
              <w:rPr>
                <w:rFonts w:ascii="Arial" w:hAnsi="Arial" w:cs="Arial"/>
              </w:rPr>
            </w:pPr>
            <w:r w:rsidRPr="0025367B">
              <w:rPr>
                <w:rFonts w:ascii="Arial" w:hAnsi="Arial" w:cs="Arial"/>
              </w:rPr>
              <w:t>2025</w:t>
            </w:r>
          </w:p>
        </w:tc>
        <w:tc>
          <w:tcPr>
            <w:tcW w:w="1980" w:type="dxa"/>
          </w:tcPr>
          <w:p w:rsidR="008F56F9" w:rsidRPr="0025367B" w:rsidRDefault="008F56F9" w:rsidP="00E32B5B">
            <w:pPr>
              <w:tabs>
                <w:tab w:val="left" w:pos="1080"/>
                <w:tab w:val="left" w:pos="1800"/>
              </w:tabs>
              <w:cnfStyle w:val="000000100000"/>
              <w:rPr>
                <w:rFonts w:ascii="Arial" w:hAnsi="Arial" w:cs="Arial"/>
              </w:rPr>
            </w:pPr>
            <w:r w:rsidRPr="0025367B">
              <w:rPr>
                <w:rFonts w:ascii="Arial" w:hAnsi="Arial" w:cs="Arial"/>
              </w:rPr>
              <w:t>Град Градишка, Водовод Градишка, Грант средства</w:t>
            </w:r>
          </w:p>
        </w:tc>
        <w:tc>
          <w:tcPr>
            <w:tcW w:w="1800" w:type="dxa"/>
          </w:tcPr>
          <w:p w:rsidR="008F56F9" w:rsidRPr="0025367B" w:rsidRDefault="008F56F9" w:rsidP="00E32B5B">
            <w:pPr>
              <w:tabs>
                <w:tab w:val="left" w:pos="1080"/>
                <w:tab w:val="left" w:pos="1800"/>
              </w:tabs>
              <w:jc w:val="both"/>
              <w:cnfStyle w:val="000000100000"/>
              <w:rPr>
                <w:rFonts w:ascii="Arial" w:hAnsi="Arial" w:cs="Arial"/>
              </w:rPr>
            </w:pPr>
            <w:r w:rsidRPr="0025367B">
              <w:rPr>
                <w:rFonts w:ascii="Arial" w:hAnsi="Arial" w:cs="Arial"/>
              </w:rPr>
              <w:t>2500 нових корисника</w:t>
            </w:r>
          </w:p>
        </w:tc>
      </w:tr>
      <w:tr w:rsidR="008F56F9" w:rsidRPr="0025367B" w:rsidTr="00E32B5B">
        <w:trPr>
          <w:cnfStyle w:val="000000010000"/>
        </w:trPr>
        <w:tc>
          <w:tcPr>
            <w:cnfStyle w:val="001000000000"/>
            <w:tcW w:w="828" w:type="dxa"/>
          </w:tcPr>
          <w:p w:rsidR="008F56F9" w:rsidRPr="0025367B" w:rsidRDefault="008F56F9" w:rsidP="00E32B5B">
            <w:pPr>
              <w:tabs>
                <w:tab w:val="left" w:pos="1080"/>
                <w:tab w:val="left" w:pos="1800"/>
              </w:tabs>
              <w:jc w:val="both"/>
              <w:rPr>
                <w:rFonts w:ascii="Arial" w:hAnsi="Arial" w:cs="Arial"/>
              </w:rPr>
            </w:pPr>
            <w:r w:rsidRPr="0025367B">
              <w:rPr>
                <w:rFonts w:ascii="Arial" w:hAnsi="Arial" w:cs="Arial"/>
              </w:rPr>
              <w:t>2</w:t>
            </w:r>
          </w:p>
        </w:tc>
        <w:tc>
          <w:tcPr>
            <w:tcW w:w="1980" w:type="dxa"/>
          </w:tcPr>
          <w:p w:rsidR="008F56F9" w:rsidRPr="0025367B" w:rsidRDefault="008F56F9" w:rsidP="00E32B5B">
            <w:pPr>
              <w:tabs>
                <w:tab w:val="left" w:pos="1080"/>
                <w:tab w:val="left" w:pos="1800"/>
              </w:tabs>
              <w:jc w:val="both"/>
              <w:cnfStyle w:val="000000010000"/>
              <w:rPr>
                <w:rFonts w:ascii="Arial" w:hAnsi="Arial" w:cs="Arial"/>
              </w:rPr>
            </w:pPr>
            <w:r w:rsidRPr="0025367B">
              <w:rPr>
                <w:rFonts w:ascii="Arial" w:hAnsi="Arial" w:cs="Arial"/>
              </w:rPr>
              <w:t>Ширење канализационе мреже</w:t>
            </w:r>
          </w:p>
        </w:tc>
        <w:tc>
          <w:tcPr>
            <w:tcW w:w="1978" w:type="dxa"/>
          </w:tcPr>
          <w:p w:rsidR="008F56F9" w:rsidRPr="0025367B" w:rsidRDefault="008F56F9" w:rsidP="00E32B5B">
            <w:pPr>
              <w:tabs>
                <w:tab w:val="left" w:pos="1080"/>
                <w:tab w:val="left" w:pos="1800"/>
              </w:tabs>
              <w:jc w:val="center"/>
              <w:cnfStyle w:val="000000010000"/>
              <w:rPr>
                <w:rFonts w:ascii="Arial" w:hAnsi="Arial" w:cs="Arial"/>
              </w:rPr>
            </w:pPr>
            <w:r w:rsidRPr="0025367B">
              <w:rPr>
                <w:rFonts w:ascii="Arial" w:hAnsi="Arial" w:cs="Arial"/>
              </w:rPr>
              <w:t>27.000.000 КМ</w:t>
            </w:r>
          </w:p>
        </w:tc>
        <w:tc>
          <w:tcPr>
            <w:tcW w:w="851" w:type="dxa"/>
          </w:tcPr>
          <w:p w:rsidR="008F56F9" w:rsidRPr="0025367B" w:rsidRDefault="008F56F9" w:rsidP="00E32B5B">
            <w:pPr>
              <w:tabs>
                <w:tab w:val="left" w:pos="1080"/>
                <w:tab w:val="left" w:pos="1800"/>
              </w:tabs>
              <w:jc w:val="center"/>
              <w:cnfStyle w:val="000000010000"/>
              <w:rPr>
                <w:rFonts w:ascii="Arial" w:hAnsi="Arial" w:cs="Arial"/>
              </w:rPr>
            </w:pPr>
            <w:r w:rsidRPr="0025367B">
              <w:rPr>
                <w:rFonts w:ascii="Arial" w:hAnsi="Arial" w:cs="Arial"/>
              </w:rPr>
              <w:t>2022</w:t>
            </w:r>
          </w:p>
        </w:tc>
        <w:tc>
          <w:tcPr>
            <w:tcW w:w="771" w:type="dxa"/>
          </w:tcPr>
          <w:p w:rsidR="008F56F9" w:rsidRPr="0025367B" w:rsidRDefault="008F56F9" w:rsidP="00E32B5B">
            <w:pPr>
              <w:tabs>
                <w:tab w:val="left" w:pos="1080"/>
                <w:tab w:val="left" w:pos="1800"/>
              </w:tabs>
              <w:jc w:val="center"/>
              <w:cnfStyle w:val="000000010000"/>
              <w:rPr>
                <w:rFonts w:ascii="Arial" w:hAnsi="Arial" w:cs="Arial"/>
              </w:rPr>
            </w:pPr>
            <w:r w:rsidRPr="0025367B">
              <w:rPr>
                <w:rFonts w:ascii="Arial" w:hAnsi="Arial" w:cs="Arial"/>
              </w:rPr>
              <w:t>2025</w:t>
            </w:r>
          </w:p>
        </w:tc>
        <w:tc>
          <w:tcPr>
            <w:tcW w:w="1980" w:type="dxa"/>
          </w:tcPr>
          <w:p w:rsidR="008F56F9" w:rsidRPr="0025367B" w:rsidRDefault="008F56F9" w:rsidP="00E32B5B">
            <w:pPr>
              <w:tabs>
                <w:tab w:val="left" w:pos="1080"/>
                <w:tab w:val="left" w:pos="1800"/>
              </w:tabs>
              <w:cnfStyle w:val="000000010000"/>
              <w:rPr>
                <w:rFonts w:ascii="Arial" w:hAnsi="Arial" w:cs="Arial"/>
              </w:rPr>
            </w:pPr>
            <w:r w:rsidRPr="0025367B">
              <w:rPr>
                <w:rFonts w:ascii="Arial" w:hAnsi="Arial" w:cs="Arial"/>
              </w:rPr>
              <w:t>ГрадГрадишка,Водовод Градишка,</w:t>
            </w:r>
          </w:p>
          <w:p w:rsidR="008F56F9" w:rsidRPr="0025367B" w:rsidRDefault="008F56F9" w:rsidP="00E32B5B">
            <w:pPr>
              <w:tabs>
                <w:tab w:val="left" w:pos="1080"/>
                <w:tab w:val="left" w:pos="1800"/>
              </w:tabs>
              <w:cnfStyle w:val="000000010000"/>
              <w:rPr>
                <w:rFonts w:ascii="Arial" w:hAnsi="Arial" w:cs="Arial"/>
              </w:rPr>
            </w:pPr>
            <w:r w:rsidRPr="0025367B">
              <w:rPr>
                <w:rFonts w:ascii="Arial" w:hAnsi="Arial" w:cs="Arial"/>
              </w:rPr>
              <w:t>Грант средства</w:t>
            </w:r>
          </w:p>
        </w:tc>
        <w:tc>
          <w:tcPr>
            <w:tcW w:w="1800" w:type="dxa"/>
          </w:tcPr>
          <w:p w:rsidR="008F56F9" w:rsidRPr="0025367B" w:rsidRDefault="008F56F9" w:rsidP="00E32B5B">
            <w:pPr>
              <w:tabs>
                <w:tab w:val="left" w:pos="1080"/>
                <w:tab w:val="left" w:pos="1800"/>
              </w:tabs>
              <w:jc w:val="both"/>
              <w:cnfStyle w:val="000000010000"/>
              <w:rPr>
                <w:rFonts w:ascii="Arial" w:hAnsi="Arial" w:cs="Arial"/>
              </w:rPr>
            </w:pPr>
            <w:r w:rsidRPr="0025367B">
              <w:rPr>
                <w:rFonts w:ascii="Arial" w:hAnsi="Arial" w:cs="Arial"/>
              </w:rPr>
              <w:t>3000 нових корисника</w:t>
            </w:r>
          </w:p>
        </w:tc>
      </w:tr>
      <w:tr w:rsidR="008F56F9" w:rsidRPr="0025367B" w:rsidTr="00E32B5B">
        <w:trPr>
          <w:cnfStyle w:val="000000100000"/>
        </w:trPr>
        <w:tc>
          <w:tcPr>
            <w:cnfStyle w:val="001000000000"/>
            <w:tcW w:w="828" w:type="dxa"/>
          </w:tcPr>
          <w:p w:rsidR="008F56F9" w:rsidRPr="0025367B" w:rsidRDefault="008F56F9" w:rsidP="00E32B5B">
            <w:pPr>
              <w:tabs>
                <w:tab w:val="left" w:pos="1080"/>
                <w:tab w:val="left" w:pos="1800"/>
              </w:tabs>
              <w:jc w:val="both"/>
              <w:rPr>
                <w:rFonts w:ascii="Arial" w:hAnsi="Arial" w:cs="Arial"/>
              </w:rPr>
            </w:pPr>
            <w:r w:rsidRPr="0025367B">
              <w:rPr>
                <w:rFonts w:ascii="Arial" w:hAnsi="Arial" w:cs="Arial"/>
              </w:rPr>
              <w:t>3</w:t>
            </w:r>
          </w:p>
        </w:tc>
        <w:tc>
          <w:tcPr>
            <w:tcW w:w="1980" w:type="dxa"/>
          </w:tcPr>
          <w:p w:rsidR="008F56F9" w:rsidRPr="0025367B" w:rsidRDefault="008F56F9" w:rsidP="00E32B5B">
            <w:pPr>
              <w:tabs>
                <w:tab w:val="left" w:pos="1080"/>
                <w:tab w:val="left" w:pos="1800"/>
              </w:tabs>
              <w:cnfStyle w:val="000000100000"/>
              <w:rPr>
                <w:rFonts w:ascii="Arial" w:hAnsi="Arial" w:cs="Arial"/>
              </w:rPr>
            </w:pPr>
            <w:r w:rsidRPr="0025367B">
              <w:rPr>
                <w:rFonts w:ascii="Arial" w:hAnsi="Arial" w:cs="Arial"/>
              </w:rPr>
              <w:t>Санација водоводне и канализационе мреже</w:t>
            </w:r>
          </w:p>
        </w:tc>
        <w:tc>
          <w:tcPr>
            <w:tcW w:w="1978" w:type="dxa"/>
          </w:tcPr>
          <w:p w:rsidR="008F56F9" w:rsidRPr="0025367B" w:rsidRDefault="008F56F9" w:rsidP="00E32B5B">
            <w:pPr>
              <w:tabs>
                <w:tab w:val="left" w:pos="1080"/>
                <w:tab w:val="left" w:pos="1800"/>
              </w:tabs>
              <w:jc w:val="center"/>
              <w:cnfStyle w:val="000000100000"/>
              <w:rPr>
                <w:rFonts w:ascii="Arial" w:hAnsi="Arial" w:cs="Arial"/>
              </w:rPr>
            </w:pPr>
            <w:r w:rsidRPr="0025367B">
              <w:rPr>
                <w:rFonts w:ascii="Arial" w:hAnsi="Arial" w:cs="Arial"/>
              </w:rPr>
              <w:t>1.550.000 КМ</w:t>
            </w:r>
          </w:p>
        </w:tc>
        <w:tc>
          <w:tcPr>
            <w:tcW w:w="851" w:type="dxa"/>
          </w:tcPr>
          <w:p w:rsidR="008F56F9" w:rsidRPr="0025367B" w:rsidRDefault="008F56F9" w:rsidP="00E32B5B">
            <w:pPr>
              <w:tabs>
                <w:tab w:val="left" w:pos="1080"/>
                <w:tab w:val="left" w:pos="1800"/>
              </w:tabs>
              <w:jc w:val="center"/>
              <w:cnfStyle w:val="000000100000"/>
              <w:rPr>
                <w:rFonts w:ascii="Arial" w:hAnsi="Arial" w:cs="Arial"/>
              </w:rPr>
            </w:pPr>
            <w:r w:rsidRPr="0025367B">
              <w:rPr>
                <w:rFonts w:ascii="Arial" w:hAnsi="Arial" w:cs="Arial"/>
              </w:rPr>
              <w:t>2022</w:t>
            </w:r>
          </w:p>
        </w:tc>
        <w:tc>
          <w:tcPr>
            <w:tcW w:w="771" w:type="dxa"/>
          </w:tcPr>
          <w:p w:rsidR="008F56F9" w:rsidRPr="0025367B" w:rsidRDefault="008F56F9" w:rsidP="00E32B5B">
            <w:pPr>
              <w:tabs>
                <w:tab w:val="left" w:pos="1080"/>
                <w:tab w:val="left" w:pos="1800"/>
              </w:tabs>
              <w:jc w:val="center"/>
              <w:cnfStyle w:val="000000100000"/>
              <w:rPr>
                <w:rFonts w:ascii="Arial" w:hAnsi="Arial" w:cs="Arial"/>
              </w:rPr>
            </w:pPr>
            <w:r w:rsidRPr="0025367B">
              <w:rPr>
                <w:rFonts w:ascii="Arial" w:hAnsi="Arial" w:cs="Arial"/>
              </w:rPr>
              <w:t>2025</w:t>
            </w:r>
          </w:p>
        </w:tc>
        <w:tc>
          <w:tcPr>
            <w:tcW w:w="1980" w:type="dxa"/>
          </w:tcPr>
          <w:p w:rsidR="008F56F9" w:rsidRPr="0025367B" w:rsidRDefault="008F56F9" w:rsidP="00E32B5B">
            <w:pPr>
              <w:tabs>
                <w:tab w:val="left" w:pos="1080"/>
                <w:tab w:val="left" w:pos="1800"/>
              </w:tabs>
              <w:jc w:val="both"/>
              <w:cnfStyle w:val="000000100000"/>
              <w:rPr>
                <w:rFonts w:ascii="Arial" w:hAnsi="Arial" w:cs="Arial"/>
              </w:rPr>
            </w:pPr>
            <w:r w:rsidRPr="0025367B">
              <w:rPr>
                <w:rFonts w:ascii="Arial" w:hAnsi="Arial" w:cs="Arial"/>
              </w:rPr>
              <w:t>Водовод Градишка, средства амортизације</w:t>
            </w:r>
          </w:p>
        </w:tc>
        <w:tc>
          <w:tcPr>
            <w:tcW w:w="1800" w:type="dxa"/>
          </w:tcPr>
          <w:p w:rsidR="008F56F9" w:rsidRPr="0025367B" w:rsidRDefault="008F56F9" w:rsidP="00E32B5B">
            <w:pPr>
              <w:tabs>
                <w:tab w:val="left" w:pos="1080"/>
                <w:tab w:val="left" w:pos="1800"/>
              </w:tabs>
              <w:jc w:val="both"/>
              <w:cnfStyle w:val="000000100000"/>
              <w:rPr>
                <w:rFonts w:ascii="Arial" w:hAnsi="Arial" w:cs="Arial"/>
              </w:rPr>
            </w:pPr>
            <w:r w:rsidRPr="0025367B">
              <w:rPr>
                <w:rFonts w:ascii="Arial" w:hAnsi="Arial" w:cs="Arial"/>
              </w:rPr>
              <w:t>Сигурније снабдијевање и повећање броја корисника</w:t>
            </w:r>
          </w:p>
        </w:tc>
      </w:tr>
      <w:tr w:rsidR="008F56F9" w:rsidRPr="0025367B" w:rsidTr="00E32B5B">
        <w:trPr>
          <w:cnfStyle w:val="000000010000"/>
        </w:trPr>
        <w:tc>
          <w:tcPr>
            <w:cnfStyle w:val="001000000000"/>
            <w:tcW w:w="828" w:type="dxa"/>
          </w:tcPr>
          <w:p w:rsidR="008F56F9" w:rsidRPr="0025367B" w:rsidRDefault="008F56F9" w:rsidP="00E32B5B">
            <w:pPr>
              <w:tabs>
                <w:tab w:val="left" w:pos="1080"/>
                <w:tab w:val="left" w:pos="1800"/>
              </w:tabs>
              <w:jc w:val="both"/>
              <w:rPr>
                <w:rFonts w:ascii="Arial" w:hAnsi="Arial" w:cs="Arial"/>
              </w:rPr>
            </w:pPr>
            <w:r w:rsidRPr="0025367B">
              <w:rPr>
                <w:rFonts w:ascii="Arial" w:hAnsi="Arial" w:cs="Arial"/>
              </w:rPr>
              <w:t>4</w:t>
            </w:r>
          </w:p>
        </w:tc>
        <w:tc>
          <w:tcPr>
            <w:tcW w:w="1980" w:type="dxa"/>
          </w:tcPr>
          <w:p w:rsidR="008F56F9" w:rsidRPr="0025367B" w:rsidRDefault="008F56F9" w:rsidP="00E32B5B">
            <w:pPr>
              <w:tabs>
                <w:tab w:val="left" w:pos="1080"/>
                <w:tab w:val="left" w:pos="1800"/>
              </w:tabs>
              <w:cnfStyle w:val="000000010000"/>
              <w:rPr>
                <w:rFonts w:ascii="Arial" w:hAnsi="Arial" w:cs="Arial"/>
              </w:rPr>
            </w:pPr>
            <w:r w:rsidRPr="0025367B">
              <w:rPr>
                <w:rFonts w:ascii="Arial" w:hAnsi="Arial" w:cs="Arial"/>
              </w:rPr>
              <w:t>Изградња соларне електране на водоизворишту Жеравица</w:t>
            </w:r>
          </w:p>
        </w:tc>
        <w:tc>
          <w:tcPr>
            <w:tcW w:w="1978" w:type="dxa"/>
          </w:tcPr>
          <w:p w:rsidR="008F56F9" w:rsidRPr="0025367B" w:rsidRDefault="008F56F9" w:rsidP="00E32B5B">
            <w:pPr>
              <w:tabs>
                <w:tab w:val="left" w:pos="1080"/>
                <w:tab w:val="left" w:pos="1800"/>
              </w:tabs>
              <w:jc w:val="center"/>
              <w:cnfStyle w:val="000000010000"/>
              <w:rPr>
                <w:rFonts w:ascii="Arial" w:hAnsi="Arial" w:cs="Arial"/>
              </w:rPr>
            </w:pPr>
            <w:r w:rsidRPr="0025367B">
              <w:rPr>
                <w:rFonts w:ascii="Arial" w:hAnsi="Arial" w:cs="Arial"/>
              </w:rPr>
              <w:t>2.000.000 КМ</w:t>
            </w:r>
          </w:p>
        </w:tc>
        <w:tc>
          <w:tcPr>
            <w:tcW w:w="851" w:type="dxa"/>
          </w:tcPr>
          <w:p w:rsidR="008F56F9" w:rsidRPr="0025367B" w:rsidRDefault="008F56F9" w:rsidP="00E32B5B">
            <w:pPr>
              <w:tabs>
                <w:tab w:val="left" w:pos="1080"/>
                <w:tab w:val="left" w:pos="1800"/>
              </w:tabs>
              <w:jc w:val="center"/>
              <w:cnfStyle w:val="000000010000"/>
              <w:rPr>
                <w:rFonts w:ascii="Arial" w:hAnsi="Arial" w:cs="Arial"/>
              </w:rPr>
            </w:pPr>
            <w:r w:rsidRPr="0025367B">
              <w:rPr>
                <w:rFonts w:ascii="Arial" w:hAnsi="Arial" w:cs="Arial"/>
              </w:rPr>
              <w:t>2022</w:t>
            </w:r>
          </w:p>
        </w:tc>
        <w:tc>
          <w:tcPr>
            <w:tcW w:w="771" w:type="dxa"/>
          </w:tcPr>
          <w:p w:rsidR="008F56F9" w:rsidRPr="0025367B" w:rsidRDefault="008F56F9" w:rsidP="00E32B5B">
            <w:pPr>
              <w:tabs>
                <w:tab w:val="left" w:pos="1080"/>
                <w:tab w:val="left" w:pos="1800"/>
              </w:tabs>
              <w:jc w:val="center"/>
              <w:cnfStyle w:val="000000010000"/>
              <w:rPr>
                <w:rFonts w:ascii="Arial" w:hAnsi="Arial" w:cs="Arial"/>
              </w:rPr>
            </w:pPr>
            <w:r w:rsidRPr="0025367B">
              <w:rPr>
                <w:rFonts w:ascii="Arial" w:hAnsi="Arial" w:cs="Arial"/>
              </w:rPr>
              <w:t>2023</w:t>
            </w:r>
          </w:p>
        </w:tc>
        <w:tc>
          <w:tcPr>
            <w:tcW w:w="1980" w:type="dxa"/>
          </w:tcPr>
          <w:p w:rsidR="008F56F9" w:rsidRPr="0025367B" w:rsidRDefault="008F56F9" w:rsidP="00E32B5B">
            <w:pPr>
              <w:tabs>
                <w:tab w:val="left" w:pos="1080"/>
                <w:tab w:val="left" w:pos="1800"/>
              </w:tabs>
              <w:cnfStyle w:val="000000010000"/>
              <w:rPr>
                <w:rFonts w:ascii="Arial" w:hAnsi="Arial" w:cs="Arial"/>
              </w:rPr>
            </w:pPr>
            <w:r w:rsidRPr="0025367B">
              <w:rPr>
                <w:rFonts w:ascii="Arial" w:hAnsi="Arial" w:cs="Arial"/>
              </w:rPr>
              <w:t>Грант средства</w:t>
            </w:r>
          </w:p>
        </w:tc>
        <w:tc>
          <w:tcPr>
            <w:tcW w:w="1800" w:type="dxa"/>
          </w:tcPr>
          <w:p w:rsidR="008F56F9" w:rsidRPr="0025367B" w:rsidRDefault="008F56F9" w:rsidP="00E32B5B">
            <w:pPr>
              <w:tabs>
                <w:tab w:val="left" w:pos="1080"/>
                <w:tab w:val="left" w:pos="1800"/>
              </w:tabs>
              <w:cnfStyle w:val="000000010000"/>
              <w:rPr>
                <w:rFonts w:ascii="Arial" w:hAnsi="Arial" w:cs="Arial"/>
              </w:rPr>
            </w:pPr>
            <w:r w:rsidRPr="0025367B">
              <w:rPr>
                <w:rFonts w:ascii="Arial" w:hAnsi="Arial" w:cs="Arial"/>
              </w:rPr>
              <w:t>Кориштење обновљивих извора енергије и уштеде у потрошњи електричне енергије</w:t>
            </w:r>
          </w:p>
        </w:tc>
      </w:tr>
    </w:tbl>
    <w:p w:rsidR="008F56F9" w:rsidRPr="0025367B" w:rsidRDefault="008F56F9" w:rsidP="0025367B">
      <w:pPr>
        <w:tabs>
          <w:tab w:val="left" w:pos="1080"/>
          <w:tab w:val="left" w:pos="1800"/>
        </w:tabs>
        <w:spacing w:after="0" w:line="240" w:lineRule="auto"/>
        <w:jc w:val="both"/>
        <w:rPr>
          <w:rFonts w:ascii="Arial" w:hAnsi="Arial" w:cs="Arial"/>
          <w:b/>
        </w:rPr>
      </w:pPr>
      <w:r w:rsidRPr="0025367B">
        <w:rPr>
          <w:rFonts w:ascii="Arial" w:hAnsi="Arial" w:cs="Arial"/>
          <w:b/>
        </w:rPr>
        <w:lastRenderedPageBreak/>
        <w:t>11. ЗАКЉУЧАК</w:t>
      </w:r>
    </w:p>
    <w:p w:rsidR="008F56F9" w:rsidRPr="0025367B" w:rsidRDefault="008F56F9" w:rsidP="0025367B">
      <w:pPr>
        <w:pStyle w:val="ListParagraph"/>
        <w:tabs>
          <w:tab w:val="left" w:pos="1080"/>
          <w:tab w:val="left" w:pos="1800"/>
        </w:tabs>
        <w:spacing w:after="0" w:line="240" w:lineRule="auto"/>
        <w:rPr>
          <w:rFonts w:ascii="Arial" w:hAnsi="Arial" w:cs="Arial"/>
          <w:b/>
        </w:rPr>
      </w:pPr>
    </w:p>
    <w:p w:rsidR="008F56F9" w:rsidRPr="0025367B" w:rsidRDefault="008F56F9" w:rsidP="0025367B">
      <w:pPr>
        <w:tabs>
          <w:tab w:val="left" w:pos="1080"/>
          <w:tab w:val="left" w:pos="1800"/>
        </w:tabs>
        <w:spacing w:after="0" w:line="240" w:lineRule="auto"/>
        <w:jc w:val="both"/>
        <w:rPr>
          <w:rFonts w:ascii="Arial" w:hAnsi="Arial" w:cs="Arial"/>
        </w:rPr>
      </w:pPr>
      <w:r w:rsidRPr="0025367B">
        <w:rPr>
          <w:rFonts w:ascii="Arial" w:hAnsi="Arial" w:cs="Arial"/>
        </w:rPr>
        <w:t>Поред  наведеног, у наредном периоду ће се кроз планирање дефинисати  проблеми у пословању, дефинисати активности побољшања са носиоцима одговорности и описаним и квантификованим резултатима, као и потребним</w:t>
      </w:r>
      <w:r w:rsidR="005513E5" w:rsidRPr="0025367B">
        <w:rPr>
          <w:rFonts w:ascii="Arial" w:hAnsi="Arial" w:cs="Arial"/>
        </w:rPr>
        <w:t xml:space="preserve"> ресурсима који ће се користити</w:t>
      </w:r>
      <w:r w:rsidRPr="0025367B">
        <w:rPr>
          <w:rFonts w:ascii="Arial" w:hAnsi="Arial" w:cs="Arial"/>
        </w:rPr>
        <w:t>.</w:t>
      </w:r>
    </w:p>
    <w:p w:rsidR="0025367B" w:rsidRDefault="0025367B" w:rsidP="0025367B">
      <w:pPr>
        <w:tabs>
          <w:tab w:val="left" w:pos="1080"/>
          <w:tab w:val="left" w:pos="1800"/>
        </w:tabs>
        <w:spacing w:after="0" w:line="240" w:lineRule="auto"/>
        <w:jc w:val="both"/>
        <w:rPr>
          <w:rFonts w:ascii="Arial" w:hAnsi="Arial" w:cs="Arial"/>
          <w:lang w:val="sr-Cyrl-BA"/>
        </w:rPr>
      </w:pPr>
    </w:p>
    <w:p w:rsidR="008F56F9" w:rsidRPr="0025367B" w:rsidRDefault="008F56F9" w:rsidP="0025367B">
      <w:pPr>
        <w:tabs>
          <w:tab w:val="left" w:pos="1080"/>
          <w:tab w:val="left" w:pos="1800"/>
        </w:tabs>
        <w:spacing w:after="0" w:line="240" w:lineRule="auto"/>
        <w:jc w:val="both"/>
        <w:rPr>
          <w:rFonts w:ascii="Arial" w:hAnsi="Arial" w:cs="Arial"/>
        </w:rPr>
      </w:pPr>
      <w:r w:rsidRPr="0025367B">
        <w:rPr>
          <w:rFonts w:ascii="Arial" w:hAnsi="Arial" w:cs="Arial"/>
        </w:rPr>
        <w:t>За све ово потребни су добро обучени радници, а за обуку истих постоје могућности и средстава у оквиру MEG пројекта који води UNDP те других међународних организација као што су GIZ, SDC, IAWD и други. Само радни</w:t>
      </w:r>
      <w:r w:rsidRPr="0025367B">
        <w:rPr>
          <w:rFonts w:ascii="Arial" w:hAnsi="Arial" w:cs="Arial"/>
          <w:lang w:val="bs-Cyrl-BA"/>
        </w:rPr>
        <w:t>ци</w:t>
      </w:r>
      <w:r w:rsidRPr="0025367B">
        <w:rPr>
          <w:rFonts w:ascii="Arial" w:hAnsi="Arial" w:cs="Arial"/>
        </w:rPr>
        <w:t xml:space="preserve"> са додатним и специјализованим зна</w:t>
      </w:r>
      <w:r w:rsidRPr="0025367B">
        <w:rPr>
          <w:rFonts w:ascii="Arial" w:hAnsi="Arial" w:cs="Arial"/>
          <w:lang w:val="bs-Cyrl-BA"/>
        </w:rPr>
        <w:t>њима м</w:t>
      </w:r>
      <w:r w:rsidRPr="0025367B">
        <w:rPr>
          <w:rFonts w:ascii="Arial" w:hAnsi="Arial" w:cs="Arial"/>
        </w:rPr>
        <w:t>огу донијети промјене у раду, побољшати резултате рада</w:t>
      </w:r>
      <w:r w:rsidRPr="0025367B">
        <w:rPr>
          <w:rFonts w:ascii="Arial" w:hAnsi="Arial" w:cs="Arial"/>
          <w:lang w:val="bs-Cyrl-BA"/>
        </w:rPr>
        <w:t xml:space="preserve"> и</w:t>
      </w:r>
      <w:r w:rsidRPr="0025367B">
        <w:rPr>
          <w:rFonts w:ascii="Arial" w:hAnsi="Arial" w:cs="Arial"/>
        </w:rPr>
        <w:t xml:space="preserve"> ефикасно кориштење ресурса, а све у сврху боље услуге</w:t>
      </w:r>
      <w:r w:rsidRPr="0025367B">
        <w:rPr>
          <w:rFonts w:ascii="Arial" w:hAnsi="Arial" w:cs="Arial"/>
          <w:lang w:val="bs-Cyrl-BA"/>
        </w:rPr>
        <w:t xml:space="preserve"> и задовољства корисника</w:t>
      </w:r>
      <w:r w:rsidRPr="0025367B">
        <w:rPr>
          <w:rFonts w:ascii="Arial" w:hAnsi="Arial" w:cs="Arial"/>
        </w:rPr>
        <w:t>.</w:t>
      </w:r>
    </w:p>
    <w:p w:rsidR="0025367B" w:rsidRDefault="0025367B" w:rsidP="0025367B">
      <w:pPr>
        <w:spacing w:after="0" w:line="240" w:lineRule="auto"/>
        <w:jc w:val="both"/>
        <w:rPr>
          <w:rFonts w:ascii="Arial" w:hAnsi="Arial" w:cs="Arial"/>
          <w:lang w:val="sr-Cyrl-BA"/>
        </w:rPr>
      </w:pPr>
    </w:p>
    <w:p w:rsidR="003E3B80" w:rsidRPr="0025367B" w:rsidRDefault="003E3B80" w:rsidP="0025367B">
      <w:pPr>
        <w:spacing w:after="0" w:line="240" w:lineRule="auto"/>
        <w:jc w:val="both"/>
        <w:rPr>
          <w:rFonts w:ascii="Arial" w:hAnsi="Arial" w:cs="Arial"/>
          <w:lang w:val="sr-Cyrl-BA"/>
        </w:rPr>
      </w:pPr>
      <w:r w:rsidRPr="0025367B">
        <w:rPr>
          <w:rFonts w:ascii="Arial" w:hAnsi="Arial" w:cs="Arial"/>
          <w:lang w:val="sr-Cyrl-BA"/>
        </w:rPr>
        <w:t>На крају, евидентно је да се у току 2021. године активно радило на системском рјешавању проблематике комуналне инфраструктуре (како водоводне тако и канализационе</w:t>
      </w:r>
      <w:r w:rsidRPr="0025367B">
        <w:rPr>
          <w:rFonts w:ascii="Arial" w:hAnsi="Arial" w:cs="Arial"/>
          <w:i/>
          <w:lang w:val="sr-Cyrl-BA"/>
        </w:rPr>
        <w:t>)</w:t>
      </w:r>
      <w:r w:rsidRPr="0025367B">
        <w:rPr>
          <w:rFonts w:ascii="Arial" w:hAnsi="Arial" w:cs="Arial"/>
          <w:lang w:val="sr-Cyrl-BA"/>
        </w:rPr>
        <w:t>, чиме би се наведене услуге подигле на виши ниво те створили сви предуслови за ширење исте на цјелокупну територију наше локалне заједнице, а све у циљу обезбјеђења веће привредне активности и живота на подручју града Градишка.</w:t>
      </w:r>
    </w:p>
    <w:p w:rsidR="001D54B1" w:rsidRPr="0025367B" w:rsidRDefault="001D54B1" w:rsidP="0025367B">
      <w:pPr>
        <w:tabs>
          <w:tab w:val="left" w:pos="1080"/>
          <w:tab w:val="left" w:pos="1800"/>
        </w:tabs>
        <w:spacing w:after="0" w:line="240" w:lineRule="auto"/>
        <w:jc w:val="both"/>
        <w:rPr>
          <w:rFonts w:ascii="Arial" w:hAnsi="Arial" w:cs="Arial"/>
        </w:rPr>
      </w:pPr>
    </w:p>
    <w:sectPr w:rsidR="001D54B1" w:rsidRPr="0025367B" w:rsidSect="00E32B5B">
      <w:footerReference w:type="default" r:id="rId9"/>
      <w:pgSz w:w="12240" w:h="15840"/>
      <w:pgMar w:top="1134" w:right="1134"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A5D" w:rsidRDefault="00B84A5D" w:rsidP="00140E36">
      <w:pPr>
        <w:spacing w:after="0" w:line="240" w:lineRule="auto"/>
      </w:pPr>
      <w:r>
        <w:separator/>
      </w:r>
    </w:p>
  </w:endnote>
  <w:endnote w:type="continuationSeparator" w:id="0">
    <w:p w:rsidR="00B84A5D" w:rsidRDefault="00B84A5D" w:rsidP="00140E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7735"/>
      <w:docPartObj>
        <w:docPartGallery w:val="Page Numbers (Bottom of Page)"/>
        <w:docPartUnique/>
      </w:docPartObj>
    </w:sdtPr>
    <w:sdtContent>
      <w:p w:rsidR="00E32B5B" w:rsidRDefault="00E32B5B">
        <w:pPr>
          <w:pStyle w:val="Footer"/>
          <w:jc w:val="right"/>
        </w:pPr>
        <w:fldSimple w:instr=" PAGE   \* MERGEFORMAT ">
          <w:r w:rsidR="00007C89">
            <w:rPr>
              <w:noProof/>
            </w:rPr>
            <w:t>4</w:t>
          </w:r>
        </w:fldSimple>
      </w:p>
    </w:sdtContent>
  </w:sdt>
  <w:p w:rsidR="00E32B5B" w:rsidRDefault="00E32B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A5D" w:rsidRDefault="00B84A5D" w:rsidP="00140E36">
      <w:pPr>
        <w:spacing w:after="0" w:line="240" w:lineRule="auto"/>
      </w:pPr>
      <w:r>
        <w:separator/>
      </w:r>
    </w:p>
  </w:footnote>
  <w:footnote w:type="continuationSeparator" w:id="0">
    <w:p w:rsidR="00B84A5D" w:rsidRDefault="00B84A5D" w:rsidP="00140E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0604"/>
    <w:multiLevelType w:val="hybridMultilevel"/>
    <w:tmpl w:val="26141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A7A9C"/>
    <w:multiLevelType w:val="multilevel"/>
    <w:tmpl w:val="9140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E7B3ADC"/>
    <w:multiLevelType w:val="multilevel"/>
    <w:tmpl w:val="9140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E882003"/>
    <w:multiLevelType w:val="hybridMultilevel"/>
    <w:tmpl w:val="24D2F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757EB9"/>
    <w:multiLevelType w:val="multilevel"/>
    <w:tmpl w:val="35D80EE8"/>
    <w:lvl w:ilvl="0">
      <w:start w:val="1"/>
      <w:numFmt w:val="decimal"/>
      <w:lvlText w:val="%1."/>
      <w:lvlJc w:val="left"/>
      <w:pPr>
        <w:ind w:left="720" w:hanging="360"/>
      </w:pPr>
    </w:lvl>
    <w:lvl w:ilvl="1">
      <w:start w:val="1"/>
      <w:numFmt w:val="decimal"/>
      <w:isLgl/>
      <w:lvlText w:val="%1.%2."/>
      <w:lvlJc w:val="left"/>
      <w:pPr>
        <w:ind w:left="119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C14470C"/>
    <w:multiLevelType w:val="multilevel"/>
    <w:tmpl w:val="9140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E672667"/>
    <w:multiLevelType w:val="hybridMultilevel"/>
    <w:tmpl w:val="0A14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245694"/>
    <w:multiLevelType w:val="hybridMultilevel"/>
    <w:tmpl w:val="B7B8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2"/>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67407"/>
    <w:rsid w:val="000060A2"/>
    <w:rsid w:val="00007C89"/>
    <w:rsid w:val="000109C1"/>
    <w:rsid w:val="000138D5"/>
    <w:rsid w:val="00016969"/>
    <w:rsid w:val="00021E36"/>
    <w:rsid w:val="00025F13"/>
    <w:rsid w:val="0003074E"/>
    <w:rsid w:val="00032640"/>
    <w:rsid w:val="000354FD"/>
    <w:rsid w:val="00040658"/>
    <w:rsid w:val="00042343"/>
    <w:rsid w:val="0004715B"/>
    <w:rsid w:val="000479E3"/>
    <w:rsid w:val="00047BFE"/>
    <w:rsid w:val="00053728"/>
    <w:rsid w:val="0005385F"/>
    <w:rsid w:val="00054D44"/>
    <w:rsid w:val="0005538E"/>
    <w:rsid w:val="000614E1"/>
    <w:rsid w:val="00063CF8"/>
    <w:rsid w:val="000855EF"/>
    <w:rsid w:val="00092CCF"/>
    <w:rsid w:val="000A38B5"/>
    <w:rsid w:val="000A3A4B"/>
    <w:rsid w:val="000A5F01"/>
    <w:rsid w:val="000B12B8"/>
    <w:rsid w:val="000B4DB2"/>
    <w:rsid w:val="000B6CC7"/>
    <w:rsid w:val="000C6194"/>
    <w:rsid w:val="000C677F"/>
    <w:rsid w:val="000D42E6"/>
    <w:rsid w:val="000D66CD"/>
    <w:rsid w:val="000E20E7"/>
    <w:rsid w:val="000E6379"/>
    <w:rsid w:val="000E674A"/>
    <w:rsid w:val="000F067E"/>
    <w:rsid w:val="000F48A4"/>
    <w:rsid w:val="0010409A"/>
    <w:rsid w:val="0011466E"/>
    <w:rsid w:val="00115938"/>
    <w:rsid w:val="0011772D"/>
    <w:rsid w:val="00140E36"/>
    <w:rsid w:val="0014181C"/>
    <w:rsid w:val="00144005"/>
    <w:rsid w:val="001479E2"/>
    <w:rsid w:val="0015006D"/>
    <w:rsid w:val="00151588"/>
    <w:rsid w:val="00154110"/>
    <w:rsid w:val="00171F5C"/>
    <w:rsid w:val="001856E7"/>
    <w:rsid w:val="00192FF7"/>
    <w:rsid w:val="00193BAE"/>
    <w:rsid w:val="001A353A"/>
    <w:rsid w:val="001A529E"/>
    <w:rsid w:val="001A659F"/>
    <w:rsid w:val="001A6ABD"/>
    <w:rsid w:val="001B0963"/>
    <w:rsid w:val="001D04D2"/>
    <w:rsid w:val="001D0879"/>
    <w:rsid w:val="001D08F1"/>
    <w:rsid w:val="001D35E8"/>
    <w:rsid w:val="001D410B"/>
    <w:rsid w:val="001D54B1"/>
    <w:rsid w:val="001D66D1"/>
    <w:rsid w:val="001F3E61"/>
    <w:rsid w:val="001F5303"/>
    <w:rsid w:val="001F5A9A"/>
    <w:rsid w:val="001F5B2C"/>
    <w:rsid w:val="002025C6"/>
    <w:rsid w:val="00207050"/>
    <w:rsid w:val="002110CF"/>
    <w:rsid w:val="002134F6"/>
    <w:rsid w:val="00221A18"/>
    <w:rsid w:val="0023140C"/>
    <w:rsid w:val="00235F93"/>
    <w:rsid w:val="002366CB"/>
    <w:rsid w:val="00237735"/>
    <w:rsid w:val="00242017"/>
    <w:rsid w:val="002422D7"/>
    <w:rsid w:val="0024693E"/>
    <w:rsid w:val="00246CF3"/>
    <w:rsid w:val="0025172E"/>
    <w:rsid w:val="0025367B"/>
    <w:rsid w:val="00257784"/>
    <w:rsid w:val="00264E7C"/>
    <w:rsid w:val="002655AD"/>
    <w:rsid w:val="00280DA7"/>
    <w:rsid w:val="00295315"/>
    <w:rsid w:val="00295BCC"/>
    <w:rsid w:val="002A00BA"/>
    <w:rsid w:val="002A458B"/>
    <w:rsid w:val="002B414A"/>
    <w:rsid w:val="002C7C80"/>
    <w:rsid w:val="002C7D55"/>
    <w:rsid w:val="002D27E8"/>
    <w:rsid w:val="002D28F8"/>
    <w:rsid w:val="002D32D4"/>
    <w:rsid w:val="002D3D42"/>
    <w:rsid w:val="002E178D"/>
    <w:rsid w:val="002E1BBC"/>
    <w:rsid w:val="002E22E8"/>
    <w:rsid w:val="002E375B"/>
    <w:rsid w:val="002E5205"/>
    <w:rsid w:val="002F03CB"/>
    <w:rsid w:val="002F08DB"/>
    <w:rsid w:val="002F1C1F"/>
    <w:rsid w:val="002F2C1B"/>
    <w:rsid w:val="002F325D"/>
    <w:rsid w:val="002F3BE9"/>
    <w:rsid w:val="002F7E23"/>
    <w:rsid w:val="003057A2"/>
    <w:rsid w:val="00311762"/>
    <w:rsid w:val="00315CBD"/>
    <w:rsid w:val="00316EBC"/>
    <w:rsid w:val="003231DB"/>
    <w:rsid w:val="00326D10"/>
    <w:rsid w:val="00327F43"/>
    <w:rsid w:val="00340647"/>
    <w:rsid w:val="00343512"/>
    <w:rsid w:val="00346A73"/>
    <w:rsid w:val="003614CA"/>
    <w:rsid w:val="003624A2"/>
    <w:rsid w:val="003628AA"/>
    <w:rsid w:val="003638ED"/>
    <w:rsid w:val="003650A1"/>
    <w:rsid w:val="00367F46"/>
    <w:rsid w:val="00371D50"/>
    <w:rsid w:val="003807E2"/>
    <w:rsid w:val="0038262F"/>
    <w:rsid w:val="00385474"/>
    <w:rsid w:val="00386DF0"/>
    <w:rsid w:val="00395E20"/>
    <w:rsid w:val="0039763F"/>
    <w:rsid w:val="003A4028"/>
    <w:rsid w:val="003B05E1"/>
    <w:rsid w:val="003B2AC8"/>
    <w:rsid w:val="003C490B"/>
    <w:rsid w:val="003D7D9B"/>
    <w:rsid w:val="003E355B"/>
    <w:rsid w:val="003E3B80"/>
    <w:rsid w:val="003E3EF3"/>
    <w:rsid w:val="003E4D4D"/>
    <w:rsid w:val="003E5DED"/>
    <w:rsid w:val="003E69F8"/>
    <w:rsid w:val="00410409"/>
    <w:rsid w:val="004137FC"/>
    <w:rsid w:val="00415528"/>
    <w:rsid w:val="004200EA"/>
    <w:rsid w:val="00425E53"/>
    <w:rsid w:val="00426212"/>
    <w:rsid w:val="00431F54"/>
    <w:rsid w:val="00432095"/>
    <w:rsid w:val="0043457B"/>
    <w:rsid w:val="0044302E"/>
    <w:rsid w:val="0044354F"/>
    <w:rsid w:val="00443D4A"/>
    <w:rsid w:val="00443E9D"/>
    <w:rsid w:val="00443F79"/>
    <w:rsid w:val="004506DE"/>
    <w:rsid w:val="004624D8"/>
    <w:rsid w:val="00464187"/>
    <w:rsid w:val="00470A97"/>
    <w:rsid w:val="004732F0"/>
    <w:rsid w:val="0047354E"/>
    <w:rsid w:val="00474972"/>
    <w:rsid w:val="00475399"/>
    <w:rsid w:val="0049025E"/>
    <w:rsid w:val="004935F8"/>
    <w:rsid w:val="004A3973"/>
    <w:rsid w:val="004A49B8"/>
    <w:rsid w:val="004A4C5E"/>
    <w:rsid w:val="004B2112"/>
    <w:rsid w:val="004B254B"/>
    <w:rsid w:val="004B4017"/>
    <w:rsid w:val="004B4268"/>
    <w:rsid w:val="004D33A4"/>
    <w:rsid w:val="004D4411"/>
    <w:rsid w:val="004D64D7"/>
    <w:rsid w:val="004F0834"/>
    <w:rsid w:val="004F18B3"/>
    <w:rsid w:val="004F46D8"/>
    <w:rsid w:val="004F7F41"/>
    <w:rsid w:val="00517376"/>
    <w:rsid w:val="005208BC"/>
    <w:rsid w:val="00526F71"/>
    <w:rsid w:val="005278E9"/>
    <w:rsid w:val="00530940"/>
    <w:rsid w:val="00530F09"/>
    <w:rsid w:val="0053233E"/>
    <w:rsid w:val="00544001"/>
    <w:rsid w:val="005513E5"/>
    <w:rsid w:val="00561C72"/>
    <w:rsid w:val="005622E5"/>
    <w:rsid w:val="00572AF3"/>
    <w:rsid w:val="00582BAE"/>
    <w:rsid w:val="005871E7"/>
    <w:rsid w:val="005A0539"/>
    <w:rsid w:val="005A0593"/>
    <w:rsid w:val="005A639B"/>
    <w:rsid w:val="005B06B5"/>
    <w:rsid w:val="005B4253"/>
    <w:rsid w:val="005B4AC2"/>
    <w:rsid w:val="005C0925"/>
    <w:rsid w:val="005C701C"/>
    <w:rsid w:val="005F5881"/>
    <w:rsid w:val="005F782B"/>
    <w:rsid w:val="00600230"/>
    <w:rsid w:val="00603CA6"/>
    <w:rsid w:val="00605440"/>
    <w:rsid w:val="00605DEB"/>
    <w:rsid w:val="0061349D"/>
    <w:rsid w:val="00613C18"/>
    <w:rsid w:val="006310A1"/>
    <w:rsid w:val="006329BF"/>
    <w:rsid w:val="006343E0"/>
    <w:rsid w:val="006361F6"/>
    <w:rsid w:val="0064528A"/>
    <w:rsid w:val="006478DA"/>
    <w:rsid w:val="00651A08"/>
    <w:rsid w:val="00656D46"/>
    <w:rsid w:val="00657A6F"/>
    <w:rsid w:val="0066300C"/>
    <w:rsid w:val="00670425"/>
    <w:rsid w:val="00673783"/>
    <w:rsid w:val="00680AD3"/>
    <w:rsid w:val="00681A85"/>
    <w:rsid w:val="00693D1A"/>
    <w:rsid w:val="00697936"/>
    <w:rsid w:val="006B23A2"/>
    <w:rsid w:val="006B6BF8"/>
    <w:rsid w:val="006E51C1"/>
    <w:rsid w:val="006E681C"/>
    <w:rsid w:val="007067BF"/>
    <w:rsid w:val="007074E9"/>
    <w:rsid w:val="00727277"/>
    <w:rsid w:val="00744D57"/>
    <w:rsid w:val="0074566E"/>
    <w:rsid w:val="00752B85"/>
    <w:rsid w:val="007662C5"/>
    <w:rsid w:val="007825D4"/>
    <w:rsid w:val="00783222"/>
    <w:rsid w:val="007A4163"/>
    <w:rsid w:val="007B00FF"/>
    <w:rsid w:val="007B59D8"/>
    <w:rsid w:val="007B6782"/>
    <w:rsid w:val="007C2506"/>
    <w:rsid w:val="007C5F79"/>
    <w:rsid w:val="007E6173"/>
    <w:rsid w:val="007F2356"/>
    <w:rsid w:val="007F42BB"/>
    <w:rsid w:val="00813E61"/>
    <w:rsid w:val="008259FA"/>
    <w:rsid w:val="0084107D"/>
    <w:rsid w:val="008447E9"/>
    <w:rsid w:val="0085056F"/>
    <w:rsid w:val="00851507"/>
    <w:rsid w:val="008517E7"/>
    <w:rsid w:val="0085352D"/>
    <w:rsid w:val="0085614E"/>
    <w:rsid w:val="008574FF"/>
    <w:rsid w:val="00874B6E"/>
    <w:rsid w:val="008779FE"/>
    <w:rsid w:val="00880812"/>
    <w:rsid w:val="008A13F6"/>
    <w:rsid w:val="008A558F"/>
    <w:rsid w:val="008A58A2"/>
    <w:rsid w:val="008A64E0"/>
    <w:rsid w:val="008B2390"/>
    <w:rsid w:val="008B2C95"/>
    <w:rsid w:val="008B328D"/>
    <w:rsid w:val="008C2159"/>
    <w:rsid w:val="008E0452"/>
    <w:rsid w:val="008E08A0"/>
    <w:rsid w:val="008E0F2D"/>
    <w:rsid w:val="008E5F77"/>
    <w:rsid w:val="008F56F9"/>
    <w:rsid w:val="0090006C"/>
    <w:rsid w:val="0091114C"/>
    <w:rsid w:val="009134AD"/>
    <w:rsid w:val="00916051"/>
    <w:rsid w:val="0092497A"/>
    <w:rsid w:val="009404D3"/>
    <w:rsid w:val="009428DC"/>
    <w:rsid w:val="00944182"/>
    <w:rsid w:val="0094460B"/>
    <w:rsid w:val="009449B6"/>
    <w:rsid w:val="00946126"/>
    <w:rsid w:val="00950D1A"/>
    <w:rsid w:val="00957056"/>
    <w:rsid w:val="00967407"/>
    <w:rsid w:val="0097257E"/>
    <w:rsid w:val="0097428B"/>
    <w:rsid w:val="00975484"/>
    <w:rsid w:val="00986531"/>
    <w:rsid w:val="00993FDB"/>
    <w:rsid w:val="00994BF0"/>
    <w:rsid w:val="009A1985"/>
    <w:rsid w:val="009B1461"/>
    <w:rsid w:val="009B58F4"/>
    <w:rsid w:val="009C4DE7"/>
    <w:rsid w:val="009D2F43"/>
    <w:rsid w:val="009F7B45"/>
    <w:rsid w:val="00A02376"/>
    <w:rsid w:val="00A029FE"/>
    <w:rsid w:val="00A15F98"/>
    <w:rsid w:val="00A169BC"/>
    <w:rsid w:val="00A22CA9"/>
    <w:rsid w:val="00A24A7E"/>
    <w:rsid w:val="00A3796C"/>
    <w:rsid w:val="00A415AA"/>
    <w:rsid w:val="00A45C55"/>
    <w:rsid w:val="00A47529"/>
    <w:rsid w:val="00A525A2"/>
    <w:rsid w:val="00A57359"/>
    <w:rsid w:val="00A609E7"/>
    <w:rsid w:val="00A63BF0"/>
    <w:rsid w:val="00A642F0"/>
    <w:rsid w:val="00A647DA"/>
    <w:rsid w:val="00A660CD"/>
    <w:rsid w:val="00A70F73"/>
    <w:rsid w:val="00A96904"/>
    <w:rsid w:val="00AA4C76"/>
    <w:rsid w:val="00AB12EC"/>
    <w:rsid w:val="00AC58F9"/>
    <w:rsid w:val="00AC6B4E"/>
    <w:rsid w:val="00AE04D8"/>
    <w:rsid w:val="00AF43D4"/>
    <w:rsid w:val="00AF486B"/>
    <w:rsid w:val="00B014F1"/>
    <w:rsid w:val="00B07E6E"/>
    <w:rsid w:val="00B2118E"/>
    <w:rsid w:val="00B24065"/>
    <w:rsid w:val="00B26A10"/>
    <w:rsid w:val="00B30665"/>
    <w:rsid w:val="00B32CC0"/>
    <w:rsid w:val="00B40586"/>
    <w:rsid w:val="00B65402"/>
    <w:rsid w:val="00B7073F"/>
    <w:rsid w:val="00B72947"/>
    <w:rsid w:val="00B84A5D"/>
    <w:rsid w:val="00B8536D"/>
    <w:rsid w:val="00BA6835"/>
    <w:rsid w:val="00BA7393"/>
    <w:rsid w:val="00BB30F5"/>
    <w:rsid w:val="00BB7023"/>
    <w:rsid w:val="00BC41A8"/>
    <w:rsid w:val="00BC71DC"/>
    <w:rsid w:val="00BD0AF4"/>
    <w:rsid w:val="00BD6DBA"/>
    <w:rsid w:val="00BE1297"/>
    <w:rsid w:val="00BE39F0"/>
    <w:rsid w:val="00BE7D61"/>
    <w:rsid w:val="00BE7DFC"/>
    <w:rsid w:val="00BF3549"/>
    <w:rsid w:val="00BF58B6"/>
    <w:rsid w:val="00C04971"/>
    <w:rsid w:val="00C06111"/>
    <w:rsid w:val="00C07D03"/>
    <w:rsid w:val="00C17B1D"/>
    <w:rsid w:val="00C22C3E"/>
    <w:rsid w:val="00C2769E"/>
    <w:rsid w:val="00C3023F"/>
    <w:rsid w:val="00C409F1"/>
    <w:rsid w:val="00C42BEC"/>
    <w:rsid w:val="00C502B0"/>
    <w:rsid w:val="00C506F8"/>
    <w:rsid w:val="00C52257"/>
    <w:rsid w:val="00C52A23"/>
    <w:rsid w:val="00C549F0"/>
    <w:rsid w:val="00C55DC1"/>
    <w:rsid w:val="00C7709F"/>
    <w:rsid w:val="00C82D19"/>
    <w:rsid w:val="00C857C2"/>
    <w:rsid w:val="00C87A70"/>
    <w:rsid w:val="00C9017D"/>
    <w:rsid w:val="00C948A7"/>
    <w:rsid w:val="00C94971"/>
    <w:rsid w:val="00CA3C83"/>
    <w:rsid w:val="00CA718F"/>
    <w:rsid w:val="00CB57A3"/>
    <w:rsid w:val="00CB6FD1"/>
    <w:rsid w:val="00CC3D2C"/>
    <w:rsid w:val="00CC7E2E"/>
    <w:rsid w:val="00CE702B"/>
    <w:rsid w:val="00CF1DD9"/>
    <w:rsid w:val="00CF2DBC"/>
    <w:rsid w:val="00CF5DCE"/>
    <w:rsid w:val="00CF6327"/>
    <w:rsid w:val="00D1360F"/>
    <w:rsid w:val="00D168F8"/>
    <w:rsid w:val="00D265C5"/>
    <w:rsid w:val="00D4499E"/>
    <w:rsid w:val="00D60019"/>
    <w:rsid w:val="00D60E45"/>
    <w:rsid w:val="00D6308C"/>
    <w:rsid w:val="00D9243B"/>
    <w:rsid w:val="00D9687B"/>
    <w:rsid w:val="00DA41B2"/>
    <w:rsid w:val="00DB3ABC"/>
    <w:rsid w:val="00DB6203"/>
    <w:rsid w:val="00DB71B2"/>
    <w:rsid w:val="00DB779C"/>
    <w:rsid w:val="00DC57EC"/>
    <w:rsid w:val="00DD0B87"/>
    <w:rsid w:val="00DD38DA"/>
    <w:rsid w:val="00DD511A"/>
    <w:rsid w:val="00DD6F9D"/>
    <w:rsid w:val="00DD7A9F"/>
    <w:rsid w:val="00DE22C4"/>
    <w:rsid w:val="00DE4E7F"/>
    <w:rsid w:val="00DE727D"/>
    <w:rsid w:val="00E00052"/>
    <w:rsid w:val="00E04822"/>
    <w:rsid w:val="00E055E4"/>
    <w:rsid w:val="00E100AE"/>
    <w:rsid w:val="00E1274D"/>
    <w:rsid w:val="00E12E57"/>
    <w:rsid w:val="00E16677"/>
    <w:rsid w:val="00E1775B"/>
    <w:rsid w:val="00E27E0B"/>
    <w:rsid w:val="00E32B5B"/>
    <w:rsid w:val="00E3529F"/>
    <w:rsid w:val="00E364F6"/>
    <w:rsid w:val="00E44E90"/>
    <w:rsid w:val="00E45D44"/>
    <w:rsid w:val="00E602E3"/>
    <w:rsid w:val="00E60DF3"/>
    <w:rsid w:val="00E65F14"/>
    <w:rsid w:val="00E80865"/>
    <w:rsid w:val="00E83544"/>
    <w:rsid w:val="00EA049C"/>
    <w:rsid w:val="00EA0A2A"/>
    <w:rsid w:val="00EA1FC5"/>
    <w:rsid w:val="00EB2D10"/>
    <w:rsid w:val="00EC395C"/>
    <w:rsid w:val="00EC7F9E"/>
    <w:rsid w:val="00EE3708"/>
    <w:rsid w:val="00EE5006"/>
    <w:rsid w:val="00EE5781"/>
    <w:rsid w:val="00EE58FE"/>
    <w:rsid w:val="00EF025B"/>
    <w:rsid w:val="00EF171A"/>
    <w:rsid w:val="00EF2966"/>
    <w:rsid w:val="00EF2D41"/>
    <w:rsid w:val="00EF5161"/>
    <w:rsid w:val="00F06A68"/>
    <w:rsid w:val="00F11610"/>
    <w:rsid w:val="00F117BE"/>
    <w:rsid w:val="00F117E5"/>
    <w:rsid w:val="00F32221"/>
    <w:rsid w:val="00F3417F"/>
    <w:rsid w:val="00F35957"/>
    <w:rsid w:val="00F37311"/>
    <w:rsid w:val="00F37407"/>
    <w:rsid w:val="00F47841"/>
    <w:rsid w:val="00F506DC"/>
    <w:rsid w:val="00F530D5"/>
    <w:rsid w:val="00F84C30"/>
    <w:rsid w:val="00F8771A"/>
    <w:rsid w:val="00F94969"/>
    <w:rsid w:val="00FA4C76"/>
    <w:rsid w:val="00FA7B7C"/>
    <w:rsid w:val="00FB0A5D"/>
    <w:rsid w:val="00FB1745"/>
    <w:rsid w:val="00FB34CB"/>
    <w:rsid w:val="00FB7E61"/>
    <w:rsid w:val="00FC10EC"/>
    <w:rsid w:val="00FC2497"/>
    <w:rsid w:val="00FF171E"/>
    <w:rsid w:val="00FF57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7407"/>
    <w:rPr>
      <w:b/>
      <w:bCs/>
    </w:rPr>
  </w:style>
  <w:style w:type="paragraph" w:styleId="NormalWeb">
    <w:name w:val="Normal (Web)"/>
    <w:basedOn w:val="Normal"/>
    <w:uiPriority w:val="99"/>
    <w:semiHidden/>
    <w:unhideWhenUsed/>
    <w:rsid w:val="00E055E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92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D9243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9243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140E36"/>
    <w:pPr>
      <w:tabs>
        <w:tab w:val="center" w:pos="4703"/>
        <w:tab w:val="right" w:pos="9406"/>
      </w:tabs>
      <w:spacing w:after="0" w:line="240" w:lineRule="auto"/>
    </w:pPr>
  </w:style>
  <w:style w:type="character" w:customStyle="1" w:styleId="HeaderChar">
    <w:name w:val="Header Char"/>
    <w:basedOn w:val="DefaultParagraphFont"/>
    <w:link w:val="Header"/>
    <w:uiPriority w:val="99"/>
    <w:rsid w:val="00140E36"/>
  </w:style>
  <w:style w:type="paragraph" w:styleId="Footer">
    <w:name w:val="footer"/>
    <w:basedOn w:val="Normal"/>
    <w:link w:val="FooterChar"/>
    <w:uiPriority w:val="99"/>
    <w:unhideWhenUsed/>
    <w:rsid w:val="00140E36"/>
    <w:pPr>
      <w:tabs>
        <w:tab w:val="center" w:pos="4703"/>
        <w:tab w:val="right" w:pos="9406"/>
      </w:tabs>
      <w:spacing w:after="0" w:line="240" w:lineRule="auto"/>
    </w:pPr>
  </w:style>
  <w:style w:type="character" w:customStyle="1" w:styleId="FooterChar">
    <w:name w:val="Footer Char"/>
    <w:basedOn w:val="DefaultParagraphFont"/>
    <w:link w:val="Footer"/>
    <w:uiPriority w:val="99"/>
    <w:rsid w:val="00140E36"/>
  </w:style>
  <w:style w:type="character" w:styleId="Hyperlink">
    <w:name w:val="Hyperlink"/>
    <w:basedOn w:val="DefaultParagraphFont"/>
    <w:uiPriority w:val="99"/>
    <w:unhideWhenUsed/>
    <w:rsid w:val="00140E36"/>
    <w:rPr>
      <w:color w:val="0000FF" w:themeColor="hyperlink"/>
      <w:u w:val="single"/>
    </w:rPr>
  </w:style>
  <w:style w:type="paragraph" w:styleId="ListParagraph">
    <w:name w:val="List Paragraph"/>
    <w:basedOn w:val="Normal"/>
    <w:uiPriority w:val="34"/>
    <w:qFormat/>
    <w:rsid w:val="008B2C95"/>
    <w:pPr>
      <w:ind w:left="720"/>
      <w:contextualSpacing/>
    </w:pPr>
  </w:style>
  <w:style w:type="table" w:styleId="LightShading-Accent1">
    <w:name w:val="Light Shading Accent 1"/>
    <w:basedOn w:val="TableNormal"/>
    <w:uiPriority w:val="60"/>
    <w:rsid w:val="0053233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Web1">
    <w:name w:val="Normal (Web)1"/>
    <w:basedOn w:val="Normal"/>
    <w:uiPriority w:val="99"/>
    <w:rsid w:val="00E3529F"/>
    <w:pPr>
      <w:suppressAutoHyphens/>
      <w:spacing w:before="280" w:after="119" w:line="240" w:lineRule="auto"/>
    </w:pPr>
    <w:rPr>
      <w:rFonts w:ascii="Times New Roman" w:eastAsia="Times New Roman" w:hAnsi="Times New Roman" w:cs="Times New Roman"/>
      <w:sz w:val="24"/>
      <w:szCs w:val="24"/>
      <w:lang w:val="hr-HR" w:eastAsia="ar-SA"/>
    </w:rPr>
  </w:style>
  <w:style w:type="table" w:customStyle="1" w:styleId="GridTable5Dark-Accent11">
    <w:name w:val="Grid Table 5 Dark - Accent 11"/>
    <w:basedOn w:val="TableNormal"/>
    <w:uiPriority w:val="50"/>
    <w:rsid w:val="005622E5"/>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ghtGrid-Accent1">
    <w:name w:val="Light Grid Accent 1"/>
    <w:basedOn w:val="TableNormal"/>
    <w:uiPriority w:val="62"/>
    <w:rsid w:val="00BD0AF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4753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39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7407"/>
    <w:rPr>
      <w:b/>
      <w:bCs/>
    </w:rPr>
  </w:style>
  <w:style w:type="paragraph" w:styleId="NormalWeb">
    <w:name w:val="Normal (Web)"/>
    <w:basedOn w:val="Normal"/>
    <w:uiPriority w:val="99"/>
    <w:semiHidden/>
    <w:unhideWhenUsed/>
    <w:rsid w:val="00E055E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92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D9243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9243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140E36"/>
    <w:pPr>
      <w:tabs>
        <w:tab w:val="center" w:pos="4703"/>
        <w:tab w:val="right" w:pos="9406"/>
      </w:tabs>
      <w:spacing w:after="0" w:line="240" w:lineRule="auto"/>
    </w:pPr>
  </w:style>
  <w:style w:type="character" w:customStyle="1" w:styleId="HeaderChar">
    <w:name w:val="Header Char"/>
    <w:basedOn w:val="DefaultParagraphFont"/>
    <w:link w:val="Header"/>
    <w:uiPriority w:val="99"/>
    <w:rsid w:val="00140E36"/>
  </w:style>
  <w:style w:type="paragraph" w:styleId="Footer">
    <w:name w:val="footer"/>
    <w:basedOn w:val="Normal"/>
    <w:link w:val="FooterChar"/>
    <w:uiPriority w:val="99"/>
    <w:unhideWhenUsed/>
    <w:rsid w:val="00140E36"/>
    <w:pPr>
      <w:tabs>
        <w:tab w:val="center" w:pos="4703"/>
        <w:tab w:val="right" w:pos="9406"/>
      </w:tabs>
      <w:spacing w:after="0" w:line="240" w:lineRule="auto"/>
    </w:pPr>
  </w:style>
  <w:style w:type="character" w:customStyle="1" w:styleId="FooterChar">
    <w:name w:val="Footer Char"/>
    <w:basedOn w:val="DefaultParagraphFont"/>
    <w:link w:val="Footer"/>
    <w:uiPriority w:val="99"/>
    <w:rsid w:val="00140E36"/>
  </w:style>
  <w:style w:type="character" w:styleId="Hyperlink">
    <w:name w:val="Hyperlink"/>
    <w:basedOn w:val="DefaultParagraphFont"/>
    <w:uiPriority w:val="99"/>
    <w:unhideWhenUsed/>
    <w:rsid w:val="00140E36"/>
    <w:rPr>
      <w:color w:val="0000FF" w:themeColor="hyperlink"/>
      <w:u w:val="single"/>
    </w:rPr>
  </w:style>
  <w:style w:type="paragraph" w:styleId="ListParagraph">
    <w:name w:val="List Paragraph"/>
    <w:basedOn w:val="Normal"/>
    <w:uiPriority w:val="34"/>
    <w:qFormat/>
    <w:rsid w:val="008B2C95"/>
    <w:pPr>
      <w:ind w:left="720"/>
      <w:contextualSpacing/>
    </w:pPr>
  </w:style>
  <w:style w:type="table" w:styleId="LightShading-Accent1">
    <w:name w:val="Light Shading Accent 1"/>
    <w:basedOn w:val="TableNormal"/>
    <w:uiPriority w:val="60"/>
    <w:rsid w:val="0053233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Web1">
    <w:name w:val="Normal (Web)1"/>
    <w:basedOn w:val="Normal"/>
    <w:uiPriority w:val="99"/>
    <w:rsid w:val="00E3529F"/>
    <w:pPr>
      <w:suppressAutoHyphens/>
      <w:spacing w:before="280" w:after="119" w:line="240" w:lineRule="auto"/>
    </w:pPr>
    <w:rPr>
      <w:rFonts w:ascii="Times New Roman" w:eastAsia="Times New Roman" w:hAnsi="Times New Roman" w:cs="Times New Roman"/>
      <w:sz w:val="24"/>
      <w:szCs w:val="24"/>
      <w:lang w:val="hr-HR" w:eastAsia="ar-SA"/>
    </w:rPr>
  </w:style>
  <w:style w:type="table" w:customStyle="1" w:styleId="GridTable5Dark-Accent11">
    <w:name w:val="Grid Table 5 Dark - Accent 11"/>
    <w:basedOn w:val="TableNormal"/>
    <w:uiPriority w:val="50"/>
    <w:rsid w:val="005622E5"/>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ghtGrid-Accent1">
    <w:name w:val="Light Grid Accent 1"/>
    <w:basedOn w:val="TableNormal"/>
    <w:uiPriority w:val="62"/>
    <w:rsid w:val="00BD0AF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4753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39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92330926">
      <w:bodyDiv w:val="1"/>
      <w:marLeft w:val="0"/>
      <w:marRight w:val="0"/>
      <w:marTop w:val="0"/>
      <w:marBottom w:val="0"/>
      <w:divBdr>
        <w:top w:val="none" w:sz="0" w:space="0" w:color="auto"/>
        <w:left w:val="none" w:sz="0" w:space="0" w:color="auto"/>
        <w:bottom w:val="none" w:sz="0" w:space="0" w:color="auto"/>
        <w:right w:val="none" w:sz="0" w:space="0" w:color="auto"/>
      </w:divBdr>
    </w:div>
    <w:div w:id="209966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F18DD-CAE5-4C89-9EF6-FBD2D5A6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3650</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b.malesevic</dc:creator>
  <cp:lastModifiedBy>kanc78marinkot</cp:lastModifiedBy>
  <cp:revision>4</cp:revision>
  <cp:lastPrinted>2022-04-07T07:23:00Z</cp:lastPrinted>
  <dcterms:created xsi:type="dcterms:W3CDTF">2022-04-06T05:47:00Z</dcterms:created>
  <dcterms:modified xsi:type="dcterms:W3CDTF">2022-04-07T07:45:00Z</dcterms:modified>
</cp:coreProperties>
</file>