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7A30" w:rsidRPr="00D80163" w:rsidRDefault="00BD443F" w:rsidP="00D80163">
      <w:pPr>
        <w:ind w:firstLine="720"/>
        <w:rPr>
          <w:rFonts w:ascii="Arial" w:hAnsi="Arial"/>
          <w:sz w:val="22"/>
          <w:szCs w:val="22"/>
        </w:rPr>
      </w:pPr>
      <w:r w:rsidRPr="00D80163">
        <w:rPr>
          <w:rFonts w:ascii="Arial" w:hAnsi="Arial"/>
          <w:sz w:val="22"/>
          <w:szCs w:val="22"/>
        </w:rPr>
        <w:t>На основу</w:t>
      </w:r>
      <w:r w:rsidRPr="00D80163">
        <w:rPr>
          <w:rFonts w:ascii="Arial" w:hAnsi="Arial"/>
          <w:sz w:val="22"/>
          <w:szCs w:val="22"/>
          <w:lang w:val="sr-Cyrl-BA"/>
        </w:rPr>
        <w:t xml:space="preserve"> </w:t>
      </w:r>
      <w:r w:rsidRPr="00D80163">
        <w:rPr>
          <w:rFonts w:ascii="Arial" w:hAnsi="Arial" w:cs="Arial"/>
          <w:sz w:val="22"/>
          <w:szCs w:val="22"/>
        </w:rPr>
        <w:t xml:space="preserve">члана </w:t>
      </w:r>
      <w:r w:rsidRPr="00D80163">
        <w:rPr>
          <w:rFonts w:ascii="Arial" w:hAnsi="Arial" w:cs="Arial"/>
          <w:sz w:val="22"/>
          <w:szCs w:val="22"/>
          <w:lang w:val="hr-HR"/>
        </w:rPr>
        <w:t>38</w:t>
      </w:r>
      <w:r w:rsidRPr="00D80163">
        <w:rPr>
          <w:rFonts w:ascii="Arial" w:hAnsi="Arial" w:cs="Arial"/>
          <w:sz w:val="22"/>
          <w:szCs w:val="22"/>
        </w:rPr>
        <w:t>. став 2. Закона о уређењу простора и грађењу (</w:t>
      </w:r>
      <w:r w:rsidR="00D80163" w:rsidRPr="00D80163">
        <w:rPr>
          <w:rFonts w:ascii="Arial" w:hAnsi="Arial" w:cs="Arial"/>
          <w:sz w:val="22"/>
          <w:szCs w:val="22"/>
        </w:rPr>
        <w:t>„</w:t>
      </w:r>
      <w:r w:rsidRPr="00D80163">
        <w:rPr>
          <w:rFonts w:ascii="Arial" w:hAnsi="Arial" w:cs="Arial"/>
          <w:sz w:val="22"/>
          <w:szCs w:val="22"/>
        </w:rPr>
        <w:t>Службени гласник Републике Српске</w:t>
      </w:r>
      <w:r w:rsidRPr="00D80163">
        <w:rPr>
          <w:rFonts w:ascii="Arial" w:hAnsi="Arial" w:cs="Arial"/>
          <w:sz w:val="22"/>
          <w:szCs w:val="22"/>
          <w:lang w:val="en-GB"/>
        </w:rPr>
        <w:t>”</w:t>
      </w:r>
      <w:r w:rsidR="00D80163" w:rsidRPr="00D80163">
        <w:rPr>
          <w:rFonts w:ascii="Arial" w:hAnsi="Arial" w:cs="Arial"/>
          <w:sz w:val="22"/>
          <w:szCs w:val="22"/>
        </w:rPr>
        <w:t>, бр.</w:t>
      </w:r>
      <w:r w:rsidRPr="00D80163">
        <w:rPr>
          <w:rFonts w:ascii="Arial" w:hAnsi="Arial" w:cs="Arial"/>
          <w:sz w:val="22"/>
          <w:szCs w:val="22"/>
        </w:rPr>
        <w:t xml:space="preserve"> </w:t>
      </w:r>
      <w:r w:rsidRPr="00D80163">
        <w:rPr>
          <w:rFonts w:ascii="Arial" w:hAnsi="Arial" w:cs="Arial"/>
          <w:sz w:val="22"/>
          <w:szCs w:val="22"/>
          <w:lang w:val="hr-HR"/>
        </w:rPr>
        <w:t>40</w:t>
      </w:r>
      <w:r w:rsidRPr="00D80163">
        <w:rPr>
          <w:rFonts w:ascii="Arial" w:hAnsi="Arial" w:cs="Arial"/>
          <w:sz w:val="22"/>
          <w:szCs w:val="22"/>
        </w:rPr>
        <w:t>/1</w:t>
      </w:r>
      <w:r w:rsidRPr="00D80163">
        <w:rPr>
          <w:rFonts w:ascii="Arial" w:hAnsi="Arial" w:cs="Arial"/>
          <w:sz w:val="22"/>
          <w:szCs w:val="22"/>
          <w:lang w:val="hr-HR"/>
        </w:rPr>
        <w:t>3, 106/15 и 3/16</w:t>
      </w:r>
      <w:r w:rsidRPr="00D80163">
        <w:rPr>
          <w:rFonts w:ascii="Arial" w:hAnsi="Arial" w:cs="Arial"/>
          <w:sz w:val="22"/>
          <w:szCs w:val="22"/>
        </w:rPr>
        <w:t xml:space="preserve">), </w:t>
      </w:r>
      <w:r w:rsidRPr="00D80163">
        <w:rPr>
          <w:rFonts w:ascii="Arial" w:hAnsi="Arial" w:cs="Arial"/>
          <w:sz w:val="22"/>
          <w:szCs w:val="22"/>
          <w:lang w:val="sr-Cyrl-CS"/>
        </w:rPr>
        <w:t xml:space="preserve">члана 39. став 2. тачка 8. Закона о локалној самоуправи („Службени гласник Републике Српске“ број: 97/16) </w:t>
      </w:r>
      <w:r w:rsidRPr="00D80163">
        <w:rPr>
          <w:rFonts w:ascii="Arial" w:hAnsi="Arial" w:cs="Arial"/>
          <w:sz w:val="22"/>
          <w:szCs w:val="22"/>
        </w:rPr>
        <w:t xml:space="preserve">и члана 87. </w:t>
      </w:r>
      <w:r w:rsidR="004179D5" w:rsidRPr="00D80163">
        <w:rPr>
          <w:rFonts w:ascii="Arial" w:hAnsi="Arial"/>
          <w:sz w:val="22"/>
          <w:szCs w:val="22"/>
        </w:rPr>
        <w:t>Статута града</w:t>
      </w:r>
      <w:r w:rsidR="002C2E51" w:rsidRPr="00D80163">
        <w:rPr>
          <w:rFonts w:ascii="Arial" w:hAnsi="Arial"/>
          <w:sz w:val="22"/>
          <w:szCs w:val="22"/>
        </w:rPr>
        <w:t xml:space="preserve"> Градишка (</w:t>
      </w:r>
      <w:r w:rsidR="00E5100D" w:rsidRPr="00D80163">
        <w:rPr>
          <w:rFonts w:ascii="Arial" w:hAnsi="Arial"/>
          <w:sz w:val="22"/>
          <w:szCs w:val="22"/>
        </w:rPr>
        <w:t>„Служ</w:t>
      </w:r>
      <w:r w:rsidR="00D80163">
        <w:rPr>
          <w:rFonts w:ascii="Arial" w:hAnsi="Arial"/>
          <w:sz w:val="22"/>
          <w:szCs w:val="22"/>
        </w:rPr>
        <w:t>бени гласник града Градишка“ бр.</w:t>
      </w:r>
      <w:r w:rsidR="002C2E51" w:rsidRPr="00D80163">
        <w:rPr>
          <w:rFonts w:ascii="Arial" w:hAnsi="Arial"/>
          <w:sz w:val="22"/>
          <w:szCs w:val="22"/>
        </w:rPr>
        <w:t xml:space="preserve"> 4/17 и</w:t>
      </w:r>
      <w:r w:rsidR="00E5100D" w:rsidRPr="00D80163">
        <w:rPr>
          <w:rFonts w:ascii="Arial" w:hAnsi="Arial"/>
          <w:sz w:val="22"/>
          <w:szCs w:val="22"/>
        </w:rPr>
        <w:t xml:space="preserve"> 5/19), Скупштина града</w:t>
      </w:r>
      <w:r w:rsidRPr="00D80163">
        <w:rPr>
          <w:rFonts w:ascii="Arial" w:hAnsi="Arial"/>
          <w:sz w:val="22"/>
          <w:szCs w:val="22"/>
        </w:rPr>
        <w:t xml:space="preserve"> Градишка</w:t>
      </w:r>
      <w:r w:rsidRPr="00D80163">
        <w:rPr>
          <w:rFonts w:ascii="Arial" w:hAnsi="Arial"/>
          <w:sz w:val="22"/>
          <w:szCs w:val="22"/>
          <w:lang w:val="sr-Cyrl-BA"/>
        </w:rPr>
        <w:t>,</w:t>
      </w:r>
      <w:r w:rsidRPr="00D80163">
        <w:rPr>
          <w:rFonts w:ascii="Arial" w:hAnsi="Arial"/>
          <w:sz w:val="22"/>
          <w:szCs w:val="22"/>
        </w:rPr>
        <w:t xml:space="preserve"> на сједници одржано</w:t>
      </w:r>
      <w:r w:rsidRPr="00D80163">
        <w:rPr>
          <w:rFonts w:ascii="Arial" w:hAnsi="Arial"/>
          <w:sz w:val="22"/>
          <w:szCs w:val="22"/>
          <w:lang w:val="hr-HR"/>
        </w:rPr>
        <w:t>ј</w:t>
      </w:r>
      <w:r w:rsidRPr="00D80163">
        <w:rPr>
          <w:rFonts w:ascii="Arial" w:hAnsi="Arial"/>
          <w:sz w:val="22"/>
          <w:szCs w:val="22"/>
        </w:rPr>
        <w:t xml:space="preserve"> дана </w:t>
      </w:r>
      <w:r w:rsidR="00D80163" w:rsidRPr="00D80163">
        <w:rPr>
          <w:rFonts w:ascii="Arial" w:hAnsi="Arial"/>
          <w:sz w:val="22"/>
          <w:szCs w:val="22"/>
          <w:lang w:val="sr-Cyrl-BA"/>
        </w:rPr>
        <w:t>01.06.</w:t>
      </w:r>
      <w:r w:rsidR="0038375D" w:rsidRPr="00D80163">
        <w:rPr>
          <w:rFonts w:ascii="Arial" w:hAnsi="Arial"/>
          <w:sz w:val="22"/>
          <w:szCs w:val="22"/>
          <w:lang w:val="sr-Cyrl-BA"/>
        </w:rPr>
        <w:t>20</w:t>
      </w:r>
      <w:r w:rsidR="0038375D" w:rsidRPr="00D80163">
        <w:rPr>
          <w:rFonts w:ascii="Arial" w:hAnsi="Arial"/>
          <w:sz w:val="22"/>
          <w:szCs w:val="22"/>
          <w:lang w:val="sr-Latn-BA"/>
        </w:rPr>
        <w:t>20</w:t>
      </w:r>
      <w:r w:rsidRPr="00D80163">
        <w:rPr>
          <w:rFonts w:ascii="Arial" w:hAnsi="Arial"/>
          <w:sz w:val="22"/>
          <w:szCs w:val="22"/>
        </w:rPr>
        <w:t>. године</w:t>
      </w:r>
      <w:r w:rsidRPr="00D80163">
        <w:rPr>
          <w:rFonts w:ascii="Arial" w:hAnsi="Arial"/>
          <w:sz w:val="22"/>
          <w:szCs w:val="22"/>
          <w:lang w:val="sr-Cyrl-BA"/>
        </w:rPr>
        <w:t>,</w:t>
      </w:r>
      <w:r w:rsidRPr="00D80163">
        <w:rPr>
          <w:rFonts w:ascii="Arial" w:hAnsi="Arial"/>
          <w:sz w:val="22"/>
          <w:szCs w:val="22"/>
        </w:rPr>
        <w:t xml:space="preserve"> д</w:t>
      </w:r>
      <w:r w:rsidRPr="00D80163">
        <w:rPr>
          <w:rFonts w:ascii="Arial" w:hAnsi="Arial"/>
          <w:sz w:val="22"/>
          <w:szCs w:val="22"/>
          <w:lang w:val="sr-Cyrl-BA"/>
        </w:rPr>
        <w:t xml:space="preserve"> </w:t>
      </w:r>
      <w:r w:rsidRPr="00D80163">
        <w:rPr>
          <w:rFonts w:ascii="Arial" w:hAnsi="Arial"/>
          <w:sz w:val="22"/>
          <w:szCs w:val="22"/>
        </w:rPr>
        <w:t>о</w:t>
      </w:r>
      <w:r w:rsidRPr="00D80163">
        <w:rPr>
          <w:rFonts w:ascii="Arial" w:hAnsi="Arial"/>
          <w:sz w:val="22"/>
          <w:szCs w:val="22"/>
          <w:lang w:val="sr-Cyrl-BA"/>
        </w:rPr>
        <w:t xml:space="preserve"> </w:t>
      </w:r>
      <w:r w:rsidRPr="00D80163">
        <w:rPr>
          <w:rFonts w:ascii="Arial" w:hAnsi="Arial"/>
          <w:sz w:val="22"/>
          <w:szCs w:val="22"/>
        </w:rPr>
        <w:t>н</w:t>
      </w:r>
      <w:r w:rsidRPr="00D80163">
        <w:rPr>
          <w:rFonts w:ascii="Arial" w:hAnsi="Arial"/>
          <w:sz w:val="22"/>
          <w:szCs w:val="22"/>
          <w:lang w:val="sr-Cyrl-BA"/>
        </w:rPr>
        <w:t xml:space="preserve"> </w:t>
      </w:r>
      <w:r w:rsidRPr="00D80163">
        <w:rPr>
          <w:rFonts w:ascii="Arial" w:hAnsi="Arial"/>
          <w:sz w:val="22"/>
          <w:szCs w:val="22"/>
        </w:rPr>
        <w:t>и</w:t>
      </w:r>
      <w:r w:rsidRPr="00D80163">
        <w:rPr>
          <w:rFonts w:ascii="Arial" w:hAnsi="Arial"/>
          <w:sz w:val="22"/>
          <w:szCs w:val="22"/>
          <w:lang w:val="sr-Cyrl-BA"/>
        </w:rPr>
        <w:t xml:space="preserve"> </w:t>
      </w:r>
      <w:r w:rsidRPr="00D80163">
        <w:rPr>
          <w:rFonts w:ascii="Arial" w:hAnsi="Arial"/>
          <w:sz w:val="22"/>
          <w:szCs w:val="22"/>
        </w:rPr>
        <w:t>ј</w:t>
      </w:r>
      <w:r w:rsidRPr="00D80163">
        <w:rPr>
          <w:rFonts w:ascii="Arial" w:hAnsi="Arial"/>
          <w:sz w:val="22"/>
          <w:szCs w:val="22"/>
          <w:lang w:val="sr-Cyrl-BA"/>
        </w:rPr>
        <w:t xml:space="preserve"> </w:t>
      </w:r>
      <w:r w:rsidRPr="00D80163">
        <w:rPr>
          <w:rFonts w:ascii="Arial" w:hAnsi="Arial"/>
          <w:sz w:val="22"/>
          <w:szCs w:val="22"/>
        </w:rPr>
        <w:t>е</w:t>
      </w:r>
      <w:r w:rsidRPr="00D80163">
        <w:rPr>
          <w:rFonts w:ascii="Arial" w:hAnsi="Arial"/>
          <w:sz w:val="22"/>
          <w:szCs w:val="22"/>
          <w:lang w:val="sr-Cyrl-BA"/>
        </w:rPr>
        <w:t xml:space="preserve"> </w:t>
      </w:r>
      <w:r w:rsidRPr="00D80163">
        <w:rPr>
          <w:rFonts w:ascii="Arial" w:hAnsi="Arial"/>
          <w:sz w:val="22"/>
          <w:szCs w:val="22"/>
        </w:rPr>
        <w:t>л</w:t>
      </w:r>
      <w:r w:rsidRPr="00D80163">
        <w:rPr>
          <w:rFonts w:ascii="Arial" w:hAnsi="Arial"/>
          <w:sz w:val="22"/>
          <w:szCs w:val="22"/>
          <w:lang w:val="sr-Cyrl-BA"/>
        </w:rPr>
        <w:t xml:space="preserve"> </w:t>
      </w:r>
      <w:r w:rsidRPr="00D80163">
        <w:rPr>
          <w:rFonts w:ascii="Arial" w:hAnsi="Arial"/>
          <w:sz w:val="22"/>
          <w:szCs w:val="22"/>
        </w:rPr>
        <w:t>а</w:t>
      </w:r>
      <w:r w:rsidRPr="00D80163">
        <w:rPr>
          <w:rFonts w:ascii="Arial" w:hAnsi="Arial"/>
          <w:sz w:val="22"/>
          <w:szCs w:val="22"/>
          <w:lang w:val="sr-Cyrl-BA"/>
        </w:rPr>
        <w:t xml:space="preserve">  ј е</w:t>
      </w:r>
      <w:r w:rsidRPr="00D80163">
        <w:rPr>
          <w:rFonts w:ascii="Arial" w:hAnsi="Arial"/>
          <w:sz w:val="22"/>
          <w:szCs w:val="22"/>
        </w:rPr>
        <w:t xml:space="preserve">  </w:t>
      </w:r>
    </w:p>
    <w:p w:rsidR="00207A30" w:rsidRPr="00D80163" w:rsidRDefault="00207A30">
      <w:pPr>
        <w:pStyle w:val="BodyText"/>
        <w:rPr>
          <w:sz w:val="22"/>
          <w:szCs w:val="22"/>
          <w:lang w:val="bs-Latn-BA"/>
        </w:rPr>
      </w:pPr>
    </w:p>
    <w:p w:rsidR="00207A30" w:rsidRPr="00D80163" w:rsidRDefault="00BD443F">
      <w:pPr>
        <w:jc w:val="center"/>
        <w:rPr>
          <w:rFonts w:ascii="Arial" w:hAnsi="Arial"/>
          <w:sz w:val="22"/>
          <w:szCs w:val="22"/>
          <w:lang w:val="sr-Cyrl-CS"/>
        </w:rPr>
      </w:pPr>
      <w:r w:rsidRPr="00D80163">
        <w:rPr>
          <w:rFonts w:ascii="Arial" w:hAnsi="Arial"/>
          <w:sz w:val="22"/>
          <w:szCs w:val="22"/>
          <w:lang w:val="sr-Cyrl-CS"/>
        </w:rPr>
        <w:t>О  Д  Л  У  К  У</w:t>
      </w:r>
    </w:p>
    <w:p w:rsidR="00207A30" w:rsidRPr="00D80163" w:rsidRDefault="00BD443F">
      <w:pPr>
        <w:pStyle w:val="BodyText2"/>
        <w:rPr>
          <w:sz w:val="22"/>
          <w:szCs w:val="22"/>
          <w:lang w:val="sr-Latn-BA"/>
        </w:rPr>
      </w:pPr>
      <w:r w:rsidRPr="00D80163">
        <w:rPr>
          <w:sz w:val="22"/>
          <w:szCs w:val="22"/>
        </w:rPr>
        <w:t xml:space="preserve">о </w:t>
      </w:r>
      <w:r w:rsidRPr="00D80163">
        <w:rPr>
          <w:sz w:val="22"/>
          <w:szCs w:val="22"/>
          <w:lang w:val="sr-Cyrl-BA"/>
        </w:rPr>
        <w:t xml:space="preserve">доношењу </w:t>
      </w:r>
      <w:r w:rsidRPr="00D80163">
        <w:rPr>
          <w:sz w:val="22"/>
          <w:szCs w:val="22"/>
          <w:lang w:val="hr-HR"/>
        </w:rPr>
        <w:t>Регулационог плана</w:t>
      </w:r>
      <w:r w:rsidR="00E5100D" w:rsidRPr="00D80163">
        <w:rPr>
          <w:sz w:val="22"/>
          <w:szCs w:val="22"/>
        </w:rPr>
        <w:t xml:space="preserve"> „</w:t>
      </w:r>
      <w:r w:rsidR="00660D8E" w:rsidRPr="00D80163">
        <w:rPr>
          <w:sz w:val="22"/>
          <w:szCs w:val="22"/>
        </w:rPr>
        <w:t xml:space="preserve">Нова Топола - </w:t>
      </w:r>
      <w:r w:rsidR="00660D8E" w:rsidRPr="00D80163">
        <w:rPr>
          <w:sz w:val="22"/>
          <w:szCs w:val="22"/>
          <w:lang w:val="sr-Latn-BA"/>
        </w:rPr>
        <w:t>Запад</w:t>
      </w:r>
      <w:r w:rsidR="00660D8E" w:rsidRPr="00D80163">
        <w:rPr>
          <w:sz w:val="22"/>
          <w:szCs w:val="22"/>
        </w:rPr>
        <w:t xml:space="preserve">“ </w:t>
      </w:r>
    </w:p>
    <w:p w:rsidR="00207A30" w:rsidRPr="00D80163" w:rsidRDefault="00207A30">
      <w:pPr>
        <w:jc w:val="center"/>
        <w:rPr>
          <w:rFonts w:ascii="Arial" w:hAnsi="Arial"/>
          <w:sz w:val="22"/>
          <w:szCs w:val="22"/>
          <w:lang w:val="sr-Cyrl-CS"/>
        </w:rPr>
      </w:pPr>
    </w:p>
    <w:p w:rsidR="00207A30" w:rsidRPr="00D80163" w:rsidRDefault="00BD443F">
      <w:pPr>
        <w:jc w:val="center"/>
        <w:rPr>
          <w:rFonts w:ascii="Arial" w:hAnsi="Arial"/>
          <w:sz w:val="22"/>
          <w:szCs w:val="22"/>
        </w:rPr>
      </w:pPr>
      <w:r w:rsidRPr="00D80163">
        <w:rPr>
          <w:rFonts w:ascii="Arial" w:hAnsi="Arial"/>
          <w:sz w:val="22"/>
          <w:szCs w:val="22"/>
        </w:rPr>
        <w:t>I</w:t>
      </w:r>
    </w:p>
    <w:p w:rsidR="00207A30" w:rsidRPr="00D80163" w:rsidRDefault="00BD443F">
      <w:pPr>
        <w:rPr>
          <w:rFonts w:ascii="Arial" w:hAnsi="Arial" w:cs="Arial"/>
          <w:sz w:val="22"/>
          <w:szCs w:val="22"/>
          <w:lang w:val="hr-HR"/>
        </w:rPr>
      </w:pPr>
      <w:r w:rsidRPr="00D80163">
        <w:rPr>
          <w:rFonts w:ascii="Arial" w:hAnsi="Arial" w:cs="Arial"/>
          <w:sz w:val="22"/>
          <w:szCs w:val="22"/>
        </w:rPr>
        <w:t xml:space="preserve">Доноси се </w:t>
      </w:r>
      <w:r w:rsidR="0038375D" w:rsidRPr="00D80163">
        <w:rPr>
          <w:rFonts w:ascii="Arial" w:hAnsi="Arial" w:cs="Arial"/>
          <w:sz w:val="22"/>
          <w:szCs w:val="22"/>
          <w:lang w:val="hr-HR"/>
        </w:rPr>
        <w:t>Регулациони план</w:t>
      </w:r>
      <w:r w:rsidR="00660D8E" w:rsidRPr="00D80163">
        <w:rPr>
          <w:rFonts w:ascii="Arial" w:hAnsi="Arial" w:cs="Arial"/>
          <w:sz w:val="22"/>
          <w:szCs w:val="22"/>
        </w:rPr>
        <w:t xml:space="preserve"> „Нова Топола - Запад</w:t>
      </w:r>
      <w:r w:rsidR="0038375D" w:rsidRPr="00D80163">
        <w:rPr>
          <w:rFonts w:ascii="Arial" w:hAnsi="Arial" w:cs="Arial"/>
          <w:sz w:val="22"/>
          <w:szCs w:val="22"/>
        </w:rPr>
        <w:t xml:space="preserve">“ </w:t>
      </w:r>
      <w:r w:rsidRPr="00D80163">
        <w:rPr>
          <w:rFonts w:ascii="Arial" w:hAnsi="Arial" w:cs="Arial"/>
          <w:sz w:val="22"/>
          <w:szCs w:val="22"/>
          <w:lang w:val="hr-HR"/>
        </w:rPr>
        <w:t>(У даљем тексту: План).</w:t>
      </w:r>
    </w:p>
    <w:p w:rsidR="00207A30" w:rsidRPr="00D80163" w:rsidRDefault="00BD443F">
      <w:pPr>
        <w:rPr>
          <w:rFonts w:ascii="Arial" w:hAnsi="Arial"/>
          <w:sz w:val="22"/>
          <w:szCs w:val="22"/>
          <w:lang w:val="sr-Latn-BA"/>
        </w:rPr>
      </w:pPr>
      <w:r w:rsidRPr="00D80163">
        <w:rPr>
          <w:rFonts w:ascii="Arial" w:hAnsi="Arial"/>
          <w:sz w:val="22"/>
          <w:szCs w:val="22"/>
          <w:lang w:val="ru-RU"/>
        </w:rPr>
        <w:t xml:space="preserve">Границе простора који је обухваћен </w:t>
      </w:r>
      <w:r w:rsidRPr="00D80163">
        <w:rPr>
          <w:rFonts w:ascii="Arial" w:hAnsi="Arial"/>
          <w:sz w:val="22"/>
          <w:szCs w:val="22"/>
          <w:lang w:val="hr-HR"/>
        </w:rPr>
        <w:t>Планом</w:t>
      </w:r>
      <w:r w:rsidRPr="00D80163">
        <w:rPr>
          <w:rFonts w:ascii="Arial" w:hAnsi="Arial"/>
          <w:sz w:val="22"/>
          <w:szCs w:val="22"/>
          <w:lang w:val="ru-RU"/>
        </w:rPr>
        <w:t xml:space="preserve"> су </w:t>
      </w:r>
      <w:r w:rsidRPr="00D80163">
        <w:rPr>
          <w:rFonts w:ascii="Arial" w:hAnsi="Arial"/>
          <w:sz w:val="22"/>
          <w:szCs w:val="22"/>
          <w:lang w:val="sr-Cyrl-CS"/>
        </w:rPr>
        <w:t>детаљно</w:t>
      </w:r>
      <w:r w:rsidRPr="00D80163">
        <w:rPr>
          <w:rFonts w:ascii="Arial" w:hAnsi="Arial"/>
          <w:sz w:val="22"/>
          <w:szCs w:val="22"/>
          <w:lang w:val="ru-RU"/>
        </w:rPr>
        <w:t xml:space="preserve"> одређене у текстуалном и графичком дијелу Плана.</w:t>
      </w:r>
    </w:p>
    <w:p w:rsidR="001A0153" w:rsidRPr="00D80163" w:rsidRDefault="001A0153">
      <w:pPr>
        <w:rPr>
          <w:rFonts w:ascii="Arial" w:hAnsi="Arial"/>
          <w:sz w:val="22"/>
          <w:szCs w:val="22"/>
          <w:lang w:val="sr-Latn-BA"/>
        </w:rPr>
      </w:pPr>
    </w:p>
    <w:p w:rsidR="00207A30" w:rsidRPr="00D80163" w:rsidRDefault="00BD443F" w:rsidP="007752AF">
      <w:pPr>
        <w:jc w:val="center"/>
        <w:rPr>
          <w:rFonts w:ascii="Arial" w:hAnsi="Arial"/>
          <w:sz w:val="22"/>
          <w:szCs w:val="22"/>
        </w:rPr>
      </w:pPr>
      <w:r w:rsidRPr="00D80163">
        <w:rPr>
          <w:rFonts w:ascii="Arial" w:hAnsi="Arial"/>
          <w:sz w:val="22"/>
          <w:szCs w:val="22"/>
        </w:rPr>
        <w:t>II</w:t>
      </w:r>
    </w:p>
    <w:p w:rsidR="00207A30" w:rsidRPr="00D80163" w:rsidRDefault="00BD443F" w:rsidP="001A0153">
      <w:pPr>
        <w:jc w:val="left"/>
        <w:rPr>
          <w:rFonts w:ascii="Arial" w:hAnsi="Arial"/>
          <w:sz w:val="22"/>
          <w:szCs w:val="22"/>
          <w:lang w:val="sr-Cyrl-CS"/>
        </w:rPr>
      </w:pPr>
      <w:r w:rsidRPr="00D80163">
        <w:rPr>
          <w:rFonts w:ascii="Arial" w:hAnsi="Arial"/>
          <w:sz w:val="22"/>
          <w:szCs w:val="22"/>
          <w:lang w:val="sr-Cyrl-CS"/>
        </w:rPr>
        <w:t xml:space="preserve">Елаборат </w:t>
      </w:r>
      <w:r w:rsidRPr="00D80163">
        <w:rPr>
          <w:rFonts w:ascii="Arial" w:hAnsi="Arial"/>
          <w:sz w:val="22"/>
          <w:szCs w:val="22"/>
          <w:lang w:val="hr-HR"/>
        </w:rPr>
        <w:t>Плана</w:t>
      </w:r>
      <w:r w:rsidRPr="00D80163">
        <w:rPr>
          <w:rFonts w:ascii="Arial" w:hAnsi="Arial"/>
          <w:sz w:val="22"/>
          <w:szCs w:val="22"/>
          <w:lang w:val="sr-Cyrl-CS"/>
        </w:rPr>
        <w:t xml:space="preserve"> састоји се од текстуалног и графичког дијела.</w:t>
      </w:r>
    </w:p>
    <w:p w:rsidR="00207A30" w:rsidRPr="00D80163" w:rsidRDefault="00207A30" w:rsidP="00D80163">
      <w:pPr>
        <w:pStyle w:val="TEKST0"/>
        <w:spacing w:after="0"/>
        <w:rPr>
          <w:rFonts w:cs="Arial"/>
          <w:bCs/>
          <w:sz w:val="22"/>
          <w:szCs w:val="22"/>
        </w:rPr>
      </w:pPr>
    </w:p>
    <w:p w:rsidR="00207A30" w:rsidRPr="00D80163" w:rsidRDefault="00BD443F" w:rsidP="007752AF">
      <w:pPr>
        <w:pStyle w:val="TEKST0"/>
        <w:spacing w:after="0"/>
        <w:jc w:val="center"/>
        <w:rPr>
          <w:rFonts w:cs="Arial"/>
          <w:bCs/>
          <w:sz w:val="22"/>
          <w:szCs w:val="22"/>
          <w:lang w:val="sr-Latn-CS"/>
        </w:rPr>
      </w:pPr>
      <w:r w:rsidRPr="00D80163">
        <w:rPr>
          <w:rFonts w:cs="Arial"/>
          <w:bCs/>
          <w:sz w:val="22"/>
          <w:szCs w:val="22"/>
          <w:lang w:val="sr-Latn-CS"/>
        </w:rPr>
        <w:t>III</w:t>
      </w:r>
    </w:p>
    <w:p w:rsidR="00207A30" w:rsidRPr="00D80163" w:rsidRDefault="00BD443F">
      <w:pPr>
        <w:rPr>
          <w:rFonts w:ascii="Arial" w:hAnsi="Arial"/>
          <w:sz w:val="22"/>
          <w:szCs w:val="22"/>
          <w:lang w:val="sr-Cyrl-CS"/>
        </w:rPr>
      </w:pPr>
      <w:r w:rsidRPr="00D80163">
        <w:rPr>
          <w:rFonts w:ascii="Arial" w:hAnsi="Arial"/>
          <w:sz w:val="22"/>
          <w:szCs w:val="22"/>
          <w:lang w:val="sr-Cyrl-CS"/>
        </w:rPr>
        <w:t xml:space="preserve">Елаборат </w:t>
      </w:r>
      <w:r w:rsidRPr="00D80163">
        <w:rPr>
          <w:rFonts w:ascii="Arial" w:hAnsi="Arial"/>
          <w:sz w:val="22"/>
          <w:szCs w:val="22"/>
          <w:lang w:val="hr-HR"/>
        </w:rPr>
        <w:t>Плана</w:t>
      </w:r>
      <w:r w:rsidRPr="00D80163">
        <w:rPr>
          <w:rFonts w:ascii="Arial" w:hAnsi="Arial"/>
          <w:sz w:val="22"/>
          <w:szCs w:val="22"/>
          <w:lang w:val="sr-Cyrl-CS"/>
        </w:rPr>
        <w:t xml:space="preserve">, израђен </w:t>
      </w:r>
      <w:r w:rsidRPr="00D80163">
        <w:rPr>
          <w:rFonts w:ascii="Arial" w:hAnsi="Arial"/>
          <w:sz w:val="22"/>
          <w:szCs w:val="22"/>
        </w:rPr>
        <w:t>од стране</w:t>
      </w:r>
      <w:r w:rsidRPr="00D80163">
        <w:rPr>
          <w:rFonts w:ascii="Arial" w:hAnsi="Arial"/>
          <w:sz w:val="22"/>
          <w:szCs w:val="22"/>
          <w:lang w:val="sr-Cyrl-CS"/>
        </w:rPr>
        <w:t xml:space="preserve"> </w:t>
      </w:r>
      <w:r w:rsidR="00D80163">
        <w:rPr>
          <w:rFonts w:ascii="Arial" w:hAnsi="Arial" w:cs="Arial"/>
          <w:sz w:val="22"/>
          <w:szCs w:val="22"/>
        </w:rPr>
        <w:t>„</w:t>
      </w:r>
      <w:r w:rsidR="0038375D" w:rsidRPr="00D80163">
        <w:rPr>
          <w:rFonts w:ascii="Arial" w:hAnsi="Arial" w:cs="Arial"/>
          <w:sz w:val="22"/>
          <w:szCs w:val="22"/>
        </w:rPr>
        <w:t>ИПСА ИНСТИТУТ“ д.о.о. Сарајево</w:t>
      </w:r>
      <w:r w:rsidR="0038375D" w:rsidRPr="00D80163">
        <w:rPr>
          <w:rFonts w:ascii="Arial" w:hAnsi="Arial" w:cs="Arial"/>
          <w:sz w:val="22"/>
          <w:szCs w:val="22"/>
          <w:lang w:val="sr-Cyrl-BA"/>
        </w:rPr>
        <w:t xml:space="preserve"> </w:t>
      </w:r>
      <w:r w:rsidR="0038375D" w:rsidRPr="00D80163">
        <w:rPr>
          <w:rFonts w:ascii="Arial" w:hAnsi="Arial"/>
          <w:sz w:val="22"/>
          <w:szCs w:val="22"/>
          <w:lang w:val="sr-Cyrl-CS"/>
        </w:rPr>
        <w:t>у мају 2020</w:t>
      </w:r>
      <w:r w:rsidR="00EF2D97" w:rsidRPr="00D80163">
        <w:rPr>
          <w:rFonts w:ascii="Arial" w:hAnsi="Arial"/>
          <w:sz w:val="22"/>
          <w:szCs w:val="22"/>
          <w:lang w:val="sr-Cyrl-CS"/>
        </w:rPr>
        <w:t>. године</w:t>
      </w:r>
      <w:r w:rsidRPr="00D80163">
        <w:rPr>
          <w:rFonts w:ascii="Arial" w:hAnsi="Arial"/>
          <w:sz w:val="22"/>
          <w:szCs w:val="22"/>
          <w:lang w:val="sr-Cyrl-BA"/>
        </w:rPr>
        <w:t>,</w:t>
      </w:r>
      <w:r w:rsidRPr="00D80163">
        <w:rPr>
          <w:rFonts w:ascii="Arial" w:hAnsi="Arial"/>
          <w:sz w:val="22"/>
          <w:szCs w:val="22"/>
          <w:lang w:val="sr-Cyrl-CS"/>
        </w:rPr>
        <w:t xml:space="preserve"> налази се у прилогу ове одлуке и чини њен саставни дио.</w:t>
      </w:r>
    </w:p>
    <w:p w:rsidR="00207A30" w:rsidRPr="00D80163" w:rsidRDefault="00207A30">
      <w:pPr>
        <w:rPr>
          <w:sz w:val="22"/>
          <w:szCs w:val="22"/>
        </w:rPr>
      </w:pPr>
    </w:p>
    <w:p w:rsidR="00207A30" w:rsidRPr="00D80163" w:rsidRDefault="00BD443F">
      <w:pPr>
        <w:jc w:val="center"/>
        <w:rPr>
          <w:rFonts w:ascii="Arial" w:hAnsi="Arial"/>
          <w:sz w:val="22"/>
          <w:szCs w:val="22"/>
        </w:rPr>
      </w:pPr>
      <w:r w:rsidRPr="00D80163">
        <w:rPr>
          <w:rFonts w:ascii="Arial" w:hAnsi="Arial"/>
          <w:sz w:val="22"/>
          <w:szCs w:val="22"/>
        </w:rPr>
        <w:t>IV</w:t>
      </w:r>
    </w:p>
    <w:p w:rsidR="00207A30" w:rsidRPr="00D80163" w:rsidRDefault="00BD443F">
      <w:pPr>
        <w:rPr>
          <w:rFonts w:ascii="Arial" w:hAnsi="Arial"/>
          <w:sz w:val="22"/>
          <w:szCs w:val="22"/>
          <w:lang w:val="sr-Cyrl-CS"/>
        </w:rPr>
      </w:pPr>
      <w:r w:rsidRPr="00D80163">
        <w:rPr>
          <w:rFonts w:ascii="Arial" w:hAnsi="Arial"/>
          <w:sz w:val="22"/>
          <w:szCs w:val="22"/>
          <w:lang w:val="sr-Cyrl-CS"/>
        </w:rPr>
        <w:t>План се излаже на стални јавни увид код о</w:t>
      </w:r>
      <w:r w:rsidRPr="00D80163">
        <w:rPr>
          <w:rFonts w:ascii="Arial" w:hAnsi="Arial"/>
          <w:sz w:val="22"/>
          <w:szCs w:val="22"/>
          <w:lang w:val="sr-Cyrl-BA"/>
        </w:rPr>
        <w:t>дјељења</w:t>
      </w:r>
      <w:r w:rsidRPr="00D80163">
        <w:rPr>
          <w:rFonts w:ascii="Arial" w:hAnsi="Arial"/>
          <w:sz w:val="22"/>
          <w:szCs w:val="22"/>
          <w:lang w:val="sr-Cyrl-CS"/>
        </w:rPr>
        <w:t xml:space="preserve"> надлежног за послове уређења простора и грађења.</w:t>
      </w:r>
    </w:p>
    <w:p w:rsidR="00207A30" w:rsidRPr="00D80163" w:rsidRDefault="00BD443F" w:rsidP="007752AF">
      <w:pPr>
        <w:jc w:val="center"/>
        <w:rPr>
          <w:rFonts w:ascii="Arial" w:hAnsi="Arial"/>
          <w:sz w:val="22"/>
          <w:szCs w:val="22"/>
        </w:rPr>
      </w:pPr>
      <w:r w:rsidRPr="00D80163">
        <w:rPr>
          <w:rFonts w:ascii="Arial" w:hAnsi="Arial"/>
          <w:sz w:val="22"/>
          <w:szCs w:val="22"/>
        </w:rPr>
        <w:t>V</w:t>
      </w:r>
    </w:p>
    <w:p w:rsidR="00207A30" w:rsidRPr="00D80163" w:rsidRDefault="00BD443F">
      <w:pPr>
        <w:rPr>
          <w:rFonts w:ascii="Arial" w:hAnsi="Arial"/>
          <w:sz w:val="22"/>
          <w:szCs w:val="22"/>
          <w:lang w:val="sr-Latn-BA"/>
        </w:rPr>
      </w:pPr>
      <w:r w:rsidRPr="00D80163">
        <w:rPr>
          <w:rFonts w:ascii="Arial" w:hAnsi="Arial"/>
          <w:sz w:val="22"/>
          <w:szCs w:val="22"/>
          <w:lang w:val="sr-Cyrl-CS"/>
        </w:rPr>
        <w:t>О провођењу ове Одлуке стараће се орган из</w:t>
      </w:r>
      <w:r w:rsidRPr="00D80163">
        <w:rPr>
          <w:rFonts w:ascii="Arial" w:hAnsi="Arial"/>
          <w:sz w:val="22"/>
          <w:szCs w:val="22"/>
          <w:lang w:val="sr-Cyrl-BA"/>
        </w:rPr>
        <w:t xml:space="preserve"> </w:t>
      </w:r>
      <w:r w:rsidR="00D80163">
        <w:rPr>
          <w:rFonts w:ascii="Arial" w:hAnsi="Arial"/>
          <w:sz w:val="22"/>
          <w:szCs w:val="22"/>
          <w:lang w:val="sr-Cyrl-CS"/>
        </w:rPr>
        <w:t>тачке</w:t>
      </w:r>
      <w:r w:rsidRPr="00D80163">
        <w:rPr>
          <w:rFonts w:ascii="Arial" w:hAnsi="Arial"/>
          <w:sz w:val="22"/>
          <w:szCs w:val="22"/>
          <w:lang w:val="sr-Cyrl-BA"/>
        </w:rPr>
        <w:t xml:space="preserve"> </w:t>
      </w:r>
      <w:r w:rsidRPr="00D80163">
        <w:rPr>
          <w:rFonts w:ascii="Arial" w:hAnsi="Arial"/>
          <w:sz w:val="22"/>
          <w:szCs w:val="22"/>
        </w:rPr>
        <w:t xml:space="preserve">IV </w:t>
      </w:r>
      <w:r w:rsidRPr="00D80163">
        <w:rPr>
          <w:rFonts w:ascii="Arial" w:hAnsi="Arial"/>
          <w:sz w:val="22"/>
          <w:szCs w:val="22"/>
          <w:lang w:val="sr-Cyrl-BA"/>
        </w:rPr>
        <w:t>ове одлуке.</w:t>
      </w:r>
      <w:r w:rsidRPr="00D80163">
        <w:rPr>
          <w:rFonts w:ascii="Arial" w:hAnsi="Arial"/>
          <w:sz w:val="22"/>
          <w:szCs w:val="22"/>
          <w:lang w:val="sr-Cyrl-CS"/>
        </w:rPr>
        <w:t xml:space="preserve"> </w:t>
      </w:r>
    </w:p>
    <w:p w:rsidR="001A0153" w:rsidRPr="00D80163" w:rsidRDefault="001A0153">
      <w:pPr>
        <w:rPr>
          <w:rFonts w:ascii="Arial" w:hAnsi="Arial"/>
          <w:sz w:val="22"/>
          <w:szCs w:val="22"/>
          <w:lang w:val="sr-Latn-BA"/>
        </w:rPr>
      </w:pPr>
    </w:p>
    <w:p w:rsidR="00207A30" w:rsidRPr="00D80163" w:rsidRDefault="00BD443F" w:rsidP="007752AF">
      <w:pPr>
        <w:jc w:val="center"/>
        <w:rPr>
          <w:rFonts w:ascii="Arial" w:hAnsi="Arial"/>
          <w:sz w:val="22"/>
          <w:szCs w:val="22"/>
        </w:rPr>
      </w:pPr>
      <w:r w:rsidRPr="00D80163">
        <w:rPr>
          <w:rFonts w:ascii="Arial" w:hAnsi="Arial"/>
          <w:sz w:val="22"/>
          <w:szCs w:val="22"/>
        </w:rPr>
        <w:t>VI</w:t>
      </w:r>
    </w:p>
    <w:p w:rsidR="001A0153" w:rsidRPr="00D80163" w:rsidRDefault="00BD443F" w:rsidP="007752AF">
      <w:pPr>
        <w:rPr>
          <w:rFonts w:ascii="Arial" w:hAnsi="Arial"/>
          <w:sz w:val="22"/>
          <w:szCs w:val="22"/>
          <w:lang w:val="sr-Latn-BA"/>
        </w:rPr>
      </w:pPr>
      <w:r w:rsidRPr="00D80163">
        <w:rPr>
          <w:rFonts w:ascii="Arial" w:hAnsi="Arial"/>
          <w:sz w:val="22"/>
          <w:szCs w:val="22"/>
          <w:lang w:val="sr-Cyrl-CS"/>
        </w:rPr>
        <w:t xml:space="preserve">Ступањем на снагу ове </w:t>
      </w:r>
      <w:r w:rsidRPr="00D80163">
        <w:rPr>
          <w:rFonts w:ascii="Arial" w:hAnsi="Arial"/>
          <w:sz w:val="22"/>
          <w:szCs w:val="22"/>
          <w:lang w:val="hr-HR"/>
        </w:rPr>
        <w:t>о</w:t>
      </w:r>
      <w:r w:rsidRPr="00D80163">
        <w:rPr>
          <w:rFonts w:ascii="Arial" w:hAnsi="Arial"/>
          <w:sz w:val="22"/>
          <w:szCs w:val="22"/>
          <w:lang w:val="sr-Cyrl-CS"/>
        </w:rPr>
        <w:t>длуке престају да важе раније донесени просторно-плански документи проведбеног карактера, у дијелу у којем нису у сагласности са</w:t>
      </w:r>
      <w:r w:rsidRPr="00D80163">
        <w:rPr>
          <w:rFonts w:ascii="Arial" w:hAnsi="Arial"/>
          <w:sz w:val="22"/>
          <w:szCs w:val="22"/>
          <w:lang w:val="sr-Cyrl-BA"/>
        </w:rPr>
        <w:t xml:space="preserve"> </w:t>
      </w:r>
      <w:r w:rsidRPr="00D80163">
        <w:rPr>
          <w:rFonts w:ascii="Arial" w:hAnsi="Arial"/>
          <w:sz w:val="22"/>
          <w:szCs w:val="22"/>
          <w:lang w:val="hr-HR"/>
        </w:rPr>
        <w:t>овим</w:t>
      </w:r>
      <w:r w:rsidRPr="00D80163">
        <w:rPr>
          <w:rFonts w:ascii="Arial" w:hAnsi="Arial"/>
          <w:sz w:val="22"/>
          <w:szCs w:val="22"/>
          <w:lang w:val="sr-Cyrl-CS"/>
        </w:rPr>
        <w:t xml:space="preserve"> Планом.</w:t>
      </w:r>
    </w:p>
    <w:p w:rsidR="007752AF" w:rsidRPr="00D80163" w:rsidRDefault="007752AF" w:rsidP="007752AF">
      <w:pPr>
        <w:rPr>
          <w:rFonts w:ascii="Arial" w:hAnsi="Arial"/>
          <w:sz w:val="22"/>
          <w:szCs w:val="22"/>
          <w:lang w:val="sr-Latn-BA"/>
        </w:rPr>
      </w:pPr>
    </w:p>
    <w:p w:rsidR="00207A30" w:rsidRPr="00A37328" w:rsidRDefault="00BD443F" w:rsidP="00A37328">
      <w:pPr>
        <w:jc w:val="center"/>
        <w:rPr>
          <w:rFonts w:ascii="Arial" w:hAnsi="Arial"/>
          <w:sz w:val="22"/>
          <w:szCs w:val="22"/>
        </w:rPr>
      </w:pPr>
      <w:r w:rsidRPr="00D80163">
        <w:rPr>
          <w:rFonts w:ascii="Arial" w:hAnsi="Arial"/>
          <w:sz w:val="22"/>
          <w:szCs w:val="22"/>
        </w:rPr>
        <w:t>VII</w:t>
      </w:r>
    </w:p>
    <w:p w:rsidR="00207A30" w:rsidRPr="00D80163" w:rsidRDefault="00BD443F">
      <w:pPr>
        <w:rPr>
          <w:rFonts w:ascii="Arial" w:hAnsi="Arial"/>
          <w:sz w:val="22"/>
          <w:szCs w:val="22"/>
          <w:lang w:val="sr-Cyrl-CS"/>
        </w:rPr>
      </w:pPr>
      <w:r w:rsidRPr="00D80163">
        <w:rPr>
          <w:rFonts w:ascii="Arial" w:hAnsi="Arial"/>
          <w:sz w:val="22"/>
          <w:szCs w:val="22"/>
          <w:lang w:val="sr-Cyrl-CS"/>
        </w:rPr>
        <w:t xml:space="preserve">Ова </w:t>
      </w:r>
      <w:r w:rsidRPr="00D80163">
        <w:rPr>
          <w:rFonts w:ascii="Arial" w:hAnsi="Arial"/>
          <w:sz w:val="22"/>
          <w:szCs w:val="22"/>
          <w:lang w:val="hr-HR"/>
        </w:rPr>
        <w:t>о</w:t>
      </w:r>
      <w:r w:rsidRPr="00D80163">
        <w:rPr>
          <w:rFonts w:ascii="Arial" w:hAnsi="Arial"/>
          <w:sz w:val="22"/>
          <w:szCs w:val="22"/>
          <w:lang w:val="sr-Cyrl-CS"/>
        </w:rPr>
        <w:t>длука ступа на снагу осмог дана по објављива</w:t>
      </w:r>
      <w:r w:rsidR="00D80163">
        <w:rPr>
          <w:rFonts w:ascii="Arial" w:hAnsi="Arial"/>
          <w:sz w:val="22"/>
          <w:szCs w:val="22"/>
          <w:lang w:val="sr-Cyrl-CS"/>
        </w:rPr>
        <w:t>њу у „</w:t>
      </w:r>
      <w:r w:rsidR="00E5100D" w:rsidRPr="00D80163">
        <w:rPr>
          <w:rFonts w:ascii="Arial" w:hAnsi="Arial"/>
          <w:sz w:val="22"/>
          <w:szCs w:val="22"/>
          <w:lang w:val="sr-Cyrl-CS"/>
        </w:rPr>
        <w:t>Службеном гласнику града</w:t>
      </w:r>
      <w:r w:rsidRPr="00D80163">
        <w:rPr>
          <w:rFonts w:ascii="Arial" w:hAnsi="Arial"/>
          <w:sz w:val="22"/>
          <w:szCs w:val="22"/>
          <w:lang w:val="sr-Cyrl-CS"/>
        </w:rPr>
        <w:t xml:space="preserve"> Градишка”.</w:t>
      </w:r>
    </w:p>
    <w:p w:rsidR="002C2E51" w:rsidRPr="00D80163" w:rsidRDefault="002C2E51">
      <w:pPr>
        <w:rPr>
          <w:rFonts w:ascii="Arial" w:hAnsi="Arial"/>
          <w:sz w:val="22"/>
          <w:szCs w:val="22"/>
          <w:lang w:val="sr-Cyrl-CS"/>
        </w:rPr>
      </w:pPr>
    </w:p>
    <w:p w:rsidR="00207A30" w:rsidRPr="00D80163" w:rsidRDefault="00207A30">
      <w:pPr>
        <w:jc w:val="center"/>
        <w:rPr>
          <w:rFonts w:ascii="Arial" w:hAnsi="Arial"/>
          <w:sz w:val="22"/>
          <w:szCs w:val="22"/>
          <w:lang w:val="sr-Cyrl-CS"/>
        </w:rPr>
      </w:pPr>
    </w:p>
    <w:p w:rsidR="00207A30" w:rsidRPr="00D80163" w:rsidRDefault="00D80163" w:rsidP="002976E9">
      <w:p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Број</w:t>
      </w:r>
      <w:r w:rsidR="00BD443F" w:rsidRPr="00D80163">
        <w:rPr>
          <w:rFonts w:ascii="Arial" w:hAnsi="Arial" w:cs="Arial"/>
          <w:sz w:val="22"/>
          <w:szCs w:val="22"/>
        </w:rPr>
        <w:t>:</w:t>
      </w:r>
      <w:r w:rsidR="007D5F14">
        <w:rPr>
          <w:rFonts w:ascii="Arial" w:hAnsi="Arial" w:cs="Arial"/>
          <w:sz w:val="22"/>
          <w:szCs w:val="22"/>
        </w:rPr>
        <w:t xml:space="preserve"> 01-022-109</w:t>
      </w:r>
      <w:r>
        <w:rPr>
          <w:rFonts w:ascii="Arial" w:hAnsi="Arial" w:cs="Arial"/>
          <w:sz w:val="22"/>
          <w:szCs w:val="22"/>
        </w:rPr>
        <w:t>/20</w:t>
      </w:r>
    </w:p>
    <w:p w:rsidR="00207A30" w:rsidRPr="00D80163" w:rsidRDefault="00D80163" w:rsidP="002976E9">
      <w:p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Датум: 01.06.2020. године</w:t>
      </w:r>
    </w:p>
    <w:p w:rsidR="00207A30" w:rsidRPr="00D80163" w:rsidRDefault="00BD443F" w:rsidP="002976E9">
      <w:pPr>
        <w:spacing w:before="0"/>
        <w:rPr>
          <w:rFonts w:ascii="Arial" w:hAnsi="Arial" w:cs="Arial"/>
          <w:sz w:val="22"/>
          <w:szCs w:val="22"/>
          <w:lang w:val="sr-Cyrl-CS"/>
        </w:rPr>
      </w:pPr>
      <w:r w:rsidRPr="00D80163">
        <w:rPr>
          <w:rFonts w:ascii="Arial" w:hAnsi="Arial" w:cs="Arial"/>
          <w:sz w:val="22"/>
          <w:szCs w:val="22"/>
        </w:rPr>
        <w:t>Градишка</w:t>
      </w:r>
    </w:p>
    <w:p w:rsidR="00BD443F" w:rsidRDefault="00D80163" w:rsidP="00D80163">
      <w:pPr>
        <w:spacing w:before="0"/>
        <w:ind w:left="3600" w:firstLine="720"/>
        <w:jc w:val="center"/>
        <w:rPr>
          <w:rFonts w:ascii="Arial" w:hAnsi="Arial" w:cs="Arial"/>
          <w:sz w:val="22"/>
          <w:szCs w:val="22"/>
        </w:rPr>
      </w:pPr>
      <w:r w:rsidRPr="00D80163">
        <w:rPr>
          <w:rFonts w:ascii="Arial" w:hAnsi="Arial" w:cs="Arial"/>
          <w:sz w:val="22"/>
          <w:szCs w:val="22"/>
        </w:rPr>
        <w:t>ПРЕДСЈЕДНИК</w:t>
      </w:r>
    </w:p>
    <w:p w:rsidR="00D80163" w:rsidRDefault="00D80163" w:rsidP="00D80163">
      <w:pPr>
        <w:spacing w:before="0"/>
        <w:ind w:left="3600" w:firstLine="720"/>
        <w:jc w:val="center"/>
        <w:rPr>
          <w:rFonts w:ascii="Arial" w:hAnsi="Arial" w:cs="Arial"/>
          <w:sz w:val="22"/>
          <w:szCs w:val="22"/>
        </w:rPr>
      </w:pPr>
      <w:r w:rsidRPr="00D80163">
        <w:rPr>
          <w:rFonts w:ascii="Arial" w:hAnsi="Arial" w:cs="Arial"/>
          <w:sz w:val="22"/>
          <w:szCs w:val="22"/>
        </w:rPr>
        <w:t>СКУПШТИНЕ ГРАДА</w:t>
      </w:r>
    </w:p>
    <w:p w:rsidR="00D80163" w:rsidRPr="00D80163" w:rsidRDefault="00D80163" w:rsidP="00D80163">
      <w:pPr>
        <w:spacing w:before="0"/>
        <w:ind w:left="3600" w:firstLine="720"/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D80163">
        <w:rPr>
          <w:rFonts w:ascii="Arial" w:hAnsi="Arial" w:cs="Arial"/>
          <w:sz w:val="22"/>
          <w:szCs w:val="22"/>
          <w:lang w:val="sr-Cyrl-CS"/>
        </w:rPr>
        <w:t>Миленко Павловић</w:t>
      </w:r>
    </w:p>
    <w:sectPr w:rsidR="00D80163" w:rsidRPr="00D80163" w:rsidSect="00207A30">
      <w:footerReference w:type="default" r:id="rId7"/>
      <w:pgSz w:w="11906" w:h="16838"/>
      <w:pgMar w:top="1560" w:right="1134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A37" w:rsidRDefault="009F4A37">
      <w:pPr>
        <w:spacing w:before="0"/>
      </w:pPr>
      <w:r>
        <w:separator/>
      </w:r>
    </w:p>
  </w:endnote>
  <w:endnote w:type="continuationSeparator" w:id="1">
    <w:p w:rsidR="009F4A37" w:rsidRDefault="009F4A3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ce YU"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30" w:rsidRDefault="00C90DF1">
    <w:pPr>
      <w:pStyle w:val="Footer"/>
      <w:ind w:right="360"/>
    </w:pPr>
    <w:r w:rsidRPr="00C90D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45pt;margin-top:.05pt;width:5.35pt;height:11.85pt;z-index:251657728;mso-wrap-distance-left:0;mso-wrap-distance-right:0;mso-position-horizontal-relative:page" stroked="f">
          <v:fill opacity="0" color2="black"/>
          <v:textbox inset="0,0,0,0">
            <w:txbxContent>
              <w:p w:rsidR="00207A30" w:rsidRDefault="00207A30">
                <w:pPr>
                  <w:pStyle w:val="Footer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A37" w:rsidRDefault="009F4A37">
      <w:pPr>
        <w:spacing w:before="0"/>
      </w:pPr>
      <w:r>
        <w:separator/>
      </w:r>
    </w:p>
  </w:footnote>
  <w:footnote w:type="continuationSeparator" w:id="1">
    <w:p w:rsidR="009F4A37" w:rsidRDefault="009F4A37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352219CD"/>
    <w:multiLevelType w:val="hybridMultilevel"/>
    <w:tmpl w:val="E088545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F2D97"/>
    <w:rsid w:val="00076188"/>
    <w:rsid w:val="00100844"/>
    <w:rsid w:val="001300E0"/>
    <w:rsid w:val="00134AF2"/>
    <w:rsid w:val="001A0153"/>
    <w:rsid w:val="00207A30"/>
    <w:rsid w:val="002631C8"/>
    <w:rsid w:val="00296110"/>
    <w:rsid w:val="002976E9"/>
    <w:rsid w:val="002C2E51"/>
    <w:rsid w:val="002D51A8"/>
    <w:rsid w:val="0038375D"/>
    <w:rsid w:val="004179D5"/>
    <w:rsid w:val="004B5201"/>
    <w:rsid w:val="0055383C"/>
    <w:rsid w:val="00660D8E"/>
    <w:rsid w:val="006A26FB"/>
    <w:rsid w:val="0076595D"/>
    <w:rsid w:val="007752AF"/>
    <w:rsid w:val="007D5F14"/>
    <w:rsid w:val="00951948"/>
    <w:rsid w:val="009857DA"/>
    <w:rsid w:val="009B43C0"/>
    <w:rsid w:val="009F4A37"/>
    <w:rsid w:val="00A37328"/>
    <w:rsid w:val="00AF58C0"/>
    <w:rsid w:val="00B125DA"/>
    <w:rsid w:val="00BD443F"/>
    <w:rsid w:val="00C16A63"/>
    <w:rsid w:val="00C47465"/>
    <w:rsid w:val="00C90DF1"/>
    <w:rsid w:val="00CE44A4"/>
    <w:rsid w:val="00D80163"/>
    <w:rsid w:val="00DD1AF9"/>
    <w:rsid w:val="00E26DA9"/>
    <w:rsid w:val="00E5100D"/>
    <w:rsid w:val="00EC732B"/>
    <w:rsid w:val="00EF2D97"/>
    <w:rsid w:val="00F1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30"/>
    <w:pPr>
      <w:suppressAutoHyphens/>
      <w:spacing w:before="60"/>
      <w:jc w:val="both"/>
    </w:pPr>
    <w:rPr>
      <w:rFonts w:ascii="Tahoma" w:hAnsi="Tahoma"/>
      <w:lang w:val="sr-Latn-CS" w:eastAsia="ar-SA"/>
    </w:rPr>
  </w:style>
  <w:style w:type="paragraph" w:styleId="Heading1">
    <w:name w:val="heading 1"/>
    <w:basedOn w:val="Normal"/>
    <w:next w:val="Normal"/>
    <w:qFormat/>
    <w:rsid w:val="00207A30"/>
    <w:pPr>
      <w:keepNext/>
      <w:pageBreakBefore/>
      <w:pBdr>
        <w:bottom w:val="single" w:sz="4" w:space="1" w:color="000000"/>
      </w:pBdr>
      <w:spacing w:before="240" w:after="60"/>
      <w:outlineLvl w:val="0"/>
    </w:pPr>
    <w:rPr>
      <w:b/>
      <w:color w:val="800000"/>
      <w:kern w:val="1"/>
      <w:sz w:val="28"/>
    </w:rPr>
  </w:style>
  <w:style w:type="paragraph" w:styleId="Heading2">
    <w:name w:val="heading 2"/>
    <w:basedOn w:val="Normal"/>
    <w:next w:val="Normal"/>
    <w:qFormat/>
    <w:rsid w:val="00207A30"/>
    <w:pPr>
      <w:keepNext/>
      <w:spacing w:before="240"/>
      <w:outlineLvl w:val="1"/>
    </w:pPr>
    <w:rPr>
      <w:b/>
      <w:i/>
      <w:sz w:val="24"/>
      <w:lang w:val="sl-SI"/>
    </w:rPr>
  </w:style>
  <w:style w:type="paragraph" w:styleId="Heading3">
    <w:name w:val="heading 3"/>
    <w:basedOn w:val="Normal"/>
    <w:next w:val="Normal"/>
    <w:qFormat/>
    <w:rsid w:val="00207A30"/>
    <w:pPr>
      <w:keepNext/>
      <w:spacing w:before="240"/>
      <w:outlineLvl w:val="2"/>
    </w:pPr>
    <w:rPr>
      <w:sz w:val="24"/>
      <w:lang w:val="sl-SI"/>
    </w:rPr>
  </w:style>
  <w:style w:type="paragraph" w:styleId="Heading4">
    <w:name w:val="heading 4"/>
    <w:basedOn w:val="Normal"/>
    <w:next w:val="Normal"/>
    <w:qFormat/>
    <w:rsid w:val="00207A30"/>
    <w:pPr>
      <w:keepNext/>
      <w:outlineLvl w:val="3"/>
    </w:pPr>
    <w:rPr>
      <w:rFonts w:ascii="Arial" w:hAnsi="Arial" w:cs="Arial"/>
      <w:b/>
      <w:bCs/>
      <w:lang w:val="sr-Cyrl-CS"/>
    </w:rPr>
  </w:style>
  <w:style w:type="paragraph" w:styleId="Heading6">
    <w:name w:val="heading 6"/>
    <w:basedOn w:val="Normal"/>
    <w:next w:val="Normal"/>
    <w:qFormat/>
    <w:rsid w:val="00207A3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07A30"/>
    <w:pPr>
      <w:keepNext/>
      <w:tabs>
        <w:tab w:val="num" w:pos="2880"/>
      </w:tabs>
      <w:spacing w:before="0"/>
      <w:ind w:left="2880" w:hanging="360"/>
      <w:jc w:val="left"/>
      <w:outlineLvl w:val="6"/>
    </w:pPr>
    <w:rPr>
      <w:rFonts w:ascii="Arial" w:hAnsi="Arial"/>
      <w:sz w:val="24"/>
      <w:lang w:val="sr-Cyrl-CS"/>
    </w:rPr>
  </w:style>
  <w:style w:type="paragraph" w:styleId="Heading8">
    <w:name w:val="heading 8"/>
    <w:basedOn w:val="Normal"/>
    <w:next w:val="Normal"/>
    <w:qFormat/>
    <w:rsid w:val="00207A30"/>
    <w:pPr>
      <w:keepNext/>
      <w:spacing w:before="0"/>
      <w:outlineLvl w:val="7"/>
    </w:pPr>
    <w:rPr>
      <w:rFonts w:ascii="Arial" w:hAnsi="Arial"/>
      <w:b/>
      <w:bCs/>
      <w:sz w:val="22"/>
      <w:lang w:val="sr-Cyrl-CS"/>
    </w:rPr>
  </w:style>
  <w:style w:type="paragraph" w:styleId="Heading9">
    <w:name w:val="heading 9"/>
    <w:basedOn w:val="Normal"/>
    <w:next w:val="Normal"/>
    <w:qFormat/>
    <w:rsid w:val="00207A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07A30"/>
    <w:rPr>
      <w:rFonts w:ascii="Symbol" w:hAnsi="Symbol"/>
    </w:rPr>
  </w:style>
  <w:style w:type="character" w:customStyle="1" w:styleId="WW8Num2z0">
    <w:name w:val="WW8Num2z0"/>
    <w:rsid w:val="00207A30"/>
    <w:rPr>
      <w:rFonts w:ascii="Symbol" w:hAnsi="Symbol"/>
    </w:rPr>
  </w:style>
  <w:style w:type="character" w:customStyle="1" w:styleId="Absatz-Standardschriftart">
    <w:name w:val="Absatz-Standardschriftart"/>
    <w:rsid w:val="00207A30"/>
  </w:style>
  <w:style w:type="character" w:customStyle="1" w:styleId="WW8Num3z0">
    <w:name w:val="WW8Num3z0"/>
    <w:rsid w:val="00207A30"/>
    <w:rPr>
      <w:rFonts w:ascii="Symbol" w:hAnsi="Symbol"/>
    </w:rPr>
  </w:style>
  <w:style w:type="character" w:customStyle="1" w:styleId="WW-Absatz-Standardschriftart">
    <w:name w:val="WW-Absatz-Standardschriftart"/>
    <w:rsid w:val="00207A30"/>
  </w:style>
  <w:style w:type="character" w:customStyle="1" w:styleId="WW-Absatz-Standardschriftart1">
    <w:name w:val="WW-Absatz-Standardschriftart1"/>
    <w:rsid w:val="00207A30"/>
  </w:style>
  <w:style w:type="character" w:customStyle="1" w:styleId="WW-Absatz-Standardschriftart11">
    <w:name w:val="WW-Absatz-Standardschriftart11"/>
    <w:rsid w:val="00207A30"/>
  </w:style>
  <w:style w:type="character" w:customStyle="1" w:styleId="WW-Absatz-Standardschriftart111">
    <w:name w:val="WW-Absatz-Standardschriftart111"/>
    <w:rsid w:val="00207A30"/>
  </w:style>
  <w:style w:type="character" w:customStyle="1" w:styleId="WW-Absatz-Standardschriftart1111">
    <w:name w:val="WW-Absatz-Standardschriftart1111"/>
    <w:rsid w:val="00207A30"/>
  </w:style>
  <w:style w:type="character" w:customStyle="1" w:styleId="WW-Absatz-Standardschriftart11111">
    <w:name w:val="WW-Absatz-Standardschriftart11111"/>
    <w:rsid w:val="00207A30"/>
  </w:style>
  <w:style w:type="character" w:customStyle="1" w:styleId="WW-Absatz-Standardschriftart111111">
    <w:name w:val="WW-Absatz-Standardschriftart111111"/>
    <w:rsid w:val="00207A30"/>
  </w:style>
  <w:style w:type="character" w:customStyle="1" w:styleId="WW-Absatz-Standardschriftart1111111">
    <w:name w:val="WW-Absatz-Standardschriftart1111111"/>
    <w:rsid w:val="00207A30"/>
  </w:style>
  <w:style w:type="character" w:customStyle="1" w:styleId="WW-Absatz-Standardschriftart11111111">
    <w:name w:val="WW-Absatz-Standardschriftart11111111"/>
    <w:rsid w:val="00207A30"/>
  </w:style>
  <w:style w:type="character" w:customStyle="1" w:styleId="WW-Absatz-Standardschriftart111111111">
    <w:name w:val="WW-Absatz-Standardschriftart111111111"/>
    <w:rsid w:val="00207A30"/>
  </w:style>
  <w:style w:type="character" w:customStyle="1" w:styleId="WW-Absatz-Standardschriftart1111111111">
    <w:name w:val="WW-Absatz-Standardschriftart1111111111"/>
    <w:rsid w:val="00207A30"/>
  </w:style>
  <w:style w:type="character" w:customStyle="1" w:styleId="WW-Absatz-Standardschriftart11111111111">
    <w:name w:val="WW-Absatz-Standardschriftart11111111111"/>
    <w:rsid w:val="00207A30"/>
  </w:style>
  <w:style w:type="character" w:customStyle="1" w:styleId="WW-Absatz-Standardschriftart111111111111">
    <w:name w:val="WW-Absatz-Standardschriftart111111111111"/>
    <w:rsid w:val="00207A30"/>
  </w:style>
  <w:style w:type="character" w:customStyle="1" w:styleId="WW-Absatz-Standardschriftart1111111111111">
    <w:name w:val="WW-Absatz-Standardschriftart1111111111111"/>
    <w:rsid w:val="00207A30"/>
  </w:style>
  <w:style w:type="character" w:customStyle="1" w:styleId="WW8Num4z1">
    <w:name w:val="WW8Num4z1"/>
    <w:rsid w:val="00207A3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207A30"/>
    <w:rPr>
      <w:rFonts w:ascii="Symbol" w:hAnsi="Symbol"/>
    </w:rPr>
  </w:style>
  <w:style w:type="character" w:customStyle="1" w:styleId="WW8Num5z1">
    <w:name w:val="WW8Num5z1"/>
    <w:rsid w:val="00207A30"/>
    <w:rPr>
      <w:rFonts w:ascii="Courier New" w:hAnsi="Courier New" w:cs="Courier New"/>
    </w:rPr>
  </w:style>
  <w:style w:type="character" w:customStyle="1" w:styleId="WW8Num5z2">
    <w:name w:val="WW8Num5z2"/>
    <w:rsid w:val="00207A30"/>
    <w:rPr>
      <w:rFonts w:ascii="Wingdings" w:hAnsi="Wingdings"/>
    </w:rPr>
  </w:style>
  <w:style w:type="character" w:customStyle="1" w:styleId="WW8Num7z0">
    <w:name w:val="WW8Num7z0"/>
    <w:rsid w:val="00207A30"/>
    <w:rPr>
      <w:rFonts w:ascii="Times New Roman" w:hAnsi="Times New Roman" w:cs="Times New Roman"/>
    </w:rPr>
  </w:style>
  <w:style w:type="character" w:customStyle="1" w:styleId="WW8Num9z0">
    <w:name w:val="WW8Num9z0"/>
    <w:rsid w:val="00207A30"/>
    <w:rPr>
      <w:rFonts w:ascii="Times New Roman" w:hAnsi="Times New Roman"/>
    </w:rPr>
  </w:style>
  <w:style w:type="character" w:customStyle="1" w:styleId="WW8Num10z2">
    <w:name w:val="WW8Num10z2"/>
    <w:rsid w:val="00207A30"/>
    <w:rPr>
      <w:rFonts w:ascii="Webdings" w:hAnsi="Webdings"/>
      <w:color w:val="808080"/>
    </w:rPr>
  </w:style>
  <w:style w:type="character" w:customStyle="1" w:styleId="WW8Num11z1">
    <w:name w:val="WW8Num11z1"/>
    <w:rsid w:val="00207A30"/>
    <w:rPr>
      <w:rFonts w:ascii="Symbol" w:hAnsi="Symbol"/>
    </w:rPr>
  </w:style>
  <w:style w:type="character" w:customStyle="1" w:styleId="WW8Num14z0">
    <w:name w:val="WW8Num14z0"/>
    <w:rsid w:val="00207A30"/>
    <w:rPr>
      <w:rFonts w:ascii="Times New Roman" w:hAnsi="Times New Roman"/>
    </w:rPr>
  </w:style>
  <w:style w:type="character" w:customStyle="1" w:styleId="WW8Num15z0">
    <w:name w:val="WW8Num15z0"/>
    <w:rsid w:val="00207A30"/>
    <w:rPr>
      <w:rFonts w:ascii="Times New Roman" w:hAnsi="Times New Roman"/>
    </w:rPr>
  </w:style>
  <w:style w:type="character" w:customStyle="1" w:styleId="WW8Num17z0">
    <w:name w:val="WW8Num17z0"/>
    <w:rsid w:val="00207A30"/>
    <w:rPr>
      <w:rFonts w:ascii="Wingdings" w:hAnsi="Wingdings"/>
    </w:rPr>
  </w:style>
  <w:style w:type="character" w:customStyle="1" w:styleId="WW8Num17z1">
    <w:name w:val="WW8Num17z1"/>
    <w:rsid w:val="00207A30"/>
    <w:rPr>
      <w:rFonts w:ascii="Courier New" w:hAnsi="Courier New"/>
    </w:rPr>
  </w:style>
  <w:style w:type="character" w:customStyle="1" w:styleId="WW8Num17z3">
    <w:name w:val="WW8Num17z3"/>
    <w:rsid w:val="00207A30"/>
    <w:rPr>
      <w:rFonts w:ascii="Symbol" w:hAnsi="Symbol"/>
    </w:rPr>
  </w:style>
  <w:style w:type="character" w:customStyle="1" w:styleId="WW8Num18z0">
    <w:name w:val="WW8Num18z0"/>
    <w:rsid w:val="00207A30"/>
    <w:rPr>
      <w:rFonts w:ascii="Symbol" w:hAnsi="Symbol"/>
    </w:rPr>
  </w:style>
  <w:style w:type="character" w:customStyle="1" w:styleId="WW8Num19z1">
    <w:name w:val="WW8Num19z1"/>
    <w:rsid w:val="00207A30"/>
    <w:rPr>
      <w:rFonts w:ascii="Symbol" w:hAnsi="Symbol"/>
    </w:rPr>
  </w:style>
  <w:style w:type="character" w:customStyle="1" w:styleId="WW8Num21z0">
    <w:name w:val="WW8Num21z0"/>
    <w:rsid w:val="00207A30"/>
    <w:rPr>
      <w:rFonts w:ascii="Symbol" w:hAnsi="Symbol"/>
    </w:rPr>
  </w:style>
  <w:style w:type="character" w:customStyle="1" w:styleId="WW8Num23z0">
    <w:name w:val="WW8Num23z0"/>
    <w:rsid w:val="00207A30"/>
    <w:rPr>
      <w:rFonts w:ascii="Times New Roman" w:hAnsi="Times New Roman"/>
    </w:rPr>
  </w:style>
  <w:style w:type="character" w:customStyle="1" w:styleId="WW8Num26z0">
    <w:name w:val="WW8Num26z0"/>
    <w:rsid w:val="00207A30"/>
    <w:rPr>
      <w:rFonts w:ascii="Wingdings" w:hAnsi="Wingdings"/>
    </w:rPr>
  </w:style>
  <w:style w:type="character" w:customStyle="1" w:styleId="WW8Num26z1">
    <w:name w:val="WW8Num26z1"/>
    <w:rsid w:val="00207A30"/>
    <w:rPr>
      <w:rFonts w:ascii="Courier New" w:hAnsi="Courier New" w:cs="Courier New"/>
    </w:rPr>
  </w:style>
  <w:style w:type="character" w:customStyle="1" w:styleId="WW8Num26z3">
    <w:name w:val="WW8Num26z3"/>
    <w:rsid w:val="00207A30"/>
    <w:rPr>
      <w:rFonts w:ascii="Symbol" w:hAnsi="Symbol"/>
    </w:rPr>
  </w:style>
  <w:style w:type="character" w:styleId="PageNumber">
    <w:name w:val="page number"/>
    <w:basedOn w:val="DefaultParagraphFont"/>
    <w:rsid w:val="00207A30"/>
  </w:style>
  <w:style w:type="character" w:customStyle="1" w:styleId="Simbolizanumerisanje">
    <w:name w:val="Simboli za numerisanje"/>
    <w:rsid w:val="00207A30"/>
  </w:style>
  <w:style w:type="character" w:customStyle="1" w:styleId="Oznakezanabrajanje">
    <w:name w:val="Oznake za nabrajanje"/>
    <w:rsid w:val="00207A30"/>
    <w:rPr>
      <w:rFonts w:ascii="OpenSymbol" w:eastAsia="OpenSymbol" w:hAnsi="OpenSymbol" w:cs="OpenSymbol"/>
    </w:rPr>
  </w:style>
  <w:style w:type="character" w:customStyle="1" w:styleId="WW8Num43z0">
    <w:name w:val="WW8Num43z0"/>
    <w:rsid w:val="00207A30"/>
    <w:rPr>
      <w:rFonts w:ascii="Symbol" w:hAnsi="Symbol"/>
    </w:rPr>
  </w:style>
  <w:style w:type="character" w:customStyle="1" w:styleId="WW8Num43z1">
    <w:name w:val="WW8Num43z1"/>
    <w:rsid w:val="00207A30"/>
    <w:rPr>
      <w:rFonts w:ascii="Courier New" w:hAnsi="Courier New" w:cs="Courier New"/>
    </w:rPr>
  </w:style>
  <w:style w:type="character" w:customStyle="1" w:styleId="WW8Num43z2">
    <w:name w:val="WW8Num43z2"/>
    <w:rsid w:val="00207A30"/>
    <w:rPr>
      <w:rFonts w:ascii="Wingdings" w:hAnsi="Wingdings"/>
    </w:rPr>
  </w:style>
  <w:style w:type="paragraph" w:customStyle="1" w:styleId="Zaglavlje">
    <w:name w:val="Zaglavlje"/>
    <w:basedOn w:val="Normal"/>
    <w:next w:val="BodyText"/>
    <w:rsid w:val="00207A3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207A30"/>
    <w:pPr>
      <w:spacing w:before="0"/>
    </w:pPr>
    <w:rPr>
      <w:rFonts w:ascii="Arial" w:hAnsi="Arial"/>
      <w:lang w:val="sr-Cyrl-CS"/>
    </w:rPr>
  </w:style>
  <w:style w:type="paragraph" w:styleId="List">
    <w:name w:val="List"/>
    <w:basedOn w:val="BodyText"/>
    <w:rsid w:val="00207A30"/>
    <w:rPr>
      <w:rFonts w:cs="Mangal"/>
    </w:rPr>
  </w:style>
  <w:style w:type="paragraph" w:customStyle="1" w:styleId="Naslov">
    <w:name w:val="Naslov"/>
    <w:basedOn w:val="Normal"/>
    <w:rsid w:val="00207A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207A30"/>
    <w:pPr>
      <w:suppressLineNumbers/>
    </w:pPr>
    <w:rPr>
      <w:rFonts w:cs="Mangal"/>
    </w:rPr>
  </w:style>
  <w:style w:type="paragraph" w:styleId="ListBullet">
    <w:name w:val="List Bullet"/>
    <w:basedOn w:val="Normal"/>
    <w:rsid w:val="00207A30"/>
    <w:pPr>
      <w:tabs>
        <w:tab w:val="num" w:pos="360"/>
      </w:tabs>
      <w:spacing w:before="120"/>
      <w:ind w:left="360" w:hanging="360"/>
    </w:pPr>
    <w:rPr>
      <w:rFonts w:ascii="France YU" w:hAnsi="France YU"/>
      <w:sz w:val="24"/>
      <w:lang w:val="en-US"/>
    </w:rPr>
  </w:style>
  <w:style w:type="paragraph" w:styleId="BodyText3">
    <w:name w:val="Body Text 3"/>
    <w:basedOn w:val="Normal"/>
    <w:rsid w:val="00207A30"/>
    <w:pPr>
      <w:spacing w:before="0"/>
      <w:jc w:val="left"/>
    </w:pPr>
    <w:rPr>
      <w:rFonts w:ascii="Arial" w:hAnsi="Arial"/>
      <w:sz w:val="22"/>
      <w:lang w:val="sr-Cyrl-CS"/>
    </w:rPr>
  </w:style>
  <w:style w:type="paragraph" w:styleId="BodyText2">
    <w:name w:val="Body Text 2"/>
    <w:basedOn w:val="Normal"/>
    <w:rsid w:val="00207A30"/>
    <w:pPr>
      <w:jc w:val="center"/>
    </w:pPr>
    <w:rPr>
      <w:rFonts w:ascii="Arial" w:hAnsi="Arial"/>
      <w:lang w:val="sr-Cyrl-CS"/>
    </w:rPr>
  </w:style>
  <w:style w:type="paragraph" w:customStyle="1" w:styleId="tekst">
    <w:name w:val="tekst"/>
    <w:basedOn w:val="Normal"/>
    <w:rsid w:val="00207A30"/>
    <w:pPr>
      <w:spacing w:before="0"/>
    </w:pPr>
    <w:rPr>
      <w:rFonts w:ascii="Arial" w:hAnsi="Arial" w:cs="Arial"/>
      <w:sz w:val="24"/>
      <w:lang w:val="sr-Cyrl-CS"/>
    </w:rPr>
  </w:style>
  <w:style w:type="paragraph" w:styleId="Footer">
    <w:name w:val="footer"/>
    <w:basedOn w:val="Normal"/>
    <w:rsid w:val="00207A30"/>
    <w:pPr>
      <w:tabs>
        <w:tab w:val="center" w:pos="4320"/>
        <w:tab w:val="right" w:pos="8640"/>
      </w:tabs>
      <w:spacing w:before="0"/>
      <w:jc w:val="left"/>
    </w:pPr>
    <w:rPr>
      <w:rFonts w:ascii="Arial" w:hAnsi="Arial"/>
      <w:sz w:val="22"/>
      <w:lang w:val="en-GB"/>
    </w:rPr>
  </w:style>
  <w:style w:type="paragraph" w:styleId="BodyTextIndent">
    <w:name w:val="Body Text Indent"/>
    <w:basedOn w:val="Normal"/>
    <w:rsid w:val="00207A30"/>
    <w:pPr>
      <w:spacing w:after="120"/>
      <w:ind w:left="283"/>
    </w:pPr>
  </w:style>
  <w:style w:type="paragraph" w:styleId="BodyTextIndent3">
    <w:name w:val="Body Text Indent 3"/>
    <w:basedOn w:val="Normal"/>
    <w:rsid w:val="00207A30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rsid w:val="00207A30"/>
    <w:pPr>
      <w:tabs>
        <w:tab w:val="center" w:pos="4320"/>
        <w:tab w:val="right" w:pos="8640"/>
      </w:tabs>
      <w:spacing w:before="0"/>
      <w:jc w:val="left"/>
    </w:pPr>
    <w:rPr>
      <w:rFonts w:ascii="Times New Roman" w:hAnsi="Times New Roman"/>
      <w:sz w:val="24"/>
      <w:szCs w:val="24"/>
      <w:lang w:val="sr-Cyrl-CS"/>
    </w:rPr>
  </w:style>
  <w:style w:type="paragraph" w:customStyle="1" w:styleId="Sadrajokvira">
    <w:name w:val="Sadržaj okvira"/>
    <w:basedOn w:val="BodyText"/>
    <w:rsid w:val="00207A30"/>
  </w:style>
  <w:style w:type="paragraph" w:customStyle="1" w:styleId="TEKST0">
    <w:name w:val="TEKST"/>
    <w:basedOn w:val="Normal"/>
    <w:rsid w:val="00207A30"/>
    <w:pPr>
      <w:spacing w:before="0" w:after="120"/>
    </w:pPr>
    <w:rPr>
      <w:rFonts w:ascii="Arial" w:hAnsi="Arial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207A3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207A30"/>
    <w:pPr>
      <w:ind w:left="720"/>
    </w:pPr>
  </w:style>
  <w:style w:type="character" w:customStyle="1" w:styleId="NoSpacingChar">
    <w:name w:val="No Spacing Char"/>
    <w:link w:val="NoSpacing"/>
    <w:uiPriority w:val="1"/>
    <w:locked/>
    <w:rsid w:val="002C2E51"/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1">
    <w:name w:val="tekst1"/>
    <w:basedOn w:val="Normal"/>
    <w:rsid w:val="002C2E51"/>
    <w:pPr>
      <w:suppressAutoHyphens w:val="0"/>
      <w:spacing w:before="0"/>
    </w:pPr>
    <w:rPr>
      <w:rFonts w:ascii="Arial" w:hAnsi="Arial"/>
      <w:sz w:val="22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YUCC®</vt:lpstr>
    </vt:vector>
  </TitlesOfParts>
  <Company>Administrativna sluzba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YUCC®</dc:title>
  <dc:subject>UNIVERZALNI KONVERTOR za MS Word 97 (Free &amp; Clear for Personal using)</dc:subject>
  <dc:creator>r</dc:creator>
  <cp:keywords>CodePage, Word, VBA</cp:keywords>
  <cp:lastModifiedBy>maja</cp:lastModifiedBy>
  <cp:revision>9</cp:revision>
  <cp:lastPrinted>2020-06-02T16:59:00Z</cp:lastPrinted>
  <dcterms:created xsi:type="dcterms:W3CDTF">2020-05-21T06:48:00Z</dcterms:created>
  <dcterms:modified xsi:type="dcterms:W3CDTF">2020-06-02T17:01:00Z</dcterms:modified>
</cp:coreProperties>
</file>